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F4" w:rsidRDefault="00584CF4" w:rsidP="00584CF4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Администрация городского поселения «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» информирует о возможности предоставления в аренду земельного участка</w:t>
      </w:r>
    </w:p>
    <w:p w:rsidR="00584CF4" w:rsidRDefault="00584CF4" w:rsidP="00584CF4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 - площадью: 1495,0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 xml:space="preserve">., расположенный по адресу: Республика Коми, </w:t>
      </w:r>
      <w:proofErr w:type="spellStart"/>
      <w:r>
        <w:rPr>
          <w:lang w:eastAsia="ar-SA"/>
        </w:rPr>
        <w:t>Княжпогостский</w:t>
      </w:r>
      <w:proofErr w:type="spellEnd"/>
      <w:r>
        <w:rPr>
          <w:lang w:eastAsia="ar-SA"/>
        </w:rPr>
        <w:t xml:space="preserve"> район, г. 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, ул. Подгорная, в кадастровом квартале 11:10:4502047, в территориальной зоне Ж-3 «Зона застройки индивидуальными жилыми домами» с разрешенным использованием: под строительство индивидуального жилого дома, из категории земель населенных пунктов городского поселения «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», право собственности: государственная собственность, форма собственности: не разграниченная.</w:t>
      </w:r>
    </w:p>
    <w:p w:rsidR="009851B8" w:rsidRDefault="00584CF4" w:rsidP="00584CF4">
      <w:r>
        <w:rPr>
          <w:lang w:eastAsia="ar-SA"/>
        </w:rPr>
        <w:t xml:space="preserve">Заявления по указанным земельным участкам в письменном виде принимаются до 04 июля 2022г., по адресу: г. 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, ул. Октябрьская, д.25, каб.5, тел.: 8 (82139) 21-7-82</w:t>
      </w:r>
      <w:bookmarkStart w:id="0" w:name="_GoBack"/>
      <w:bookmarkEnd w:id="0"/>
    </w:p>
    <w:sectPr w:rsidR="0098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F4"/>
    <w:rsid w:val="00584CF4"/>
    <w:rsid w:val="009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BC4C-C7C1-417B-88DD-73FFE3E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2022-06-06T11:49:00Z</dcterms:created>
  <dcterms:modified xsi:type="dcterms:W3CDTF">2022-06-06T11:49:00Z</dcterms:modified>
</cp:coreProperties>
</file>