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FD8" w:rsidRPr="00BB7BD8" w:rsidRDefault="00F47FD8" w:rsidP="00F47FD8">
      <w:pPr>
        <w:pStyle w:val="a3"/>
        <w:shd w:val="clear" w:color="auto" w:fill="FFFFFF"/>
        <w:tabs>
          <w:tab w:val="left" w:pos="993"/>
        </w:tabs>
        <w:spacing w:before="0" w:beforeAutospacing="0" w:after="0" w:afterAutospacing="0"/>
        <w:jc w:val="center"/>
        <w:rPr>
          <w:color w:val="000000"/>
        </w:rPr>
      </w:pPr>
      <w:r w:rsidRPr="00BB7BD8">
        <w:rPr>
          <w:rStyle w:val="a5"/>
          <w:color w:val="000000"/>
        </w:rPr>
        <w:t>Информация</w:t>
      </w:r>
    </w:p>
    <w:p w:rsidR="00F47FD8" w:rsidRPr="00BB7BD8" w:rsidRDefault="00F47FD8" w:rsidP="00F47FD8">
      <w:pPr>
        <w:pStyle w:val="a3"/>
        <w:shd w:val="clear" w:color="auto" w:fill="FFFFFF"/>
        <w:tabs>
          <w:tab w:val="left" w:pos="993"/>
        </w:tabs>
        <w:spacing w:before="0" w:beforeAutospacing="0" w:after="0" w:afterAutospacing="0"/>
        <w:jc w:val="center"/>
        <w:rPr>
          <w:color w:val="000000"/>
        </w:rPr>
      </w:pPr>
      <w:r w:rsidRPr="00BB7BD8">
        <w:rPr>
          <w:rStyle w:val="a5"/>
          <w:color w:val="000000"/>
        </w:rPr>
        <w:t>об итогах реализации муниципального трехстороннего соглашения по социально-экономическим вопросам за 201</w:t>
      </w:r>
      <w:r w:rsidR="00517349">
        <w:rPr>
          <w:rStyle w:val="a5"/>
          <w:color w:val="000000"/>
        </w:rPr>
        <w:t>9</w:t>
      </w:r>
      <w:r w:rsidRPr="00BB7BD8">
        <w:rPr>
          <w:rStyle w:val="a5"/>
          <w:color w:val="000000"/>
        </w:rPr>
        <w:t>год</w:t>
      </w:r>
    </w:p>
    <w:p w:rsidR="00F47FD8" w:rsidRPr="00BB7BD8" w:rsidRDefault="00F47FD8" w:rsidP="00F47FD8">
      <w:pPr>
        <w:pStyle w:val="a3"/>
        <w:shd w:val="clear" w:color="auto" w:fill="FFFFFF"/>
        <w:tabs>
          <w:tab w:val="left" w:pos="993"/>
        </w:tabs>
        <w:spacing w:before="0" w:beforeAutospacing="0" w:after="0" w:afterAutospacing="0"/>
        <w:jc w:val="center"/>
        <w:rPr>
          <w:color w:val="000000"/>
        </w:rPr>
      </w:pPr>
    </w:p>
    <w:tbl>
      <w:tblPr>
        <w:tblW w:w="15300" w:type="dxa"/>
        <w:tblInd w:w="-72" w:type="dxa"/>
        <w:tblCellMar>
          <w:left w:w="0" w:type="dxa"/>
          <w:right w:w="0" w:type="dxa"/>
        </w:tblCellMar>
        <w:tblLook w:val="0000" w:firstRow="0" w:lastRow="0" w:firstColumn="0" w:lastColumn="0" w:noHBand="0" w:noVBand="0"/>
      </w:tblPr>
      <w:tblGrid>
        <w:gridCol w:w="2590"/>
        <w:gridCol w:w="12710"/>
      </w:tblGrid>
      <w:tr w:rsidR="00F47FD8" w:rsidRPr="00D408EB" w:rsidTr="00F56498">
        <w:trPr>
          <w:trHeight w:val="485"/>
        </w:trPr>
        <w:tc>
          <w:tcPr>
            <w:tcW w:w="2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7FD8" w:rsidRPr="00D408EB" w:rsidRDefault="00F47FD8" w:rsidP="00F47FD8">
            <w:pPr>
              <w:pStyle w:val="a3"/>
              <w:tabs>
                <w:tab w:val="left" w:pos="993"/>
              </w:tabs>
              <w:spacing w:before="0" w:beforeAutospacing="0" w:after="0" w:afterAutospacing="0"/>
              <w:jc w:val="center"/>
              <w:rPr>
                <w:color w:val="000000" w:themeColor="text1"/>
              </w:rPr>
            </w:pPr>
            <w:r w:rsidRPr="00D408EB">
              <w:rPr>
                <w:color w:val="000000" w:themeColor="text1"/>
              </w:rPr>
              <w:t xml:space="preserve">Раздел/ подраздел Соглашения </w:t>
            </w:r>
          </w:p>
        </w:tc>
        <w:tc>
          <w:tcPr>
            <w:tcW w:w="12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7FD8" w:rsidRPr="00D408EB" w:rsidRDefault="00F47FD8" w:rsidP="00F47FD8">
            <w:pPr>
              <w:pStyle w:val="a3"/>
              <w:tabs>
                <w:tab w:val="left" w:pos="993"/>
              </w:tabs>
              <w:spacing w:before="0" w:beforeAutospacing="0" w:after="0" w:afterAutospacing="0"/>
              <w:rPr>
                <w:color w:val="000000" w:themeColor="text1"/>
              </w:rPr>
            </w:pPr>
            <w:r w:rsidRPr="00D408EB">
              <w:rPr>
                <w:color w:val="000000" w:themeColor="text1"/>
              </w:rPr>
              <w:t xml:space="preserve">Муниципальное трехстороннее Соглашение по социально-экономическим вопросам между администрацией муниципального района «Княжпогостский», профсоюзами и работодателями Княжпогостского района на 2019-2021 годы принято и прошло уведомительную регистрацию 21 ноября 2018 года в Министерстве труда, занятости и социальной защиты Республики Коми регистрационный номер 17-С/2018 г. </w:t>
            </w:r>
          </w:p>
        </w:tc>
      </w:tr>
      <w:tr w:rsidR="00F47FD8" w:rsidRPr="00D408EB" w:rsidTr="00F56498">
        <w:trPr>
          <w:trHeight w:val="409"/>
        </w:trPr>
        <w:tc>
          <w:tcPr>
            <w:tcW w:w="25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F47FD8" w:rsidRPr="00D408EB" w:rsidRDefault="00F47FD8" w:rsidP="00F47FD8">
            <w:pPr>
              <w:pStyle w:val="a3"/>
              <w:tabs>
                <w:tab w:val="left" w:pos="993"/>
              </w:tabs>
              <w:spacing w:before="0" w:beforeAutospacing="0" w:after="0" w:afterAutospacing="0"/>
              <w:rPr>
                <w:color w:val="000000" w:themeColor="text1"/>
              </w:rPr>
            </w:pPr>
            <w:r w:rsidRPr="00D408EB">
              <w:rPr>
                <w:color w:val="000000" w:themeColor="text1"/>
              </w:rPr>
              <w:t>1.В области экономической политики</w:t>
            </w:r>
          </w:p>
        </w:tc>
        <w:tc>
          <w:tcPr>
            <w:tcW w:w="12710" w:type="dxa"/>
            <w:tcBorders>
              <w:top w:val="nil"/>
              <w:left w:val="nil"/>
              <w:bottom w:val="single" w:sz="8" w:space="0" w:color="auto"/>
              <w:right w:val="single" w:sz="8" w:space="0" w:color="auto"/>
            </w:tcBorders>
            <w:tcMar>
              <w:top w:w="0" w:type="dxa"/>
              <w:left w:w="108" w:type="dxa"/>
              <w:bottom w:w="0" w:type="dxa"/>
              <w:right w:w="108" w:type="dxa"/>
            </w:tcMar>
          </w:tcPr>
          <w:p w:rsidR="00F47FD8" w:rsidRPr="00D408EB" w:rsidRDefault="00F47FD8" w:rsidP="00F47FD8">
            <w:pPr>
              <w:pStyle w:val="a3"/>
              <w:tabs>
                <w:tab w:val="left" w:pos="993"/>
              </w:tabs>
              <w:spacing w:before="0" w:beforeAutospacing="0" w:after="0" w:afterAutospacing="0"/>
              <w:rPr>
                <w:color w:val="000000" w:themeColor="text1"/>
              </w:rPr>
            </w:pPr>
            <w:r w:rsidRPr="00D408EB">
              <w:rPr>
                <w:color w:val="000000" w:themeColor="text1"/>
              </w:rPr>
              <w:t> Исполнение:</w:t>
            </w:r>
          </w:p>
        </w:tc>
      </w:tr>
      <w:tr w:rsidR="00F47FD8" w:rsidRPr="00D408EB" w:rsidTr="00F56498">
        <w:trPr>
          <w:trHeight w:val="334"/>
        </w:trPr>
        <w:tc>
          <w:tcPr>
            <w:tcW w:w="2590" w:type="dxa"/>
            <w:vMerge/>
            <w:tcBorders>
              <w:top w:val="nil"/>
              <w:left w:val="single" w:sz="8" w:space="0" w:color="auto"/>
              <w:bottom w:val="single" w:sz="8" w:space="0" w:color="auto"/>
              <w:right w:val="single" w:sz="8" w:space="0" w:color="auto"/>
            </w:tcBorders>
            <w:vAlign w:val="center"/>
          </w:tcPr>
          <w:p w:rsidR="00F47FD8" w:rsidRPr="00D408EB" w:rsidRDefault="00F47FD8" w:rsidP="00F47FD8">
            <w:pPr>
              <w:tabs>
                <w:tab w:val="left" w:pos="993"/>
              </w:tabs>
              <w:rPr>
                <w:color w:val="000000" w:themeColor="text1"/>
              </w:rPr>
            </w:pPr>
          </w:p>
        </w:tc>
        <w:tc>
          <w:tcPr>
            <w:tcW w:w="12710" w:type="dxa"/>
            <w:tcBorders>
              <w:top w:val="nil"/>
              <w:left w:val="nil"/>
              <w:bottom w:val="single" w:sz="8" w:space="0" w:color="auto"/>
              <w:right w:val="single" w:sz="8" w:space="0" w:color="auto"/>
            </w:tcBorders>
            <w:tcMar>
              <w:top w:w="0" w:type="dxa"/>
              <w:left w:w="108" w:type="dxa"/>
              <w:bottom w:w="0" w:type="dxa"/>
              <w:right w:w="108" w:type="dxa"/>
            </w:tcMar>
          </w:tcPr>
          <w:p w:rsidR="00F47FD8" w:rsidRPr="00D408EB" w:rsidRDefault="00F47FD8" w:rsidP="00647BD9">
            <w:pPr>
              <w:jc w:val="both"/>
              <w:rPr>
                <w:color w:val="000000" w:themeColor="text1"/>
              </w:rPr>
            </w:pPr>
            <w:r w:rsidRPr="00D408EB">
              <w:rPr>
                <w:color w:val="000000" w:themeColor="text1"/>
                <w:spacing w:val="-1"/>
              </w:rPr>
              <w:t> </w:t>
            </w:r>
            <w:r w:rsidR="00647BD9" w:rsidRPr="00D408EB">
              <w:rPr>
                <w:color w:val="000000" w:themeColor="text1"/>
                <w:spacing w:val="-1"/>
              </w:rPr>
              <w:t xml:space="preserve">В </w:t>
            </w:r>
            <w:r w:rsidR="00647BD9" w:rsidRPr="00D408EB">
              <w:rPr>
                <w:color w:val="000000" w:themeColor="text1"/>
              </w:rPr>
              <w:t>2019 г.  произошло увеличение оборота организаций по сравнению с соответствующим периодом прошлого года и составило 96,6% (25728272 тыс.рублей). Та</w:t>
            </w:r>
            <w:bookmarkStart w:id="0" w:name="_GoBack"/>
            <w:bookmarkEnd w:id="0"/>
            <w:r w:rsidR="00647BD9" w:rsidRPr="00D408EB">
              <w:rPr>
                <w:color w:val="000000" w:themeColor="text1"/>
              </w:rPr>
              <w:t>кже произошло увеличение объема отгруженных товаров, работ услуг собственными силами в том числе: - увеличение добычи полезных ископаемых - 143,1%; - увеличение обрабатывающего производства – 112,8% (21920,2 млн. рублей), - Обеспечение электрической энергией, газом и паром, кондиционирование воздуха на 104,8% (401,8 млн.рублей</w:t>
            </w:r>
            <w:proofErr w:type="gramStart"/>
            <w:r w:rsidR="00647BD9" w:rsidRPr="00D408EB">
              <w:rPr>
                <w:color w:val="000000" w:themeColor="text1"/>
              </w:rPr>
              <w:t>),  -</w:t>
            </w:r>
            <w:proofErr w:type="gramEnd"/>
            <w:r w:rsidR="00647BD9" w:rsidRPr="00D408EB">
              <w:rPr>
                <w:color w:val="000000" w:themeColor="text1"/>
              </w:rPr>
              <w:t xml:space="preserve"> Водоснабжение; водоотведение, организация сбора и утилизация отходов,  деятельность по ликвидации загрязнений на 117,0%. Произошло снижение производства древесноволокнистых плит (105,2%), лесоматериалов (170,8%), изделий хлебобулочных недлительного хранения (136,3%). В структуре сельскохозяйственного производства определяющую роль играет производство продукции животноводства. Производство скота и птицы на убой составило – 538 ц, производство молока -6468 ц, надой на одну корову - 2450 кг.  Объем работ, выполненных собственными </w:t>
            </w:r>
            <w:proofErr w:type="gramStart"/>
            <w:r w:rsidR="00647BD9" w:rsidRPr="00D408EB">
              <w:rPr>
                <w:color w:val="000000" w:themeColor="text1"/>
              </w:rPr>
              <w:t>силами  по</w:t>
            </w:r>
            <w:proofErr w:type="gramEnd"/>
            <w:r w:rsidR="00647BD9" w:rsidRPr="00D408EB">
              <w:rPr>
                <w:color w:val="000000" w:themeColor="text1"/>
              </w:rPr>
              <w:t xml:space="preserve"> договорам строительного подряда, за 2019 г. составил  787627 тыс.рублей. Всего введено в действие 2937кв. метров жилых домов (130,3 % к прошлому году).  На строительство жилых зданий выдано 8 разрешение. Перевезено пассажиров – 190,1  тыс. человек перевезено грузов – 1420,9 тыс.т. В структуре инвестиций в основной капитал по источникам финансирования по-прежнему доминируют привлеченные средства предприятий. Всего привлечено инвестиций в основной капитал 1745927 тыс. руб.   Демографическая ситуация 2019 г. изменилась в сторону уменьшения численности постоянного населения   18716 человек. Миграционный прирост за 2019 год 73 человека.  Численность зарегистрированных безработных граждан в ГУ РК «ЦЗН Княжпогостского района» по городскому поселению «Емва» на 01.12.2019 г. составила 198 человек (по району – 259). Уровень регистрируемой безработицы равен 2,76% (по району – 2,53%). Численность экономически активного населения по городскому поселению «Емва» составляет 7 161 чел. (по району 10 252 чел.).  Нагрузка незанятого населения на одну заявленную вакансию в 2019 г. составляла 2,3  человека. Число зарегистрированных правонарушений составило 342 ед. (106% к уровню 2018 года). Раскрываемость преступлений составила 68%. Количество ДТП   29, число пострадавших 44 человек (погибло -7 чел, ранено -37 человек).</w:t>
            </w:r>
          </w:p>
          <w:p w:rsidR="00517349" w:rsidRPr="00D408EB" w:rsidRDefault="00517349" w:rsidP="00F47FD8">
            <w:pPr>
              <w:pStyle w:val="aa"/>
              <w:tabs>
                <w:tab w:val="left" w:pos="993"/>
              </w:tabs>
              <w:jc w:val="both"/>
              <w:rPr>
                <w:color w:val="000000" w:themeColor="text1"/>
                <w:sz w:val="24"/>
                <w:szCs w:val="24"/>
                <w:lang w:val="ru-RU"/>
              </w:rPr>
            </w:pPr>
          </w:p>
          <w:p w:rsidR="00F47FD8" w:rsidRPr="00D408EB" w:rsidRDefault="00F47FD8" w:rsidP="00F47FD8">
            <w:pPr>
              <w:widowControl w:val="0"/>
              <w:tabs>
                <w:tab w:val="left" w:pos="993"/>
              </w:tabs>
              <w:snapToGrid w:val="0"/>
              <w:jc w:val="both"/>
              <w:rPr>
                <w:b/>
                <w:bCs/>
                <w:color w:val="000000" w:themeColor="text1"/>
              </w:rPr>
            </w:pPr>
            <w:r w:rsidRPr="00D408EB">
              <w:rPr>
                <w:b/>
                <w:bCs/>
                <w:color w:val="000000" w:themeColor="text1"/>
              </w:rPr>
              <w:t xml:space="preserve">Малое и среднее предпринимательство </w:t>
            </w:r>
          </w:p>
          <w:p w:rsidR="00B50017" w:rsidRPr="00D408EB" w:rsidRDefault="00B50017" w:rsidP="00F47FD8">
            <w:pPr>
              <w:widowControl w:val="0"/>
              <w:tabs>
                <w:tab w:val="left" w:pos="993"/>
              </w:tabs>
              <w:snapToGrid w:val="0"/>
              <w:jc w:val="both"/>
              <w:rPr>
                <w:b/>
                <w:bCs/>
                <w:color w:val="000000" w:themeColor="text1"/>
              </w:rPr>
            </w:pPr>
          </w:p>
          <w:p w:rsidR="00B50017" w:rsidRPr="00D408EB" w:rsidRDefault="00B50017" w:rsidP="00B50017">
            <w:pPr>
              <w:pStyle w:val="ad"/>
              <w:ind w:left="0" w:firstLine="851"/>
              <w:jc w:val="both"/>
              <w:rPr>
                <w:rFonts w:ascii="Times New Roman" w:hAnsi="Times New Roman"/>
                <w:color w:val="000000" w:themeColor="text1"/>
                <w:sz w:val="24"/>
                <w:szCs w:val="24"/>
              </w:rPr>
            </w:pPr>
            <w:r w:rsidRPr="00D408EB">
              <w:rPr>
                <w:rFonts w:ascii="Times New Roman" w:hAnsi="Times New Roman"/>
                <w:color w:val="000000" w:themeColor="text1"/>
                <w:sz w:val="24"/>
                <w:szCs w:val="24"/>
              </w:rPr>
              <w:t xml:space="preserve">В 2019 году МР «Княжпогостский» принял участие в реализации национального(регионального) проекта «Малое и среднее предпринимательство». В связи с этим между администрацией МР «Княжпогостский» и Министерством экономики РК было заключено соглашение от 31.05.2019 год № 08ФП-2019-РБ по предоставлению субсидий на поддержку муниципальных программ (подпрограмм, содержащих мероприятие, направленные на развитие малого и среднего предпринимательства муниципальных образований, не относящихся к </w:t>
            </w:r>
            <w:proofErr w:type="spellStart"/>
            <w:r w:rsidRPr="00D408EB">
              <w:rPr>
                <w:rFonts w:ascii="Times New Roman" w:hAnsi="Times New Roman"/>
                <w:color w:val="000000" w:themeColor="text1"/>
                <w:sz w:val="24"/>
                <w:szCs w:val="24"/>
              </w:rPr>
              <w:t>монопрофильным</w:t>
            </w:r>
            <w:proofErr w:type="spellEnd"/>
            <w:r w:rsidRPr="00D408EB">
              <w:rPr>
                <w:rFonts w:ascii="Times New Roman" w:hAnsi="Times New Roman"/>
                <w:color w:val="000000" w:themeColor="text1"/>
                <w:sz w:val="24"/>
                <w:szCs w:val="24"/>
              </w:rPr>
              <w:t xml:space="preserve"> </w:t>
            </w:r>
            <w:r w:rsidRPr="00D408EB">
              <w:rPr>
                <w:rFonts w:ascii="Times New Roman" w:hAnsi="Times New Roman"/>
                <w:color w:val="000000" w:themeColor="text1"/>
                <w:sz w:val="24"/>
                <w:szCs w:val="24"/>
              </w:rPr>
              <w:lastRenderedPageBreak/>
              <w:t>муниципальным образованиям в размере 2 028 790,76 рублей, в том числе:</w:t>
            </w:r>
          </w:p>
          <w:p w:rsidR="00B50017" w:rsidRPr="00D408EB" w:rsidRDefault="00B50017" w:rsidP="00B50017">
            <w:pPr>
              <w:pStyle w:val="ad"/>
              <w:ind w:left="0" w:firstLine="851"/>
              <w:jc w:val="both"/>
              <w:rPr>
                <w:rFonts w:ascii="Times New Roman" w:hAnsi="Times New Roman"/>
                <w:color w:val="000000" w:themeColor="text1"/>
                <w:sz w:val="24"/>
                <w:szCs w:val="24"/>
              </w:rPr>
            </w:pPr>
            <w:r w:rsidRPr="00D408EB">
              <w:rPr>
                <w:rFonts w:ascii="Times New Roman" w:hAnsi="Times New Roman"/>
                <w:color w:val="000000" w:themeColor="text1"/>
                <w:sz w:val="24"/>
                <w:szCs w:val="24"/>
              </w:rPr>
              <w:t>- 344 894,43 руб.- бюджет МР «Княжпогостский»</w:t>
            </w:r>
          </w:p>
          <w:p w:rsidR="00B50017" w:rsidRPr="00D408EB" w:rsidRDefault="00B50017" w:rsidP="00B50017">
            <w:pPr>
              <w:pStyle w:val="ad"/>
              <w:ind w:left="0" w:firstLine="851"/>
              <w:jc w:val="both"/>
              <w:rPr>
                <w:rFonts w:ascii="Times New Roman" w:hAnsi="Times New Roman"/>
                <w:color w:val="000000" w:themeColor="text1"/>
                <w:sz w:val="24"/>
                <w:szCs w:val="24"/>
              </w:rPr>
            </w:pPr>
            <w:r w:rsidRPr="00D408EB">
              <w:rPr>
                <w:rFonts w:ascii="Times New Roman" w:hAnsi="Times New Roman"/>
                <w:color w:val="000000" w:themeColor="text1"/>
                <w:sz w:val="24"/>
                <w:szCs w:val="24"/>
              </w:rPr>
              <w:t>- 1683 896,33 руб. – республиканский бюджет РК.</w:t>
            </w:r>
          </w:p>
          <w:p w:rsidR="00B50017" w:rsidRPr="00D408EB" w:rsidRDefault="00B50017" w:rsidP="00B50017">
            <w:pPr>
              <w:pStyle w:val="ad"/>
              <w:ind w:left="0" w:firstLine="851"/>
              <w:jc w:val="both"/>
              <w:rPr>
                <w:rFonts w:ascii="Times New Roman" w:hAnsi="Times New Roman"/>
                <w:color w:val="000000" w:themeColor="text1"/>
                <w:sz w:val="24"/>
                <w:szCs w:val="24"/>
              </w:rPr>
            </w:pPr>
            <w:r w:rsidRPr="00D408EB">
              <w:rPr>
                <w:rFonts w:ascii="Times New Roman" w:hAnsi="Times New Roman"/>
                <w:color w:val="000000" w:themeColor="text1"/>
                <w:sz w:val="24"/>
                <w:szCs w:val="24"/>
              </w:rPr>
              <w:t>По состоянию на 23.10.2019 г. АМР «Княжпогостский» предоставлено субсидий четырём объектам МСП на сумму 1 899 997,72 рублей в том числе по мероприятиям:</w:t>
            </w:r>
          </w:p>
          <w:p w:rsidR="00B50017" w:rsidRPr="00D408EB" w:rsidRDefault="00B50017" w:rsidP="00B50017">
            <w:pPr>
              <w:pStyle w:val="ad"/>
              <w:ind w:left="0" w:firstLine="851"/>
              <w:jc w:val="both"/>
              <w:rPr>
                <w:rFonts w:ascii="Times New Roman" w:hAnsi="Times New Roman"/>
                <w:color w:val="000000" w:themeColor="text1"/>
                <w:sz w:val="24"/>
                <w:szCs w:val="24"/>
              </w:rPr>
            </w:pPr>
            <w:r w:rsidRPr="00D408EB">
              <w:rPr>
                <w:rFonts w:ascii="Times New Roman" w:hAnsi="Times New Roman"/>
                <w:color w:val="000000" w:themeColor="text1"/>
                <w:sz w:val="24"/>
                <w:szCs w:val="24"/>
              </w:rPr>
              <w:t>Субсидирование части затрат субъектов малого и среднего предпринимательства, связанных с уплатой лизинговых платежей по договорам лизин</w:t>
            </w:r>
            <w:r w:rsidR="00096C58" w:rsidRPr="00D408EB">
              <w:rPr>
                <w:rFonts w:ascii="Times New Roman" w:hAnsi="Times New Roman"/>
                <w:color w:val="000000" w:themeColor="text1"/>
                <w:sz w:val="24"/>
                <w:szCs w:val="24"/>
              </w:rPr>
              <w:t>га оборудования – 180 729,67 руб</w:t>
            </w:r>
            <w:r w:rsidRPr="00D408EB">
              <w:rPr>
                <w:rFonts w:ascii="Times New Roman" w:hAnsi="Times New Roman"/>
                <w:color w:val="000000" w:themeColor="text1"/>
                <w:sz w:val="24"/>
                <w:szCs w:val="24"/>
              </w:rPr>
              <w:t>лей;</w:t>
            </w:r>
          </w:p>
          <w:p w:rsidR="00B50017" w:rsidRPr="00D408EB" w:rsidRDefault="00B50017" w:rsidP="00B50017">
            <w:pPr>
              <w:pStyle w:val="ad"/>
              <w:ind w:left="0" w:firstLine="851"/>
              <w:jc w:val="both"/>
              <w:rPr>
                <w:rFonts w:ascii="Times New Roman" w:hAnsi="Times New Roman"/>
                <w:color w:val="000000" w:themeColor="text1"/>
                <w:sz w:val="24"/>
                <w:szCs w:val="24"/>
              </w:rPr>
            </w:pPr>
            <w:r w:rsidRPr="00D408EB">
              <w:rPr>
                <w:rFonts w:ascii="Times New Roman" w:hAnsi="Times New Roman"/>
                <w:color w:val="000000" w:themeColor="text1"/>
                <w:sz w:val="24"/>
                <w:szCs w:val="24"/>
              </w:rPr>
              <w:t>Субсидирование части затрат субъектов малого и среднего предпринимательства, связанных с уплатой первого взноса (аванса) по договору (договорам) лизинга оборудования – 1 719 268,81 рублей.</w:t>
            </w:r>
          </w:p>
          <w:p w:rsidR="00B50017" w:rsidRPr="00D408EB" w:rsidRDefault="00B50017" w:rsidP="00B50017">
            <w:pPr>
              <w:pStyle w:val="ad"/>
              <w:ind w:left="0" w:firstLine="851"/>
              <w:jc w:val="both"/>
              <w:rPr>
                <w:rFonts w:ascii="Times New Roman" w:hAnsi="Times New Roman"/>
                <w:color w:val="000000" w:themeColor="text1"/>
                <w:sz w:val="24"/>
                <w:szCs w:val="24"/>
              </w:rPr>
            </w:pPr>
            <w:r w:rsidRPr="00D408EB">
              <w:rPr>
                <w:rFonts w:ascii="Times New Roman" w:hAnsi="Times New Roman"/>
                <w:color w:val="000000" w:themeColor="text1"/>
                <w:sz w:val="24"/>
                <w:szCs w:val="24"/>
              </w:rPr>
              <w:t>Благодаря оказанной поддержке предпринимателям были возмещены часть расходов с приобретением транспортных средств и  оборудования, необходимые для осуществления предпринимательской деятельности в сфере лесозаготовок, переработки древесины, сельскохозяйственного производства.</w:t>
            </w:r>
          </w:p>
          <w:p w:rsidR="00B50017" w:rsidRPr="00D408EB" w:rsidRDefault="00B50017" w:rsidP="00B50017">
            <w:pPr>
              <w:pStyle w:val="ad"/>
              <w:ind w:left="0" w:firstLine="851"/>
              <w:jc w:val="both"/>
              <w:rPr>
                <w:rFonts w:ascii="Times New Roman" w:hAnsi="Times New Roman"/>
                <w:color w:val="000000" w:themeColor="text1"/>
                <w:sz w:val="24"/>
                <w:szCs w:val="24"/>
              </w:rPr>
            </w:pPr>
            <w:r w:rsidRPr="00D408EB">
              <w:rPr>
                <w:rFonts w:ascii="Times New Roman" w:hAnsi="Times New Roman"/>
                <w:color w:val="000000" w:themeColor="text1"/>
                <w:sz w:val="24"/>
                <w:szCs w:val="24"/>
              </w:rPr>
              <w:t>Городское поселение «Емва» также принимает участие в реализации национального</w:t>
            </w:r>
            <w:r w:rsidR="00096C58" w:rsidRPr="00D408EB">
              <w:rPr>
                <w:rFonts w:ascii="Times New Roman" w:hAnsi="Times New Roman"/>
                <w:color w:val="000000" w:themeColor="text1"/>
                <w:sz w:val="24"/>
                <w:szCs w:val="24"/>
              </w:rPr>
              <w:t xml:space="preserve"> </w:t>
            </w:r>
            <w:r w:rsidRPr="00D408EB">
              <w:rPr>
                <w:rFonts w:ascii="Times New Roman" w:hAnsi="Times New Roman"/>
                <w:color w:val="000000" w:themeColor="text1"/>
                <w:sz w:val="24"/>
                <w:szCs w:val="24"/>
              </w:rPr>
              <w:t>(регионального) проекта «Малое и среднее предпринимательство».</w:t>
            </w:r>
          </w:p>
          <w:p w:rsidR="00B50017" w:rsidRPr="00D408EB" w:rsidRDefault="00B50017" w:rsidP="00B50017">
            <w:pPr>
              <w:pStyle w:val="ad"/>
              <w:ind w:left="0" w:firstLine="851"/>
              <w:jc w:val="both"/>
              <w:rPr>
                <w:rFonts w:ascii="Times New Roman" w:hAnsi="Times New Roman"/>
                <w:color w:val="000000" w:themeColor="text1"/>
                <w:sz w:val="24"/>
                <w:szCs w:val="24"/>
              </w:rPr>
            </w:pPr>
            <w:r w:rsidRPr="00D408EB">
              <w:rPr>
                <w:rFonts w:ascii="Times New Roman" w:hAnsi="Times New Roman"/>
                <w:color w:val="000000" w:themeColor="text1"/>
                <w:sz w:val="24"/>
                <w:szCs w:val="24"/>
              </w:rPr>
              <w:t>Между АГП «Емва» и Министерством экономики РК было заключено соглашение от 31.05.2019 года №87608101-1-2019-002 по предоставление субсидий на поддержку муниципальных программ (подпрограмм) по направление «Оказание финансовой поддержки субъектам предпринимательства занимающихся социально значимыми видами деятельности» в размере 5 590 136,75 рублей, в том числе:</w:t>
            </w:r>
          </w:p>
          <w:p w:rsidR="00B50017" w:rsidRPr="00D408EB" w:rsidRDefault="00B50017" w:rsidP="00B50017">
            <w:pPr>
              <w:pStyle w:val="ad"/>
              <w:ind w:left="0" w:firstLine="851"/>
              <w:jc w:val="both"/>
              <w:rPr>
                <w:rFonts w:ascii="Times New Roman" w:hAnsi="Times New Roman"/>
                <w:color w:val="000000" w:themeColor="text1"/>
                <w:sz w:val="24"/>
                <w:szCs w:val="24"/>
              </w:rPr>
            </w:pPr>
            <w:r w:rsidRPr="00D408EB">
              <w:rPr>
                <w:rFonts w:ascii="Times New Roman" w:hAnsi="Times New Roman"/>
                <w:color w:val="000000" w:themeColor="text1"/>
                <w:sz w:val="24"/>
                <w:szCs w:val="24"/>
              </w:rPr>
              <w:t>- 279 506,84 бюджет ГП «Емва»;</w:t>
            </w:r>
          </w:p>
          <w:p w:rsidR="00B50017" w:rsidRPr="00D408EB" w:rsidRDefault="00B50017" w:rsidP="00B50017">
            <w:pPr>
              <w:pStyle w:val="ad"/>
              <w:ind w:left="0" w:firstLine="851"/>
              <w:jc w:val="both"/>
              <w:rPr>
                <w:rFonts w:ascii="Times New Roman" w:hAnsi="Times New Roman"/>
                <w:color w:val="000000" w:themeColor="text1"/>
                <w:sz w:val="24"/>
                <w:szCs w:val="24"/>
              </w:rPr>
            </w:pPr>
            <w:r w:rsidRPr="00D408EB">
              <w:rPr>
                <w:rFonts w:ascii="Times New Roman" w:hAnsi="Times New Roman"/>
                <w:color w:val="000000" w:themeColor="text1"/>
                <w:sz w:val="24"/>
                <w:szCs w:val="24"/>
              </w:rPr>
              <w:t>- 5 310 629,91 республиканский бюджет РК.</w:t>
            </w:r>
          </w:p>
          <w:p w:rsidR="00B50017" w:rsidRPr="00D408EB" w:rsidRDefault="00B50017" w:rsidP="00B50017">
            <w:pPr>
              <w:pStyle w:val="ad"/>
              <w:ind w:left="0" w:firstLine="851"/>
              <w:jc w:val="both"/>
              <w:rPr>
                <w:rFonts w:ascii="Times New Roman" w:hAnsi="Times New Roman"/>
                <w:color w:val="000000" w:themeColor="text1"/>
                <w:sz w:val="24"/>
                <w:szCs w:val="24"/>
              </w:rPr>
            </w:pPr>
            <w:r w:rsidRPr="00D408EB">
              <w:rPr>
                <w:rFonts w:ascii="Times New Roman" w:hAnsi="Times New Roman"/>
                <w:color w:val="000000" w:themeColor="text1"/>
                <w:sz w:val="24"/>
                <w:szCs w:val="24"/>
              </w:rPr>
              <w:t>По состоянию на 20.11.2019 года администрацией городского поседения «Емва» предоставлено субсидий 4 субъектам предпринимательства на общую сумму 4 980 646,47 рублей.</w:t>
            </w:r>
          </w:p>
          <w:p w:rsidR="00B50017" w:rsidRPr="00D408EB" w:rsidRDefault="00B50017" w:rsidP="00096C58">
            <w:pPr>
              <w:pStyle w:val="ad"/>
              <w:ind w:left="0" w:firstLine="851"/>
              <w:jc w:val="both"/>
              <w:rPr>
                <w:rFonts w:ascii="Times New Roman" w:hAnsi="Times New Roman"/>
                <w:color w:val="000000" w:themeColor="text1"/>
                <w:sz w:val="24"/>
                <w:szCs w:val="24"/>
              </w:rPr>
            </w:pPr>
            <w:r w:rsidRPr="00D408EB">
              <w:rPr>
                <w:rFonts w:ascii="Times New Roman" w:hAnsi="Times New Roman"/>
                <w:color w:val="000000" w:themeColor="text1"/>
                <w:sz w:val="24"/>
                <w:szCs w:val="24"/>
              </w:rPr>
              <w:t>Остаток неизрасходованных средств субсидии составляет 609 490,28 рублей, которые планируется освоить до конца ноября 2019 года. В настоящее время уже имеется потенциальный получатель.</w:t>
            </w:r>
          </w:p>
          <w:p w:rsidR="00F47FD8" w:rsidRPr="00D408EB" w:rsidRDefault="00F47FD8" w:rsidP="00F47FD8">
            <w:pPr>
              <w:tabs>
                <w:tab w:val="left" w:pos="993"/>
              </w:tabs>
              <w:jc w:val="both"/>
              <w:rPr>
                <w:b/>
                <w:color w:val="000000" w:themeColor="text1"/>
              </w:rPr>
            </w:pPr>
            <w:r w:rsidRPr="00D408EB">
              <w:rPr>
                <w:b/>
                <w:color w:val="000000" w:themeColor="text1"/>
              </w:rPr>
              <w:t xml:space="preserve">Управление муниципальным имуществом   </w:t>
            </w:r>
          </w:p>
          <w:p w:rsidR="00096C58" w:rsidRPr="00D408EB" w:rsidRDefault="00096C58" w:rsidP="00F47FD8">
            <w:pPr>
              <w:tabs>
                <w:tab w:val="left" w:pos="993"/>
              </w:tabs>
              <w:jc w:val="both"/>
              <w:rPr>
                <w:b/>
                <w:color w:val="000000" w:themeColor="text1"/>
              </w:rPr>
            </w:pPr>
          </w:p>
          <w:p w:rsidR="006F14DC" w:rsidRPr="00D408EB" w:rsidRDefault="006F14DC" w:rsidP="006F14DC">
            <w:pPr>
              <w:pStyle w:val="ConsPlusTitle"/>
              <w:widowControl/>
              <w:ind w:firstLine="567"/>
              <w:jc w:val="both"/>
              <w:rPr>
                <w:b w:val="0"/>
                <w:color w:val="000000" w:themeColor="text1"/>
                <w:sz w:val="24"/>
                <w:szCs w:val="24"/>
              </w:rPr>
            </w:pPr>
            <w:r w:rsidRPr="00D408EB">
              <w:rPr>
                <w:color w:val="000000" w:themeColor="text1"/>
                <w:sz w:val="24"/>
                <w:szCs w:val="24"/>
              </w:rPr>
              <w:t xml:space="preserve">1. </w:t>
            </w:r>
            <w:r w:rsidRPr="00D408EB">
              <w:rPr>
                <w:b w:val="0"/>
                <w:color w:val="000000" w:themeColor="text1"/>
                <w:sz w:val="24"/>
                <w:szCs w:val="24"/>
              </w:rPr>
              <w:t>Доходы, поступившие в 2019 году от использования (продажи) муниципального имущества МР «Княжпогостский» составили:</w:t>
            </w:r>
          </w:p>
          <w:p w:rsidR="006F14DC" w:rsidRPr="00D408EB" w:rsidRDefault="006F14DC" w:rsidP="006F14DC">
            <w:pPr>
              <w:pStyle w:val="ConsPlusTitle"/>
              <w:widowControl/>
              <w:ind w:firstLine="567"/>
              <w:jc w:val="both"/>
              <w:rPr>
                <w:b w:val="0"/>
                <w:color w:val="000000" w:themeColor="text1"/>
                <w:sz w:val="24"/>
                <w:szCs w:val="24"/>
              </w:rPr>
            </w:pPr>
          </w:p>
          <w:p w:rsidR="006F14DC" w:rsidRPr="00D408EB" w:rsidRDefault="006F14DC" w:rsidP="006F14DC">
            <w:pPr>
              <w:pStyle w:val="ConsPlusTitle"/>
              <w:ind w:firstLine="567"/>
              <w:jc w:val="both"/>
              <w:rPr>
                <w:b w:val="0"/>
                <w:color w:val="000000" w:themeColor="text1"/>
                <w:sz w:val="24"/>
                <w:szCs w:val="24"/>
              </w:rPr>
            </w:pPr>
            <w:r w:rsidRPr="00D408EB">
              <w:rPr>
                <w:b w:val="0"/>
                <w:color w:val="000000" w:themeColor="text1"/>
                <w:sz w:val="24"/>
                <w:szCs w:val="24"/>
              </w:rPr>
              <w:t>- от продажи недвижимого имущества (за исключением земельных участков) 3 091,3 тыс. руб.</w:t>
            </w:r>
          </w:p>
          <w:p w:rsidR="006F14DC" w:rsidRPr="00D408EB" w:rsidRDefault="006F14DC" w:rsidP="006F14DC">
            <w:pPr>
              <w:pStyle w:val="ConsPlusTitle"/>
              <w:ind w:firstLine="567"/>
              <w:jc w:val="both"/>
              <w:rPr>
                <w:b w:val="0"/>
                <w:color w:val="000000" w:themeColor="text1"/>
                <w:sz w:val="24"/>
                <w:szCs w:val="24"/>
              </w:rPr>
            </w:pPr>
            <w:r w:rsidRPr="00D408EB">
              <w:rPr>
                <w:b w:val="0"/>
                <w:color w:val="000000" w:themeColor="text1"/>
                <w:sz w:val="24"/>
                <w:szCs w:val="24"/>
              </w:rPr>
              <w:t>- от сдачи в аренду недвижимого имущества (за исключением земельных участков) в бюджет МР «Княжпогостский» составили – 9 045,9  тыс. руб.</w:t>
            </w:r>
          </w:p>
          <w:p w:rsidR="006F14DC" w:rsidRPr="00D408EB" w:rsidRDefault="006F14DC" w:rsidP="006F14DC">
            <w:pPr>
              <w:pStyle w:val="ConsPlusTitle"/>
              <w:ind w:firstLine="567"/>
              <w:jc w:val="both"/>
              <w:rPr>
                <w:b w:val="0"/>
                <w:color w:val="000000" w:themeColor="text1"/>
                <w:sz w:val="24"/>
                <w:szCs w:val="24"/>
              </w:rPr>
            </w:pPr>
            <w:r w:rsidRPr="00D408EB">
              <w:rPr>
                <w:b w:val="0"/>
                <w:color w:val="000000" w:themeColor="text1"/>
                <w:sz w:val="24"/>
                <w:szCs w:val="24"/>
              </w:rPr>
              <w:t>- от продажи земельных участков – 2 636,2 тыс. руб.;</w:t>
            </w:r>
          </w:p>
          <w:p w:rsidR="006F14DC" w:rsidRPr="00D408EB" w:rsidRDefault="006F14DC" w:rsidP="006F14DC">
            <w:pPr>
              <w:pStyle w:val="ConsPlusTitle"/>
              <w:ind w:firstLine="567"/>
              <w:jc w:val="both"/>
              <w:rPr>
                <w:b w:val="0"/>
                <w:color w:val="000000" w:themeColor="text1"/>
                <w:sz w:val="24"/>
                <w:szCs w:val="24"/>
              </w:rPr>
            </w:pPr>
            <w:r w:rsidRPr="00D408EB">
              <w:rPr>
                <w:b w:val="0"/>
                <w:color w:val="000000" w:themeColor="text1"/>
                <w:sz w:val="24"/>
                <w:szCs w:val="24"/>
              </w:rPr>
              <w:t>- от сдачи в аренду земельных участков - 7 938,9 тыс. руб.</w:t>
            </w:r>
          </w:p>
          <w:p w:rsidR="006F14DC" w:rsidRPr="00D408EB" w:rsidRDefault="006F14DC" w:rsidP="006F14DC">
            <w:pPr>
              <w:pStyle w:val="ConsPlusTitle"/>
              <w:widowControl/>
              <w:ind w:firstLine="567"/>
              <w:jc w:val="both"/>
              <w:rPr>
                <w:b w:val="0"/>
                <w:color w:val="000000" w:themeColor="text1"/>
                <w:sz w:val="24"/>
                <w:szCs w:val="24"/>
              </w:rPr>
            </w:pPr>
            <w:r w:rsidRPr="00D408EB">
              <w:rPr>
                <w:color w:val="000000" w:themeColor="text1"/>
                <w:sz w:val="24"/>
                <w:szCs w:val="24"/>
              </w:rPr>
              <w:t>2.</w:t>
            </w:r>
            <w:r w:rsidRPr="00D408EB">
              <w:rPr>
                <w:b w:val="0"/>
                <w:color w:val="000000" w:themeColor="text1"/>
                <w:sz w:val="24"/>
                <w:szCs w:val="24"/>
              </w:rPr>
              <w:t xml:space="preserve"> Итоги проведения сплошной инвентаризации за 2019 год  на территории МР «Княжпогостский»:</w:t>
            </w:r>
          </w:p>
          <w:p w:rsidR="006F14DC" w:rsidRPr="00D408EB" w:rsidRDefault="006F14DC" w:rsidP="006F14DC">
            <w:pPr>
              <w:pStyle w:val="ConsPlusTitle"/>
              <w:widowControl/>
              <w:ind w:firstLine="567"/>
              <w:jc w:val="both"/>
              <w:rPr>
                <w:b w:val="0"/>
                <w:color w:val="000000" w:themeColor="text1"/>
                <w:sz w:val="24"/>
                <w:szCs w:val="24"/>
              </w:rPr>
            </w:pPr>
            <w:r w:rsidRPr="00D408EB">
              <w:rPr>
                <w:b w:val="0"/>
                <w:color w:val="000000" w:themeColor="text1"/>
                <w:sz w:val="24"/>
                <w:szCs w:val="24"/>
              </w:rPr>
              <w:lastRenderedPageBreak/>
              <w:t>По состоянию на 01.01.2020 г. охват территории МР «Княжпогостский» составил 100 %, всего выявлено 729 объектов недвижимости. Из общего числа выявленных объектов недвижимости на 423 объекта недвижимости зарегистрировано право собственности, из них: в МО ГП «Емва» - 54, в МО ГП «</w:t>
            </w:r>
            <w:proofErr w:type="spellStart"/>
            <w:r w:rsidRPr="00D408EB">
              <w:rPr>
                <w:b w:val="0"/>
                <w:color w:val="000000" w:themeColor="text1"/>
                <w:sz w:val="24"/>
                <w:szCs w:val="24"/>
              </w:rPr>
              <w:t>Синдор</w:t>
            </w:r>
            <w:proofErr w:type="spellEnd"/>
            <w:r w:rsidRPr="00D408EB">
              <w:rPr>
                <w:b w:val="0"/>
                <w:color w:val="000000" w:themeColor="text1"/>
                <w:sz w:val="24"/>
                <w:szCs w:val="24"/>
              </w:rPr>
              <w:t>» - 139, в МО СП «</w:t>
            </w:r>
            <w:proofErr w:type="spellStart"/>
            <w:r w:rsidRPr="00D408EB">
              <w:rPr>
                <w:b w:val="0"/>
                <w:color w:val="000000" w:themeColor="text1"/>
                <w:sz w:val="24"/>
                <w:szCs w:val="24"/>
              </w:rPr>
              <w:t>Чиньяворык</w:t>
            </w:r>
            <w:proofErr w:type="spellEnd"/>
            <w:r w:rsidRPr="00D408EB">
              <w:rPr>
                <w:b w:val="0"/>
                <w:color w:val="000000" w:themeColor="text1"/>
                <w:sz w:val="24"/>
                <w:szCs w:val="24"/>
              </w:rPr>
              <w:t>» - 5, в МО СП «</w:t>
            </w:r>
            <w:proofErr w:type="spellStart"/>
            <w:r w:rsidRPr="00D408EB">
              <w:rPr>
                <w:b w:val="0"/>
                <w:color w:val="000000" w:themeColor="text1"/>
                <w:sz w:val="24"/>
                <w:szCs w:val="24"/>
              </w:rPr>
              <w:t>Ветью</w:t>
            </w:r>
            <w:proofErr w:type="spellEnd"/>
            <w:r w:rsidRPr="00D408EB">
              <w:rPr>
                <w:b w:val="0"/>
                <w:color w:val="000000" w:themeColor="text1"/>
                <w:sz w:val="24"/>
                <w:szCs w:val="24"/>
              </w:rPr>
              <w:t>» - 22, в МО СП «</w:t>
            </w:r>
            <w:proofErr w:type="spellStart"/>
            <w:r w:rsidRPr="00D408EB">
              <w:rPr>
                <w:b w:val="0"/>
                <w:color w:val="000000" w:themeColor="text1"/>
                <w:sz w:val="24"/>
                <w:szCs w:val="24"/>
              </w:rPr>
              <w:t>Серёгово</w:t>
            </w:r>
            <w:proofErr w:type="spellEnd"/>
            <w:r w:rsidRPr="00D408EB">
              <w:rPr>
                <w:b w:val="0"/>
                <w:color w:val="000000" w:themeColor="text1"/>
                <w:sz w:val="24"/>
                <w:szCs w:val="24"/>
              </w:rPr>
              <w:t>» - 160, в МО СП «Шошка» - 19, в МО СП «</w:t>
            </w:r>
            <w:proofErr w:type="spellStart"/>
            <w:r w:rsidRPr="00D408EB">
              <w:rPr>
                <w:b w:val="0"/>
                <w:color w:val="000000" w:themeColor="text1"/>
                <w:sz w:val="24"/>
                <w:szCs w:val="24"/>
              </w:rPr>
              <w:t>Туръя</w:t>
            </w:r>
            <w:proofErr w:type="spellEnd"/>
            <w:r w:rsidRPr="00D408EB">
              <w:rPr>
                <w:b w:val="0"/>
                <w:color w:val="000000" w:themeColor="text1"/>
                <w:sz w:val="24"/>
                <w:szCs w:val="24"/>
              </w:rPr>
              <w:t xml:space="preserve">» - 13, в МО СП «Мещура» - 3, в МО МР «Княжпогостский» - 8. </w:t>
            </w:r>
          </w:p>
          <w:p w:rsidR="006F14DC" w:rsidRPr="00D408EB" w:rsidRDefault="006F14DC" w:rsidP="006F14DC">
            <w:pPr>
              <w:pStyle w:val="ConsPlusTitle"/>
              <w:widowControl/>
              <w:ind w:firstLine="567"/>
              <w:jc w:val="both"/>
              <w:rPr>
                <w:b w:val="0"/>
                <w:color w:val="000000" w:themeColor="text1"/>
                <w:sz w:val="24"/>
                <w:szCs w:val="24"/>
              </w:rPr>
            </w:pPr>
            <w:r w:rsidRPr="00D408EB">
              <w:rPr>
                <w:color w:val="000000" w:themeColor="text1"/>
                <w:sz w:val="24"/>
                <w:szCs w:val="24"/>
              </w:rPr>
              <w:t xml:space="preserve">3. </w:t>
            </w:r>
            <w:r w:rsidRPr="00D408EB">
              <w:rPr>
                <w:b w:val="0"/>
                <w:color w:val="000000" w:themeColor="text1"/>
                <w:sz w:val="24"/>
                <w:szCs w:val="24"/>
              </w:rPr>
              <w:t>Итоги по реализации плана (программы) приватизации на 2019-2021 годы, утвержденного решением Совета МР «Княжпогостский» от 24.12.2018 г. № 309:</w:t>
            </w:r>
          </w:p>
          <w:p w:rsidR="006F14DC" w:rsidRPr="00D408EB" w:rsidRDefault="006F14DC" w:rsidP="006F14DC">
            <w:pPr>
              <w:pStyle w:val="ConsPlusTitle"/>
              <w:widowControl/>
              <w:ind w:firstLine="567"/>
              <w:jc w:val="both"/>
              <w:rPr>
                <w:b w:val="0"/>
                <w:color w:val="000000" w:themeColor="text1"/>
                <w:sz w:val="24"/>
                <w:szCs w:val="24"/>
              </w:rPr>
            </w:pPr>
            <w:r w:rsidRPr="00D408EB">
              <w:rPr>
                <w:b w:val="0"/>
                <w:color w:val="000000" w:themeColor="text1"/>
                <w:sz w:val="24"/>
                <w:szCs w:val="24"/>
              </w:rPr>
              <w:t>В указанном плане приватизации содержится 9 объектов недвижимого имущества, 1 объект движимого имущества. С целью информирования населения о возможности выкупа указанного имущества данный прогнозный план приватизации опубликован на официальном сайте МО МР «</w:t>
            </w:r>
            <w:proofErr w:type="spellStart"/>
            <w:r w:rsidRPr="00D408EB">
              <w:rPr>
                <w:b w:val="0"/>
                <w:color w:val="000000" w:themeColor="text1"/>
                <w:sz w:val="24"/>
                <w:szCs w:val="24"/>
              </w:rPr>
              <w:t>Княжпогостский</w:t>
            </w:r>
            <w:proofErr w:type="spellEnd"/>
            <w:r w:rsidRPr="00D408EB">
              <w:rPr>
                <w:b w:val="0"/>
                <w:color w:val="000000" w:themeColor="text1"/>
                <w:sz w:val="24"/>
                <w:szCs w:val="24"/>
              </w:rPr>
              <w:t xml:space="preserve">» и на сайте </w:t>
            </w:r>
            <w:proofErr w:type="spellStart"/>
            <w:r w:rsidRPr="00D408EB">
              <w:rPr>
                <w:b w:val="0"/>
                <w:color w:val="000000" w:themeColor="text1"/>
                <w:sz w:val="24"/>
                <w:szCs w:val="24"/>
                <w:lang w:val="en-US"/>
              </w:rPr>
              <w:t>torgi</w:t>
            </w:r>
            <w:proofErr w:type="spellEnd"/>
            <w:r w:rsidRPr="00D408EB">
              <w:rPr>
                <w:b w:val="0"/>
                <w:color w:val="000000" w:themeColor="text1"/>
                <w:sz w:val="24"/>
                <w:szCs w:val="24"/>
              </w:rPr>
              <w:t>.</w:t>
            </w:r>
            <w:proofErr w:type="spellStart"/>
            <w:r w:rsidRPr="00D408EB">
              <w:rPr>
                <w:b w:val="0"/>
                <w:color w:val="000000" w:themeColor="text1"/>
                <w:sz w:val="24"/>
                <w:szCs w:val="24"/>
                <w:lang w:val="en-US"/>
              </w:rPr>
              <w:t>gov</w:t>
            </w:r>
            <w:proofErr w:type="spellEnd"/>
            <w:r w:rsidRPr="00D408EB">
              <w:rPr>
                <w:b w:val="0"/>
                <w:color w:val="000000" w:themeColor="text1"/>
                <w:sz w:val="24"/>
                <w:szCs w:val="24"/>
              </w:rPr>
              <w:t>.</w:t>
            </w:r>
            <w:proofErr w:type="spellStart"/>
            <w:r w:rsidRPr="00D408EB">
              <w:rPr>
                <w:b w:val="0"/>
                <w:color w:val="000000" w:themeColor="text1"/>
                <w:sz w:val="24"/>
                <w:szCs w:val="24"/>
                <w:lang w:val="en-US"/>
              </w:rPr>
              <w:t>ru</w:t>
            </w:r>
            <w:proofErr w:type="spellEnd"/>
            <w:r w:rsidRPr="00D408EB">
              <w:rPr>
                <w:b w:val="0"/>
                <w:color w:val="000000" w:themeColor="text1"/>
                <w:sz w:val="24"/>
                <w:szCs w:val="24"/>
              </w:rPr>
              <w:t>. В целях отчуждения невостребованного имущества была проведена  работа по следующим объектам:</w:t>
            </w:r>
          </w:p>
          <w:p w:rsidR="006F14DC" w:rsidRPr="00D408EB" w:rsidRDefault="006F14DC" w:rsidP="006F14DC">
            <w:pPr>
              <w:pStyle w:val="ConsPlusTitle"/>
              <w:widowControl/>
              <w:ind w:firstLine="567"/>
              <w:jc w:val="both"/>
              <w:rPr>
                <w:b w:val="0"/>
                <w:color w:val="000000" w:themeColor="text1"/>
                <w:sz w:val="24"/>
                <w:szCs w:val="24"/>
                <w:u w:val="single"/>
              </w:rPr>
            </w:pPr>
            <w:r w:rsidRPr="00D408EB">
              <w:rPr>
                <w:b w:val="0"/>
                <w:color w:val="000000" w:themeColor="text1"/>
                <w:sz w:val="24"/>
                <w:szCs w:val="24"/>
              </w:rPr>
              <w:t xml:space="preserve">  а) </w:t>
            </w:r>
            <w:r w:rsidRPr="00D408EB">
              <w:rPr>
                <w:b w:val="0"/>
                <w:color w:val="000000" w:themeColor="text1"/>
                <w:sz w:val="24"/>
                <w:szCs w:val="24"/>
                <w:u w:val="single"/>
              </w:rPr>
              <w:t>Объект незавершенного строительства «Поликлиника», расположенного в г. Емва, ул. Первомайская</w:t>
            </w:r>
          </w:p>
          <w:p w:rsidR="006F14DC" w:rsidRPr="00D408EB" w:rsidRDefault="006F14DC" w:rsidP="006F14DC">
            <w:pPr>
              <w:pStyle w:val="ConsPlusTitle"/>
              <w:widowControl/>
              <w:ind w:firstLine="567"/>
              <w:jc w:val="both"/>
              <w:rPr>
                <w:b w:val="0"/>
                <w:color w:val="000000" w:themeColor="text1"/>
                <w:sz w:val="24"/>
                <w:szCs w:val="24"/>
              </w:rPr>
            </w:pPr>
            <w:r w:rsidRPr="00D408EB">
              <w:rPr>
                <w:b w:val="0"/>
                <w:color w:val="000000" w:themeColor="text1"/>
                <w:sz w:val="24"/>
                <w:szCs w:val="24"/>
              </w:rPr>
              <w:t xml:space="preserve">  В ноябре 2018 года на сайте </w:t>
            </w:r>
            <w:proofErr w:type="spellStart"/>
            <w:r w:rsidRPr="00D408EB">
              <w:rPr>
                <w:b w:val="0"/>
                <w:color w:val="000000" w:themeColor="text1"/>
                <w:sz w:val="24"/>
                <w:szCs w:val="24"/>
                <w:lang w:val="en-US"/>
              </w:rPr>
              <w:t>torgi</w:t>
            </w:r>
            <w:proofErr w:type="spellEnd"/>
            <w:r w:rsidRPr="00D408EB">
              <w:rPr>
                <w:b w:val="0"/>
                <w:color w:val="000000" w:themeColor="text1"/>
                <w:sz w:val="24"/>
                <w:szCs w:val="24"/>
              </w:rPr>
              <w:t>.</w:t>
            </w:r>
            <w:proofErr w:type="spellStart"/>
            <w:r w:rsidRPr="00D408EB">
              <w:rPr>
                <w:b w:val="0"/>
                <w:color w:val="000000" w:themeColor="text1"/>
                <w:sz w:val="24"/>
                <w:szCs w:val="24"/>
                <w:lang w:val="en-US"/>
              </w:rPr>
              <w:t>gov</w:t>
            </w:r>
            <w:proofErr w:type="spellEnd"/>
            <w:r w:rsidRPr="00D408EB">
              <w:rPr>
                <w:b w:val="0"/>
                <w:color w:val="000000" w:themeColor="text1"/>
                <w:sz w:val="24"/>
                <w:szCs w:val="24"/>
              </w:rPr>
              <w:t>.</w:t>
            </w:r>
            <w:proofErr w:type="spellStart"/>
            <w:r w:rsidRPr="00D408EB">
              <w:rPr>
                <w:b w:val="0"/>
                <w:color w:val="000000" w:themeColor="text1"/>
                <w:sz w:val="24"/>
                <w:szCs w:val="24"/>
                <w:lang w:val="en-US"/>
              </w:rPr>
              <w:t>ru</w:t>
            </w:r>
            <w:proofErr w:type="spellEnd"/>
            <w:r w:rsidRPr="00D408EB">
              <w:rPr>
                <w:b w:val="0"/>
                <w:color w:val="000000" w:themeColor="text1"/>
                <w:sz w:val="24"/>
                <w:szCs w:val="24"/>
              </w:rPr>
              <w:t xml:space="preserve">  была размещена аукционная документация на проведение первый процедуры торгов на выкуп – открытый аукцион.</w:t>
            </w:r>
          </w:p>
          <w:p w:rsidR="006F14DC" w:rsidRPr="00D408EB" w:rsidRDefault="006F14DC" w:rsidP="006F14DC">
            <w:pPr>
              <w:pStyle w:val="ConsPlusTitle"/>
              <w:widowControl/>
              <w:ind w:firstLine="567"/>
              <w:jc w:val="both"/>
              <w:rPr>
                <w:b w:val="0"/>
                <w:color w:val="000000" w:themeColor="text1"/>
                <w:sz w:val="24"/>
                <w:szCs w:val="24"/>
              </w:rPr>
            </w:pPr>
            <w:r w:rsidRPr="00D408EB">
              <w:rPr>
                <w:color w:val="000000" w:themeColor="text1"/>
                <w:sz w:val="24"/>
                <w:szCs w:val="24"/>
              </w:rPr>
              <w:t xml:space="preserve">   </w:t>
            </w:r>
            <w:r w:rsidRPr="00D408EB">
              <w:rPr>
                <w:b w:val="0"/>
                <w:color w:val="000000" w:themeColor="text1"/>
                <w:sz w:val="24"/>
                <w:szCs w:val="24"/>
              </w:rPr>
              <w:t xml:space="preserve">16.01.2019 г. на сайте </w:t>
            </w:r>
            <w:proofErr w:type="spellStart"/>
            <w:r w:rsidRPr="00D408EB">
              <w:rPr>
                <w:b w:val="0"/>
                <w:color w:val="000000" w:themeColor="text1"/>
                <w:sz w:val="24"/>
                <w:szCs w:val="24"/>
                <w:lang w:val="en-US"/>
              </w:rPr>
              <w:t>torgi</w:t>
            </w:r>
            <w:proofErr w:type="spellEnd"/>
            <w:r w:rsidRPr="00D408EB">
              <w:rPr>
                <w:b w:val="0"/>
                <w:color w:val="000000" w:themeColor="text1"/>
                <w:sz w:val="24"/>
                <w:szCs w:val="24"/>
              </w:rPr>
              <w:t>.</w:t>
            </w:r>
            <w:proofErr w:type="spellStart"/>
            <w:r w:rsidRPr="00D408EB">
              <w:rPr>
                <w:b w:val="0"/>
                <w:color w:val="000000" w:themeColor="text1"/>
                <w:sz w:val="24"/>
                <w:szCs w:val="24"/>
                <w:lang w:val="en-US"/>
              </w:rPr>
              <w:t>gov</w:t>
            </w:r>
            <w:proofErr w:type="spellEnd"/>
            <w:r w:rsidRPr="00D408EB">
              <w:rPr>
                <w:b w:val="0"/>
                <w:color w:val="000000" w:themeColor="text1"/>
                <w:sz w:val="24"/>
                <w:szCs w:val="24"/>
              </w:rPr>
              <w:t>.</w:t>
            </w:r>
            <w:proofErr w:type="spellStart"/>
            <w:r w:rsidRPr="00D408EB">
              <w:rPr>
                <w:b w:val="0"/>
                <w:color w:val="000000" w:themeColor="text1"/>
                <w:sz w:val="24"/>
                <w:szCs w:val="24"/>
                <w:lang w:val="en-US"/>
              </w:rPr>
              <w:t>ru</w:t>
            </w:r>
            <w:proofErr w:type="spellEnd"/>
            <w:r w:rsidRPr="00D408EB">
              <w:rPr>
                <w:b w:val="0"/>
                <w:color w:val="000000" w:themeColor="text1"/>
                <w:sz w:val="24"/>
                <w:szCs w:val="24"/>
              </w:rPr>
              <w:t xml:space="preserve">  была размещена аукционная документация на проведение второй процедуры торгов - публичное предложение. Ввиду отсутствия заявок продажа признана несостоявшейся.</w:t>
            </w:r>
          </w:p>
          <w:p w:rsidR="006F14DC" w:rsidRPr="00D408EB" w:rsidRDefault="006F14DC" w:rsidP="006F14DC">
            <w:pPr>
              <w:pStyle w:val="ConsPlusTitle"/>
              <w:widowControl/>
              <w:ind w:firstLine="567"/>
              <w:jc w:val="both"/>
              <w:rPr>
                <w:b w:val="0"/>
                <w:color w:val="000000" w:themeColor="text1"/>
                <w:sz w:val="24"/>
                <w:szCs w:val="24"/>
              </w:rPr>
            </w:pPr>
            <w:r w:rsidRPr="00D408EB">
              <w:rPr>
                <w:b w:val="0"/>
                <w:color w:val="000000" w:themeColor="text1"/>
                <w:sz w:val="24"/>
                <w:szCs w:val="24"/>
              </w:rPr>
              <w:t xml:space="preserve">   01.03.2019 г. на сайте </w:t>
            </w:r>
            <w:proofErr w:type="spellStart"/>
            <w:r w:rsidRPr="00D408EB">
              <w:rPr>
                <w:b w:val="0"/>
                <w:color w:val="000000" w:themeColor="text1"/>
                <w:sz w:val="24"/>
                <w:szCs w:val="24"/>
                <w:lang w:val="en-US"/>
              </w:rPr>
              <w:t>torgi</w:t>
            </w:r>
            <w:proofErr w:type="spellEnd"/>
            <w:r w:rsidRPr="00D408EB">
              <w:rPr>
                <w:b w:val="0"/>
                <w:color w:val="000000" w:themeColor="text1"/>
                <w:sz w:val="24"/>
                <w:szCs w:val="24"/>
              </w:rPr>
              <w:t>.</w:t>
            </w:r>
            <w:proofErr w:type="spellStart"/>
            <w:r w:rsidRPr="00D408EB">
              <w:rPr>
                <w:b w:val="0"/>
                <w:color w:val="000000" w:themeColor="text1"/>
                <w:sz w:val="24"/>
                <w:szCs w:val="24"/>
                <w:lang w:val="en-US"/>
              </w:rPr>
              <w:t>gov</w:t>
            </w:r>
            <w:proofErr w:type="spellEnd"/>
            <w:r w:rsidRPr="00D408EB">
              <w:rPr>
                <w:b w:val="0"/>
                <w:color w:val="000000" w:themeColor="text1"/>
                <w:sz w:val="24"/>
                <w:szCs w:val="24"/>
              </w:rPr>
              <w:t>.</w:t>
            </w:r>
            <w:proofErr w:type="spellStart"/>
            <w:r w:rsidRPr="00D408EB">
              <w:rPr>
                <w:b w:val="0"/>
                <w:color w:val="000000" w:themeColor="text1"/>
                <w:sz w:val="24"/>
                <w:szCs w:val="24"/>
                <w:lang w:val="en-US"/>
              </w:rPr>
              <w:t>ru</w:t>
            </w:r>
            <w:proofErr w:type="spellEnd"/>
            <w:r w:rsidRPr="00D408EB">
              <w:rPr>
                <w:b w:val="0"/>
                <w:color w:val="000000" w:themeColor="text1"/>
                <w:sz w:val="24"/>
                <w:szCs w:val="24"/>
              </w:rPr>
              <w:t xml:space="preserve">  размещена третья процедура торгов - без объявления цены. Цена вышеуказанного имущества была определена как наибольшая цена, предложенная одним из заявителей, но не менее 4 510 399,95 рублей.</w:t>
            </w:r>
          </w:p>
          <w:p w:rsidR="006F14DC" w:rsidRPr="00D408EB" w:rsidRDefault="006F14DC" w:rsidP="006F14DC">
            <w:pPr>
              <w:pStyle w:val="ConsPlusTitle"/>
              <w:widowControl/>
              <w:ind w:firstLine="567"/>
              <w:jc w:val="both"/>
              <w:rPr>
                <w:b w:val="0"/>
                <w:color w:val="000000" w:themeColor="text1"/>
                <w:sz w:val="24"/>
                <w:szCs w:val="24"/>
              </w:rPr>
            </w:pPr>
            <w:r w:rsidRPr="00D408EB">
              <w:rPr>
                <w:b w:val="0"/>
                <w:color w:val="000000" w:themeColor="text1"/>
                <w:sz w:val="24"/>
                <w:szCs w:val="24"/>
              </w:rPr>
              <w:t xml:space="preserve"> </w:t>
            </w:r>
            <w:proofErr w:type="gramStart"/>
            <w:r w:rsidRPr="00D408EB">
              <w:rPr>
                <w:b w:val="0"/>
                <w:color w:val="000000" w:themeColor="text1"/>
                <w:sz w:val="24"/>
                <w:szCs w:val="24"/>
              </w:rPr>
              <w:t>По результатом</w:t>
            </w:r>
            <w:proofErr w:type="gramEnd"/>
            <w:r w:rsidRPr="00D408EB">
              <w:rPr>
                <w:b w:val="0"/>
                <w:color w:val="000000" w:themeColor="text1"/>
                <w:sz w:val="24"/>
                <w:szCs w:val="24"/>
              </w:rPr>
              <w:t xml:space="preserve"> проведения торгов был заключен договор купли-продажи с ИП </w:t>
            </w:r>
            <w:proofErr w:type="spellStart"/>
            <w:r w:rsidRPr="00D408EB">
              <w:rPr>
                <w:b w:val="0"/>
                <w:color w:val="000000" w:themeColor="text1"/>
                <w:sz w:val="24"/>
                <w:szCs w:val="24"/>
              </w:rPr>
              <w:t>Шириновым</w:t>
            </w:r>
            <w:proofErr w:type="spellEnd"/>
            <w:r w:rsidRPr="00D408EB">
              <w:rPr>
                <w:b w:val="0"/>
                <w:color w:val="000000" w:themeColor="text1"/>
                <w:sz w:val="24"/>
                <w:szCs w:val="24"/>
              </w:rPr>
              <w:t xml:space="preserve"> </w:t>
            </w:r>
            <w:proofErr w:type="spellStart"/>
            <w:r w:rsidRPr="00D408EB">
              <w:rPr>
                <w:b w:val="0"/>
                <w:color w:val="000000" w:themeColor="text1"/>
                <w:sz w:val="24"/>
                <w:szCs w:val="24"/>
              </w:rPr>
              <w:t>Нусраддином</w:t>
            </w:r>
            <w:proofErr w:type="spellEnd"/>
            <w:r w:rsidRPr="00D408EB">
              <w:rPr>
                <w:b w:val="0"/>
                <w:color w:val="000000" w:themeColor="text1"/>
                <w:sz w:val="24"/>
                <w:szCs w:val="24"/>
              </w:rPr>
              <w:t xml:space="preserve"> Аббас </w:t>
            </w:r>
            <w:proofErr w:type="spellStart"/>
            <w:r w:rsidRPr="00D408EB">
              <w:rPr>
                <w:b w:val="0"/>
                <w:color w:val="000000" w:themeColor="text1"/>
                <w:sz w:val="24"/>
                <w:szCs w:val="24"/>
              </w:rPr>
              <w:t>оглы</w:t>
            </w:r>
            <w:proofErr w:type="spellEnd"/>
            <w:r w:rsidRPr="00D408EB">
              <w:rPr>
                <w:b w:val="0"/>
                <w:color w:val="000000" w:themeColor="text1"/>
                <w:sz w:val="24"/>
                <w:szCs w:val="24"/>
              </w:rPr>
              <w:t>. В 2019 году указанный предприниматель перечислил в бюджет МР «Княжпогостский»  3 062 859,71 рублей, в т.ч. за земельный участок – 685 959,71 рублей.</w:t>
            </w:r>
          </w:p>
          <w:p w:rsidR="006F14DC" w:rsidRPr="00D408EB" w:rsidRDefault="006F14DC" w:rsidP="006F14DC">
            <w:pPr>
              <w:pStyle w:val="ConsPlusTitle"/>
              <w:widowControl/>
              <w:ind w:firstLine="567"/>
              <w:jc w:val="both"/>
              <w:rPr>
                <w:color w:val="000000" w:themeColor="text1"/>
                <w:sz w:val="24"/>
                <w:szCs w:val="24"/>
                <w:u w:val="single"/>
              </w:rPr>
            </w:pPr>
            <w:proofErr w:type="gramStart"/>
            <w:r w:rsidRPr="00D408EB">
              <w:rPr>
                <w:b w:val="0"/>
                <w:color w:val="000000" w:themeColor="text1"/>
                <w:sz w:val="24"/>
                <w:szCs w:val="24"/>
              </w:rPr>
              <w:t>б)</w:t>
            </w:r>
            <w:r w:rsidRPr="00D408EB">
              <w:rPr>
                <w:color w:val="000000" w:themeColor="text1"/>
                <w:sz w:val="24"/>
                <w:szCs w:val="24"/>
              </w:rPr>
              <w:t xml:space="preserve">  </w:t>
            </w:r>
            <w:r w:rsidRPr="00D408EB">
              <w:rPr>
                <w:b w:val="0"/>
                <w:color w:val="000000" w:themeColor="text1"/>
                <w:sz w:val="24"/>
                <w:szCs w:val="24"/>
                <w:u w:val="single"/>
              </w:rPr>
              <w:t>Здание</w:t>
            </w:r>
            <w:proofErr w:type="gramEnd"/>
            <w:r w:rsidRPr="00D408EB">
              <w:rPr>
                <w:b w:val="0"/>
                <w:color w:val="000000" w:themeColor="text1"/>
                <w:sz w:val="24"/>
                <w:szCs w:val="24"/>
                <w:u w:val="single"/>
              </w:rPr>
              <w:t xml:space="preserve"> вечерней (сменной) общеобразовательной школы № 1, расположенное по адресу: Республика Коми, г. Емва, ул. Первомайская, д. 1б.</w:t>
            </w:r>
          </w:p>
          <w:p w:rsidR="006F14DC" w:rsidRPr="00D408EB" w:rsidRDefault="006F14DC" w:rsidP="006F14DC">
            <w:pPr>
              <w:pStyle w:val="ConsPlusTitle"/>
              <w:widowControl/>
              <w:ind w:firstLine="567"/>
              <w:jc w:val="both"/>
              <w:rPr>
                <w:color w:val="000000" w:themeColor="text1"/>
                <w:sz w:val="24"/>
                <w:szCs w:val="24"/>
              </w:rPr>
            </w:pPr>
            <w:r w:rsidRPr="00D408EB">
              <w:rPr>
                <w:b w:val="0"/>
                <w:color w:val="000000" w:themeColor="text1"/>
                <w:sz w:val="24"/>
                <w:szCs w:val="24"/>
              </w:rPr>
              <w:t>В 2019 году была проведена работа по оценке рыночной стоимости указанного объекта недвижимости, по результатам которой рыночная стоимость составила 7 222 800,00 рублей, в том числе стоимость земельного участка 2 879 500,00.</w:t>
            </w:r>
          </w:p>
          <w:p w:rsidR="006F14DC" w:rsidRPr="00D408EB" w:rsidRDefault="006F14DC" w:rsidP="006F14DC">
            <w:pPr>
              <w:pStyle w:val="ConsPlusTitle"/>
              <w:widowControl/>
              <w:ind w:firstLine="567"/>
              <w:jc w:val="both"/>
              <w:rPr>
                <w:b w:val="0"/>
                <w:color w:val="000000" w:themeColor="text1"/>
                <w:sz w:val="24"/>
                <w:szCs w:val="24"/>
              </w:rPr>
            </w:pPr>
            <w:r w:rsidRPr="00D408EB">
              <w:rPr>
                <w:b w:val="0"/>
                <w:color w:val="000000" w:themeColor="text1"/>
                <w:sz w:val="24"/>
                <w:szCs w:val="24"/>
              </w:rPr>
              <w:t xml:space="preserve">25.12.2019 г. на сайтах автоматизированной системы торгов Сбербанк – АСТ,  официальном сайте торгов </w:t>
            </w:r>
            <w:proofErr w:type="spellStart"/>
            <w:r w:rsidRPr="00D408EB">
              <w:rPr>
                <w:b w:val="0"/>
                <w:color w:val="000000" w:themeColor="text1"/>
                <w:sz w:val="24"/>
                <w:szCs w:val="24"/>
                <w:lang w:val="en-US"/>
              </w:rPr>
              <w:t>torgi</w:t>
            </w:r>
            <w:proofErr w:type="spellEnd"/>
            <w:r w:rsidRPr="00D408EB">
              <w:rPr>
                <w:b w:val="0"/>
                <w:color w:val="000000" w:themeColor="text1"/>
                <w:sz w:val="24"/>
                <w:szCs w:val="24"/>
              </w:rPr>
              <w:t>.</w:t>
            </w:r>
            <w:proofErr w:type="spellStart"/>
            <w:r w:rsidRPr="00D408EB">
              <w:rPr>
                <w:b w:val="0"/>
                <w:color w:val="000000" w:themeColor="text1"/>
                <w:sz w:val="24"/>
                <w:szCs w:val="24"/>
                <w:lang w:val="en-US"/>
              </w:rPr>
              <w:t>gov</w:t>
            </w:r>
            <w:proofErr w:type="spellEnd"/>
            <w:r w:rsidRPr="00D408EB">
              <w:rPr>
                <w:b w:val="0"/>
                <w:color w:val="000000" w:themeColor="text1"/>
                <w:sz w:val="24"/>
                <w:szCs w:val="24"/>
              </w:rPr>
              <w:t>.</w:t>
            </w:r>
            <w:proofErr w:type="spellStart"/>
            <w:r w:rsidRPr="00D408EB">
              <w:rPr>
                <w:b w:val="0"/>
                <w:color w:val="000000" w:themeColor="text1"/>
                <w:sz w:val="24"/>
                <w:szCs w:val="24"/>
                <w:lang w:val="en-US"/>
              </w:rPr>
              <w:t>ru</w:t>
            </w:r>
            <w:proofErr w:type="spellEnd"/>
            <w:r w:rsidRPr="00D408EB">
              <w:rPr>
                <w:b w:val="0"/>
                <w:color w:val="000000" w:themeColor="text1"/>
                <w:sz w:val="24"/>
                <w:szCs w:val="24"/>
              </w:rPr>
              <w:t xml:space="preserve">  размещена аукционная документация на проведение первой процедуры торгов на выкуп – электронный аукцион. Начальная цена продажи -  7 222 800,00 рублей. Срок проведения аукциона – 28 января 2020 года.</w:t>
            </w:r>
          </w:p>
          <w:p w:rsidR="00F47FD8" w:rsidRPr="00D408EB" w:rsidRDefault="00F47FD8" w:rsidP="006F14DC">
            <w:pPr>
              <w:pStyle w:val="ConsPlusTitle"/>
              <w:widowControl/>
              <w:tabs>
                <w:tab w:val="left" w:pos="993"/>
              </w:tabs>
              <w:jc w:val="both"/>
              <w:rPr>
                <w:color w:val="000000" w:themeColor="text1"/>
              </w:rPr>
            </w:pPr>
          </w:p>
        </w:tc>
      </w:tr>
      <w:tr w:rsidR="00F47FD8" w:rsidRPr="00D408EB" w:rsidTr="00F56498">
        <w:trPr>
          <w:trHeight w:val="314"/>
        </w:trPr>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7FD8" w:rsidRPr="00D408EB" w:rsidRDefault="00F47FD8" w:rsidP="00F47FD8">
            <w:pPr>
              <w:pStyle w:val="a3"/>
              <w:shd w:val="clear" w:color="auto" w:fill="FFFFFF"/>
              <w:tabs>
                <w:tab w:val="left" w:pos="993"/>
              </w:tabs>
              <w:spacing w:before="0" w:beforeAutospacing="0" w:after="0" w:afterAutospacing="0"/>
              <w:jc w:val="both"/>
              <w:rPr>
                <w:color w:val="000000" w:themeColor="text1"/>
              </w:rPr>
            </w:pPr>
            <w:r w:rsidRPr="00D408EB">
              <w:rPr>
                <w:color w:val="000000" w:themeColor="text1"/>
                <w:spacing w:val="-1"/>
              </w:rPr>
              <w:lastRenderedPageBreak/>
              <w:t xml:space="preserve">2. В области развития рынка труда и содействия </w:t>
            </w:r>
            <w:r w:rsidRPr="00D408EB">
              <w:rPr>
                <w:color w:val="000000" w:themeColor="text1"/>
              </w:rPr>
              <w:t>занятости населения</w:t>
            </w:r>
          </w:p>
          <w:p w:rsidR="00F47FD8" w:rsidRPr="00D408EB" w:rsidRDefault="00F47FD8" w:rsidP="00F47FD8">
            <w:pPr>
              <w:pStyle w:val="a3"/>
              <w:shd w:val="clear" w:color="auto" w:fill="FFFFFF"/>
              <w:tabs>
                <w:tab w:val="left" w:pos="993"/>
              </w:tabs>
              <w:spacing w:before="0" w:beforeAutospacing="0" w:after="0" w:afterAutospacing="0"/>
              <w:jc w:val="both"/>
              <w:rPr>
                <w:color w:val="000000" w:themeColor="text1"/>
              </w:rPr>
            </w:pPr>
            <w:r w:rsidRPr="00D408EB">
              <w:rPr>
                <w:color w:val="000000" w:themeColor="text1"/>
              </w:rPr>
              <w:t>ЦЗН</w:t>
            </w:r>
          </w:p>
          <w:p w:rsidR="00F47FD8" w:rsidRPr="00D408EB" w:rsidRDefault="00F47FD8" w:rsidP="00F47FD8">
            <w:pPr>
              <w:pStyle w:val="a3"/>
              <w:tabs>
                <w:tab w:val="left" w:pos="993"/>
              </w:tabs>
              <w:spacing w:before="0" w:beforeAutospacing="0" w:after="0" w:afterAutospacing="0"/>
              <w:rPr>
                <w:color w:val="000000" w:themeColor="text1"/>
              </w:rPr>
            </w:pPr>
            <w:r w:rsidRPr="00D408EB">
              <w:rPr>
                <w:color w:val="000000" w:themeColor="text1"/>
              </w:rPr>
              <w:t> </w:t>
            </w:r>
          </w:p>
        </w:tc>
        <w:tc>
          <w:tcPr>
            <w:tcW w:w="12710" w:type="dxa"/>
            <w:tcBorders>
              <w:top w:val="nil"/>
              <w:left w:val="nil"/>
              <w:bottom w:val="single" w:sz="8" w:space="0" w:color="auto"/>
              <w:right w:val="single" w:sz="8" w:space="0" w:color="auto"/>
            </w:tcBorders>
            <w:tcMar>
              <w:top w:w="0" w:type="dxa"/>
              <w:left w:w="108" w:type="dxa"/>
              <w:bottom w:w="0" w:type="dxa"/>
              <w:right w:w="108" w:type="dxa"/>
            </w:tcMar>
          </w:tcPr>
          <w:p w:rsidR="00096C58" w:rsidRPr="00D408EB" w:rsidRDefault="00096C58" w:rsidP="00096C58">
            <w:pPr>
              <w:pStyle w:val="a3"/>
              <w:tabs>
                <w:tab w:val="left" w:pos="993"/>
              </w:tabs>
              <w:spacing w:before="0" w:beforeAutospacing="0" w:after="0" w:afterAutospacing="0"/>
              <w:ind w:firstLine="709"/>
              <w:jc w:val="both"/>
              <w:rPr>
                <w:color w:val="000000" w:themeColor="text1"/>
              </w:rPr>
            </w:pPr>
            <w:r w:rsidRPr="00D408EB">
              <w:rPr>
                <w:color w:val="000000" w:themeColor="text1"/>
              </w:rPr>
              <w:t>Развитие малого бизнеса помимо сугубо экономических целей дает возможности решать вопросы занятости населения. Реализация различных программ позволила за 2019 год обеспечить работой не только в сфере малого бизнеса. Численность зарегистрированных безработных граждан по муниципальному району «Княжпогостский» состоящих на учете в ГУ РК «ЦЗН Княжпогостского района» по состоянию на 31.12.2019г. составила 274 чел. (211 чел. по г. Емва). Уровень регистрируемой безработицы равен 2,67 % (2,95 % по г. Емва). Численность экономически активного населения составляет 10 252 человек, по городу Емва – 7 161 человек.</w:t>
            </w:r>
          </w:p>
          <w:p w:rsidR="00096C58" w:rsidRPr="00D408EB" w:rsidRDefault="00096C58" w:rsidP="00096C58">
            <w:pPr>
              <w:pStyle w:val="a3"/>
              <w:tabs>
                <w:tab w:val="left" w:pos="993"/>
              </w:tabs>
              <w:spacing w:before="0" w:beforeAutospacing="0" w:after="0" w:afterAutospacing="0"/>
              <w:ind w:firstLine="709"/>
              <w:jc w:val="both"/>
              <w:rPr>
                <w:color w:val="000000" w:themeColor="text1"/>
              </w:rPr>
            </w:pPr>
            <w:r w:rsidRPr="00D408EB">
              <w:rPr>
                <w:color w:val="000000" w:themeColor="text1"/>
              </w:rPr>
              <w:t xml:space="preserve">В целях активной политики занятости в рамках программы «Содействие занятости в </w:t>
            </w:r>
            <w:proofErr w:type="spellStart"/>
            <w:r w:rsidRPr="00D408EB">
              <w:rPr>
                <w:color w:val="000000" w:themeColor="text1"/>
              </w:rPr>
              <w:t>Княжпогостском</w:t>
            </w:r>
            <w:proofErr w:type="spellEnd"/>
            <w:r w:rsidRPr="00D408EB">
              <w:rPr>
                <w:color w:val="000000" w:themeColor="text1"/>
              </w:rPr>
              <w:t xml:space="preserve"> районе (2019 год)» проведены следующие мероприятия:</w:t>
            </w:r>
          </w:p>
          <w:p w:rsidR="00096C58" w:rsidRPr="00D408EB" w:rsidRDefault="00096C58" w:rsidP="00096C58">
            <w:pPr>
              <w:pStyle w:val="a3"/>
              <w:tabs>
                <w:tab w:val="left" w:pos="993"/>
              </w:tabs>
              <w:spacing w:before="0" w:beforeAutospacing="0" w:after="0" w:afterAutospacing="0"/>
              <w:ind w:firstLine="709"/>
              <w:jc w:val="both"/>
              <w:rPr>
                <w:color w:val="000000" w:themeColor="text1"/>
              </w:rPr>
            </w:pPr>
            <w:r w:rsidRPr="00D408EB">
              <w:rPr>
                <w:color w:val="000000" w:themeColor="text1"/>
              </w:rPr>
              <w:lastRenderedPageBreak/>
              <w:t>1. Содействие в трудоустройстве гражданам, ищущим работу (предусмотрено 36,0 тыс. руб., фактически – 36,0 тыс.руб.);</w:t>
            </w:r>
          </w:p>
          <w:p w:rsidR="00096C58" w:rsidRPr="00D408EB" w:rsidRDefault="00096C58" w:rsidP="00096C58">
            <w:pPr>
              <w:pStyle w:val="a3"/>
              <w:tabs>
                <w:tab w:val="left" w:pos="993"/>
              </w:tabs>
              <w:spacing w:before="0" w:beforeAutospacing="0" w:after="0" w:afterAutospacing="0"/>
              <w:ind w:firstLine="709"/>
              <w:jc w:val="both"/>
              <w:rPr>
                <w:color w:val="000000" w:themeColor="text1"/>
              </w:rPr>
            </w:pPr>
            <w:r w:rsidRPr="00D408EB">
              <w:rPr>
                <w:color w:val="000000" w:themeColor="text1"/>
              </w:rPr>
              <w:t>2.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безработных граждан в возрасте от 20 до 25 лет, имеющих среднее и высшее профессиональное образование и ищущих работу по специальности впервые (предусмотрено 754 тыс.руб., факт 754 тыс.руб.);</w:t>
            </w:r>
          </w:p>
          <w:p w:rsidR="00096C58" w:rsidRPr="00D408EB" w:rsidRDefault="00096C58" w:rsidP="00096C58">
            <w:pPr>
              <w:pStyle w:val="a3"/>
              <w:tabs>
                <w:tab w:val="left" w:pos="993"/>
              </w:tabs>
              <w:spacing w:before="0" w:beforeAutospacing="0" w:after="0" w:afterAutospacing="0"/>
              <w:ind w:firstLine="709"/>
              <w:jc w:val="both"/>
              <w:rPr>
                <w:color w:val="000000" w:themeColor="text1"/>
              </w:rPr>
            </w:pPr>
            <w:r w:rsidRPr="00D408EB">
              <w:rPr>
                <w:color w:val="000000" w:themeColor="text1"/>
              </w:rPr>
              <w:t>3. Организация проведения оплачиваемых общественных работ (предусмотрено 167 тыс.руб., факт 167 тыс.руб.);</w:t>
            </w:r>
          </w:p>
          <w:p w:rsidR="00096C58" w:rsidRPr="00D408EB" w:rsidRDefault="00096C58" w:rsidP="00096C58">
            <w:pPr>
              <w:pStyle w:val="a3"/>
              <w:tabs>
                <w:tab w:val="left" w:pos="993"/>
              </w:tabs>
              <w:spacing w:before="0" w:beforeAutospacing="0" w:after="0" w:afterAutospacing="0"/>
              <w:ind w:firstLine="709"/>
              <w:jc w:val="both"/>
              <w:rPr>
                <w:color w:val="000000" w:themeColor="text1"/>
              </w:rPr>
            </w:pPr>
            <w:r w:rsidRPr="00D408EB">
              <w:rPr>
                <w:color w:val="000000" w:themeColor="text1"/>
              </w:rPr>
              <w:t xml:space="preserve">4. Осуществление комплекса </w:t>
            </w:r>
            <w:proofErr w:type="spellStart"/>
            <w:r w:rsidRPr="00D408EB">
              <w:rPr>
                <w:color w:val="000000" w:themeColor="text1"/>
              </w:rPr>
              <w:t>профориентационных</w:t>
            </w:r>
            <w:proofErr w:type="spellEnd"/>
            <w:r w:rsidRPr="00D408EB">
              <w:rPr>
                <w:color w:val="000000" w:themeColor="text1"/>
              </w:rPr>
              <w:t xml:space="preserve"> услуг населения и психологической поддержки безработных граждан, совершенствования системы профессиональной подготовки, переподготовки и повышения квалификации (оказаны услуги 1288</w:t>
            </w:r>
            <w:proofErr w:type="gramStart"/>
            <w:r w:rsidRPr="00D408EB">
              <w:rPr>
                <w:color w:val="000000" w:themeColor="text1"/>
              </w:rPr>
              <w:t>) .</w:t>
            </w:r>
            <w:proofErr w:type="gramEnd"/>
            <w:r w:rsidRPr="00D408EB">
              <w:rPr>
                <w:color w:val="000000" w:themeColor="text1"/>
              </w:rPr>
              <w:t xml:space="preserve"> Организация профессионального обучения и дополнительного профессионального образования безработных граждан,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включая обучение в другой местности - 110 человек из них 5 пенсионера, 5 женщин, находящиеся в отпуске по уходу за ребенком до достижения им возраста трех лет, на общую сумму 968,1 тыс.руб.;</w:t>
            </w:r>
          </w:p>
          <w:p w:rsidR="00096C58" w:rsidRPr="00D408EB" w:rsidRDefault="00096C58" w:rsidP="00096C58">
            <w:pPr>
              <w:pStyle w:val="a3"/>
              <w:tabs>
                <w:tab w:val="left" w:pos="993"/>
              </w:tabs>
              <w:spacing w:before="0" w:beforeAutospacing="0" w:after="0" w:afterAutospacing="0"/>
              <w:ind w:firstLine="709"/>
              <w:jc w:val="both"/>
              <w:rPr>
                <w:color w:val="000000" w:themeColor="text1"/>
              </w:rPr>
            </w:pPr>
            <w:r w:rsidRPr="00D408EB">
              <w:rPr>
                <w:color w:val="000000" w:themeColor="text1"/>
              </w:rPr>
              <w:t>6. Осуществление социальных выплат, включая пособие по безработице (предусмотрены средства федерального бюджета в размере 18 559,1 тыс. руб., освоено – 18 346,6 тыс.руб.);</w:t>
            </w:r>
          </w:p>
          <w:p w:rsidR="00096C58" w:rsidRPr="00D408EB" w:rsidRDefault="00096C58" w:rsidP="00096C58">
            <w:pPr>
              <w:pStyle w:val="a3"/>
              <w:tabs>
                <w:tab w:val="left" w:pos="993"/>
              </w:tabs>
              <w:spacing w:before="0" w:beforeAutospacing="0" w:after="0" w:afterAutospacing="0"/>
              <w:ind w:firstLine="709"/>
              <w:jc w:val="both"/>
              <w:rPr>
                <w:color w:val="000000" w:themeColor="text1"/>
              </w:rPr>
            </w:pPr>
            <w:r w:rsidRPr="00D408EB">
              <w:rPr>
                <w:color w:val="000000" w:themeColor="text1"/>
              </w:rPr>
              <w:t>7. Осуществление государственных услуг в сфере занятости населения (предусмотрено 6 107,</w:t>
            </w:r>
            <w:proofErr w:type="gramStart"/>
            <w:r w:rsidRPr="00D408EB">
              <w:rPr>
                <w:color w:val="000000" w:themeColor="text1"/>
              </w:rPr>
              <w:t>5  тыс.</w:t>
            </w:r>
            <w:proofErr w:type="gramEnd"/>
            <w:r w:rsidRPr="00D408EB">
              <w:rPr>
                <w:color w:val="000000" w:themeColor="text1"/>
              </w:rPr>
              <w:t xml:space="preserve"> руб., освоено – 5 927,5 тыс.руб.).</w:t>
            </w:r>
          </w:p>
          <w:p w:rsidR="00517349" w:rsidRPr="00D408EB" w:rsidRDefault="00517349" w:rsidP="00517349">
            <w:pPr>
              <w:pStyle w:val="ad"/>
              <w:ind w:left="0" w:firstLine="851"/>
              <w:jc w:val="both"/>
              <w:rPr>
                <w:rFonts w:ascii="Times New Roman" w:hAnsi="Times New Roman"/>
                <w:color w:val="000000" w:themeColor="text1"/>
                <w:sz w:val="24"/>
                <w:szCs w:val="24"/>
              </w:rPr>
            </w:pPr>
          </w:p>
          <w:p w:rsidR="00F47FD8" w:rsidRPr="00D408EB" w:rsidRDefault="00F47FD8" w:rsidP="00517349">
            <w:pPr>
              <w:pStyle w:val="a3"/>
              <w:tabs>
                <w:tab w:val="left" w:pos="993"/>
              </w:tabs>
              <w:rPr>
                <w:color w:val="000000" w:themeColor="text1"/>
              </w:rPr>
            </w:pPr>
          </w:p>
        </w:tc>
      </w:tr>
      <w:tr w:rsidR="00F47FD8" w:rsidRPr="00D408EB" w:rsidTr="00F56498">
        <w:trPr>
          <w:trHeight w:val="353"/>
        </w:trPr>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7FD8" w:rsidRPr="00D408EB" w:rsidRDefault="00F47FD8" w:rsidP="00F47FD8">
            <w:pPr>
              <w:pStyle w:val="a3"/>
              <w:shd w:val="clear" w:color="auto" w:fill="FFFFFF"/>
              <w:tabs>
                <w:tab w:val="left" w:pos="993"/>
              </w:tabs>
              <w:spacing w:before="0" w:beforeAutospacing="0" w:after="0" w:afterAutospacing="0"/>
              <w:jc w:val="both"/>
              <w:rPr>
                <w:color w:val="000000" w:themeColor="text1"/>
              </w:rPr>
            </w:pPr>
            <w:r w:rsidRPr="00D408EB">
              <w:rPr>
                <w:color w:val="000000" w:themeColor="text1"/>
                <w:spacing w:val="-1"/>
              </w:rPr>
              <w:lastRenderedPageBreak/>
              <w:t xml:space="preserve">3.В области регулирования доходов, оплаты труда, уровня </w:t>
            </w:r>
            <w:r w:rsidRPr="00D408EB">
              <w:rPr>
                <w:color w:val="000000" w:themeColor="text1"/>
              </w:rPr>
              <w:t>и качества жизни населения</w:t>
            </w:r>
          </w:p>
          <w:p w:rsidR="00F47FD8" w:rsidRPr="00D408EB" w:rsidRDefault="00F47FD8" w:rsidP="00F47FD8">
            <w:pPr>
              <w:pStyle w:val="a3"/>
              <w:tabs>
                <w:tab w:val="left" w:pos="993"/>
              </w:tabs>
              <w:spacing w:before="0" w:beforeAutospacing="0" w:after="0" w:afterAutospacing="0"/>
              <w:jc w:val="both"/>
              <w:rPr>
                <w:color w:val="000000" w:themeColor="text1"/>
              </w:rPr>
            </w:pPr>
            <w:r w:rsidRPr="00D408EB">
              <w:rPr>
                <w:color w:val="000000" w:themeColor="text1"/>
              </w:rPr>
              <w:t> </w:t>
            </w:r>
          </w:p>
        </w:tc>
        <w:tc>
          <w:tcPr>
            <w:tcW w:w="12710" w:type="dxa"/>
            <w:tcBorders>
              <w:top w:val="nil"/>
              <w:left w:val="nil"/>
              <w:bottom w:val="single" w:sz="8" w:space="0" w:color="auto"/>
              <w:right w:val="single" w:sz="8" w:space="0" w:color="auto"/>
            </w:tcBorders>
            <w:tcMar>
              <w:top w:w="0" w:type="dxa"/>
              <w:left w:w="108" w:type="dxa"/>
              <w:bottom w:w="0" w:type="dxa"/>
              <w:right w:w="108" w:type="dxa"/>
            </w:tcMar>
          </w:tcPr>
          <w:p w:rsidR="00F47FD8" w:rsidRPr="00D408EB" w:rsidRDefault="00F47FD8" w:rsidP="00B50017">
            <w:pPr>
              <w:pStyle w:val="a3"/>
              <w:tabs>
                <w:tab w:val="left" w:pos="993"/>
              </w:tabs>
              <w:spacing w:before="0" w:beforeAutospacing="0" w:after="0" w:afterAutospacing="0"/>
              <w:jc w:val="both"/>
              <w:rPr>
                <w:color w:val="000000" w:themeColor="text1"/>
              </w:rPr>
            </w:pPr>
            <w:r w:rsidRPr="00D408EB">
              <w:rPr>
                <w:color w:val="000000" w:themeColor="text1"/>
              </w:rPr>
              <w:t>  В администрации района действует межведомственная комиссия по ликвидации задолженности по выплате заработной платы, платежам на обязательное пенсионное страхование, социальное страхование и легализации объектов налогообложения. За прошедший период 201</w:t>
            </w:r>
            <w:r w:rsidR="00B50017" w:rsidRPr="00D408EB">
              <w:rPr>
                <w:color w:val="000000" w:themeColor="text1"/>
              </w:rPr>
              <w:t>9</w:t>
            </w:r>
            <w:r w:rsidRPr="00D408EB">
              <w:rPr>
                <w:color w:val="000000" w:themeColor="text1"/>
              </w:rPr>
              <w:t xml:space="preserve"> года проведено 3 заседания с приглашением руководителей предприятий и организаций, органов прокуратуры, судебных приставов, руководителей внебюджетных фондов. На которых рассматривались все возможные варианты погашения долгов.</w:t>
            </w:r>
          </w:p>
        </w:tc>
      </w:tr>
      <w:tr w:rsidR="00F47FD8" w:rsidRPr="00D408EB" w:rsidTr="00517349">
        <w:trPr>
          <w:trHeight w:val="689"/>
        </w:trPr>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7FD8" w:rsidRPr="00D408EB" w:rsidRDefault="00F47FD8" w:rsidP="00F47FD8">
            <w:pPr>
              <w:pStyle w:val="a3"/>
              <w:shd w:val="clear" w:color="auto" w:fill="FFFFFF"/>
              <w:tabs>
                <w:tab w:val="left" w:pos="993"/>
              </w:tabs>
              <w:spacing w:before="0" w:beforeAutospacing="0" w:after="0" w:afterAutospacing="0"/>
              <w:jc w:val="both"/>
              <w:rPr>
                <w:color w:val="000000" w:themeColor="text1"/>
              </w:rPr>
            </w:pPr>
            <w:r w:rsidRPr="00D408EB">
              <w:rPr>
                <w:color w:val="000000" w:themeColor="text1"/>
                <w:spacing w:val="-1"/>
              </w:rPr>
              <w:t>4.В области социальной защиты населения</w:t>
            </w:r>
          </w:p>
          <w:p w:rsidR="00F47FD8" w:rsidRPr="00D408EB" w:rsidRDefault="00F47FD8" w:rsidP="00F47FD8">
            <w:pPr>
              <w:pStyle w:val="a3"/>
              <w:shd w:val="clear" w:color="auto" w:fill="FFFFFF"/>
              <w:tabs>
                <w:tab w:val="left" w:pos="993"/>
              </w:tabs>
              <w:spacing w:before="0" w:beforeAutospacing="0" w:after="0" w:afterAutospacing="0"/>
              <w:jc w:val="both"/>
              <w:rPr>
                <w:color w:val="000000" w:themeColor="text1"/>
              </w:rPr>
            </w:pPr>
            <w:r w:rsidRPr="00D408EB">
              <w:rPr>
                <w:color w:val="000000" w:themeColor="text1"/>
              </w:rPr>
              <w:t> </w:t>
            </w:r>
          </w:p>
          <w:p w:rsidR="00F47FD8" w:rsidRPr="00D408EB" w:rsidRDefault="00F47FD8" w:rsidP="00F47FD8">
            <w:pPr>
              <w:pStyle w:val="a3"/>
              <w:shd w:val="clear" w:color="auto" w:fill="FFFFFF"/>
              <w:tabs>
                <w:tab w:val="left" w:pos="993"/>
              </w:tabs>
              <w:spacing w:before="0" w:beforeAutospacing="0" w:after="0" w:afterAutospacing="0"/>
              <w:jc w:val="both"/>
              <w:rPr>
                <w:color w:val="000000" w:themeColor="text1"/>
              </w:rPr>
            </w:pPr>
            <w:r w:rsidRPr="00D408EB">
              <w:rPr>
                <w:color w:val="000000" w:themeColor="text1"/>
                <w:spacing w:val="-1"/>
              </w:rPr>
              <w:t> </w:t>
            </w:r>
          </w:p>
        </w:tc>
        <w:tc>
          <w:tcPr>
            <w:tcW w:w="12710" w:type="dxa"/>
            <w:tcBorders>
              <w:top w:val="nil"/>
              <w:left w:val="nil"/>
              <w:bottom w:val="single" w:sz="8" w:space="0" w:color="auto"/>
              <w:right w:val="single" w:sz="8" w:space="0" w:color="auto"/>
            </w:tcBorders>
            <w:tcMar>
              <w:top w:w="0" w:type="dxa"/>
              <w:left w:w="108" w:type="dxa"/>
              <w:bottom w:w="0" w:type="dxa"/>
              <w:right w:w="108" w:type="dxa"/>
            </w:tcMar>
          </w:tcPr>
          <w:p w:rsidR="00F47FD8" w:rsidRPr="00D408EB" w:rsidRDefault="00F47FD8" w:rsidP="00F47FD8">
            <w:pPr>
              <w:pStyle w:val="a3"/>
              <w:tabs>
                <w:tab w:val="left" w:pos="993"/>
              </w:tabs>
              <w:spacing w:before="0" w:beforeAutospacing="0" w:after="0" w:afterAutospacing="0"/>
              <w:jc w:val="both"/>
              <w:rPr>
                <w:color w:val="000000" w:themeColor="text1"/>
              </w:rPr>
            </w:pPr>
            <w:r w:rsidRPr="00D408EB">
              <w:rPr>
                <w:color w:val="000000" w:themeColor="text1"/>
              </w:rPr>
              <w:t xml:space="preserve">При формировании бюджета </w:t>
            </w:r>
            <w:r w:rsidRPr="00D408EB">
              <w:rPr>
                <w:color w:val="000000" w:themeColor="text1"/>
                <w:lang w:val="en-US"/>
              </w:rPr>
              <w:t>MP</w:t>
            </w:r>
            <w:r w:rsidRPr="00D408EB">
              <w:rPr>
                <w:color w:val="000000" w:themeColor="text1"/>
              </w:rPr>
              <w:t xml:space="preserve"> «Княжпогостский» на очередной финансовый год предусмотрены расходы на образование, здравоохранение, культуру и социальную защиту населения в рамках полномочий.</w:t>
            </w:r>
          </w:p>
          <w:p w:rsidR="00517349" w:rsidRPr="00D408EB" w:rsidRDefault="00517349" w:rsidP="00F47FD8">
            <w:pPr>
              <w:pStyle w:val="a3"/>
              <w:tabs>
                <w:tab w:val="left" w:pos="993"/>
              </w:tabs>
              <w:spacing w:before="0" w:beforeAutospacing="0" w:after="0" w:afterAutospacing="0"/>
              <w:jc w:val="both"/>
              <w:rPr>
                <w:color w:val="000000" w:themeColor="text1"/>
              </w:rPr>
            </w:pPr>
          </w:p>
          <w:p w:rsidR="00F47FD8" w:rsidRPr="00D408EB" w:rsidRDefault="00F47FD8" w:rsidP="00F47FD8">
            <w:pPr>
              <w:pStyle w:val="a3"/>
              <w:tabs>
                <w:tab w:val="left" w:pos="993"/>
              </w:tabs>
              <w:spacing w:before="0" w:beforeAutospacing="0" w:after="0" w:afterAutospacing="0"/>
              <w:jc w:val="both"/>
              <w:rPr>
                <w:rStyle w:val="a5"/>
                <w:color w:val="000000" w:themeColor="text1"/>
              </w:rPr>
            </w:pPr>
            <w:r w:rsidRPr="00D408EB">
              <w:rPr>
                <w:rStyle w:val="a5"/>
                <w:color w:val="000000" w:themeColor="text1"/>
              </w:rPr>
              <w:t>По отрасли образования</w:t>
            </w:r>
          </w:p>
          <w:p w:rsidR="00517349" w:rsidRPr="00D408EB" w:rsidRDefault="00517349" w:rsidP="00F47FD8">
            <w:pPr>
              <w:pStyle w:val="a3"/>
              <w:tabs>
                <w:tab w:val="left" w:pos="993"/>
              </w:tabs>
              <w:spacing w:before="0" w:beforeAutospacing="0" w:after="0" w:afterAutospacing="0"/>
              <w:jc w:val="both"/>
              <w:rPr>
                <w:rStyle w:val="a5"/>
                <w:color w:val="000000" w:themeColor="text1"/>
              </w:rPr>
            </w:pPr>
          </w:p>
          <w:p w:rsidR="00517349" w:rsidRPr="00D408EB" w:rsidRDefault="00517349" w:rsidP="00517349">
            <w:pPr>
              <w:tabs>
                <w:tab w:val="left" w:pos="993"/>
              </w:tabs>
              <w:ind w:firstLine="567"/>
              <w:jc w:val="both"/>
              <w:rPr>
                <w:color w:val="000000" w:themeColor="text1"/>
                <w:highlight w:val="yellow"/>
              </w:rPr>
            </w:pPr>
            <w:r w:rsidRPr="00D408EB">
              <w:rPr>
                <w:color w:val="000000" w:themeColor="text1"/>
              </w:rPr>
              <w:t xml:space="preserve">В рамках реализации муниципальной программы «Развитие образования в </w:t>
            </w:r>
            <w:proofErr w:type="spellStart"/>
            <w:r w:rsidRPr="00D408EB">
              <w:rPr>
                <w:color w:val="000000" w:themeColor="text1"/>
              </w:rPr>
              <w:t>Княжпогостском</w:t>
            </w:r>
            <w:proofErr w:type="spellEnd"/>
            <w:r w:rsidRPr="00D408EB">
              <w:rPr>
                <w:color w:val="000000" w:themeColor="text1"/>
              </w:rPr>
              <w:t xml:space="preserve"> районе» в образовательных организациях в 2019  году на обеспечение пожарной безопасности затрачено 2 644,44 тыс. руб., в том числе на техническое обслуживание противопожарного оборудования.</w:t>
            </w:r>
          </w:p>
          <w:p w:rsidR="00517349" w:rsidRPr="00D408EB" w:rsidRDefault="00517349" w:rsidP="00517349">
            <w:pPr>
              <w:jc w:val="both"/>
              <w:rPr>
                <w:b/>
                <w:color w:val="000000" w:themeColor="text1"/>
              </w:rPr>
            </w:pPr>
            <w:r w:rsidRPr="00D408EB">
              <w:rPr>
                <w:color w:val="000000" w:themeColor="text1"/>
                <w:szCs w:val="28"/>
              </w:rPr>
              <w:t xml:space="preserve">         Выполнен  текущий  ремонт кровли в МБОУ «СОШ» </w:t>
            </w:r>
            <w:proofErr w:type="spellStart"/>
            <w:r w:rsidRPr="00D408EB">
              <w:rPr>
                <w:color w:val="000000" w:themeColor="text1"/>
                <w:szCs w:val="28"/>
              </w:rPr>
              <w:t>пгт</w:t>
            </w:r>
            <w:proofErr w:type="spellEnd"/>
            <w:r w:rsidRPr="00D408EB">
              <w:rPr>
                <w:color w:val="000000" w:themeColor="text1"/>
                <w:szCs w:val="28"/>
              </w:rPr>
              <w:t xml:space="preserve">. </w:t>
            </w:r>
            <w:proofErr w:type="spellStart"/>
            <w:r w:rsidRPr="00D408EB">
              <w:rPr>
                <w:color w:val="000000" w:themeColor="text1"/>
                <w:szCs w:val="28"/>
              </w:rPr>
              <w:t>Синдор</w:t>
            </w:r>
            <w:proofErr w:type="spellEnd"/>
            <w:r w:rsidRPr="00D408EB">
              <w:rPr>
                <w:color w:val="000000" w:themeColor="text1"/>
                <w:szCs w:val="28"/>
              </w:rPr>
              <w:t xml:space="preserve"> на сумму 2600 тыс. руб., текущий ремонт кровли </w:t>
            </w:r>
            <w:r w:rsidRPr="00D408EB">
              <w:rPr>
                <w:color w:val="000000" w:themeColor="text1"/>
              </w:rPr>
              <w:t>над помещением пищеблока в МАДОУ «Детский сад №10 комбинированного вида» г. Емвы на сумму 95,0 тыс.руб.</w:t>
            </w:r>
            <w:r w:rsidRPr="00D408EB">
              <w:rPr>
                <w:b/>
                <w:color w:val="000000" w:themeColor="text1"/>
              </w:rPr>
              <w:t xml:space="preserve">  </w:t>
            </w:r>
          </w:p>
          <w:p w:rsidR="00517349" w:rsidRPr="00D408EB" w:rsidRDefault="00517349" w:rsidP="00517349">
            <w:pPr>
              <w:jc w:val="both"/>
              <w:rPr>
                <w:color w:val="000000" w:themeColor="text1"/>
                <w:szCs w:val="28"/>
              </w:rPr>
            </w:pPr>
            <w:r w:rsidRPr="00D408EB">
              <w:rPr>
                <w:b/>
                <w:color w:val="000000" w:themeColor="text1"/>
              </w:rPr>
              <w:lastRenderedPageBreak/>
              <w:t xml:space="preserve">   </w:t>
            </w:r>
            <w:r w:rsidRPr="00D408EB">
              <w:rPr>
                <w:color w:val="000000" w:themeColor="text1"/>
                <w:szCs w:val="28"/>
                <w:lang w:eastAsia="en-US"/>
              </w:rPr>
              <w:t xml:space="preserve">       </w:t>
            </w:r>
            <w:r w:rsidRPr="00D408EB">
              <w:rPr>
                <w:color w:val="000000" w:themeColor="text1"/>
                <w:szCs w:val="28"/>
              </w:rPr>
              <w:t>Кроме того, в рамках реализации Корпоративной адресной программы ПАО «</w:t>
            </w:r>
            <w:proofErr w:type="spellStart"/>
            <w:r w:rsidRPr="00D408EB">
              <w:rPr>
                <w:color w:val="000000" w:themeColor="text1"/>
                <w:szCs w:val="28"/>
              </w:rPr>
              <w:t>Транснефть</w:t>
            </w:r>
            <w:proofErr w:type="spellEnd"/>
            <w:r w:rsidRPr="00D408EB">
              <w:rPr>
                <w:color w:val="000000" w:themeColor="text1"/>
                <w:szCs w:val="28"/>
              </w:rPr>
              <w:t xml:space="preserve">»: развитие школьного образования» на оказание целевой благотворительной помощи направлены средства на общую сумму 5 832 302,04 руб. в МБОУ «СОШ» </w:t>
            </w:r>
            <w:proofErr w:type="spellStart"/>
            <w:r w:rsidRPr="00D408EB">
              <w:rPr>
                <w:color w:val="000000" w:themeColor="text1"/>
                <w:szCs w:val="28"/>
              </w:rPr>
              <w:t>пгт</w:t>
            </w:r>
            <w:proofErr w:type="spellEnd"/>
            <w:r w:rsidRPr="00D408EB">
              <w:rPr>
                <w:color w:val="000000" w:themeColor="text1"/>
                <w:szCs w:val="28"/>
              </w:rPr>
              <w:t xml:space="preserve">. </w:t>
            </w:r>
            <w:proofErr w:type="spellStart"/>
            <w:r w:rsidRPr="00D408EB">
              <w:rPr>
                <w:color w:val="000000" w:themeColor="text1"/>
                <w:szCs w:val="28"/>
              </w:rPr>
              <w:t>Синдор</w:t>
            </w:r>
            <w:proofErr w:type="spellEnd"/>
            <w:r w:rsidRPr="00D408EB">
              <w:rPr>
                <w:color w:val="000000" w:themeColor="text1"/>
                <w:szCs w:val="28"/>
              </w:rPr>
              <w:t>. На данные средства выполнен ремонт кабинетов химии и математики, приобретена мебель для кабинета математики и лаборатории, кабинета химии и двух лабораторий.</w:t>
            </w:r>
          </w:p>
          <w:p w:rsidR="00517349" w:rsidRPr="00D408EB" w:rsidRDefault="00517349" w:rsidP="00517349">
            <w:pPr>
              <w:pStyle w:val="a3"/>
              <w:spacing w:before="0" w:beforeAutospacing="0" w:after="0" w:afterAutospacing="0"/>
              <w:jc w:val="both"/>
              <w:rPr>
                <w:color w:val="000000" w:themeColor="text1"/>
              </w:rPr>
            </w:pPr>
            <w:r w:rsidRPr="00D408EB">
              <w:rPr>
                <w:color w:val="000000" w:themeColor="text1"/>
                <w:szCs w:val="28"/>
              </w:rPr>
              <w:t xml:space="preserve">        </w:t>
            </w:r>
            <w:r w:rsidRPr="00D408EB">
              <w:rPr>
                <w:color w:val="000000" w:themeColor="text1"/>
              </w:rPr>
              <w:t xml:space="preserve">В рамках Соглашения от 15.07.2019 г. № АТЗ-17 «О предоставлении субсидий из республиканского бюджета Республики Коми бюджетам муниципальных районов (городских округов) на укрепление материально-технической базы и создание безопасных условий в организациях в сфере образования в Республике Коми» были выполнены мероприятия по обеспечению антитеррористической защищенности на условиях </w:t>
            </w:r>
            <w:proofErr w:type="spellStart"/>
            <w:r w:rsidRPr="00D408EB">
              <w:rPr>
                <w:color w:val="000000" w:themeColor="text1"/>
              </w:rPr>
              <w:t>софинансирования</w:t>
            </w:r>
            <w:proofErr w:type="spellEnd"/>
            <w:r w:rsidRPr="00D408EB">
              <w:rPr>
                <w:color w:val="000000" w:themeColor="text1"/>
              </w:rPr>
              <w:t xml:space="preserve"> на общую сумму 9 425 977,0 руб. (РБ – 7 540 781,0 руб., МБ – 1 885 196,0 руб.): </w:t>
            </w:r>
          </w:p>
          <w:p w:rsidR="00517349" w:rsidRPr="00D408EB" w:rsidRDefault="00517349" w:rsidP="00517349">
            <w:pPr>
              <w:pStyle w:val="a3"/>
              <w:spacing w:before="0" w:beforeAutospacing="0" w:after="0" w:afterAutospacing="0"/>
              <w:ind w:firstLine="567"/>
              <w:jc w:val="both"/>
              <w:rPr>
                <w:color w:val="000000" w:themeColor="text1"/>
              </w:rPr>
            </w:pPr>
            <w:r w:rsidRPr="00D408EB">
              <w:rPr>
                <w:color w:val="000000" w:themeColor="text1"/>
              </w:rPr>
              <w:t xml:space="preserve">- МБОУ «СОШ №1» г. Емвы (охранная сигнализация, система экстренного оповещения об угрозе террористического акта, </w:t>
            </w:r>
            <w:proofErr w:type="spellStart"/>
            <w:r w:rsidRPr="00D408EB">
              <w:rPr>
                <w:color w:val="000000" w:themeColor="text1"/>
              </w:rPr>
              <w:t>металлорамка</w:t>
            </w:r>
            <w:proofErr w:type="spellEnd"/>
            <w:r w:rsidRPr="00D408EB">
              <w:rPr>
                <w:color w:val="000000" w:themeColor="text1"/>
              </w:rPr>
              <w:t>), пришкольный интернат – система экстренного оповещения об угрозе террористического акта;</w:t>
            </w:r>
          </w:p>
          <w:p w:rsidR="00517349" w:rsidRPr="00D408EB" w:rsidRDefault="00517349" w:rsidP="00517349">
            <w:pPr>
              <w:pStyle w:val="a3"/>
              <w:spacing w:before="0" w:beforeAutospacing="0" w:after="0" w:afterAutospacing="0"/>
              <w:ind w:firstLine="567"/>
              <w:jc w:val="both"/>
              <w:rPr>
                <w:color w:val="000000" w:themeColor="text1"/>
              </w:rPr>
            </w:pPr>
            <w:r w:rsidRPr="00D408EB">
              <w:rPr>
                <w:color w:val="000000" w:themeColor="text1"/>
              </w:rPr>
              <w:t xml:space="preserve">- МБОУ «СОШ им А.Ларионова» г. Емвы (охранная сигнализация, система экстренного оповещения об угрозе террористического акта, ограждение территории МБОУ «СОШ им. А.Ларионова» г. </w:t>
            </w:r>
            <w:proofErr w:type="spellStart"/>
            <w:r w:rsidRPr="00D408EB">
              <w:rPr>
                <w:color w:val="000000" w:themeColor="text1"/>
              </w:rPr>
              <w:t>Емвы</w:t>
            </w:r>
            <w:proofErr w:type="spellEnd"/>
            <w:r w:rsidRPr="00D408EB">
              <w:rPr>
                <w:color w:val="000000" w:themeColor="text1"/>
              </w:rPr>
              <w:t xml:space="preserve">); учебный корпус </w:t>
            </w:r>
            <w:proofErr w:type="spellStart"/>
            <w:r w:rsidRPr="00D408EB">
              <w:rPr>
                <w:color w:val="000000" w:themeColor="text1"/>
              </w:rPr>
              <w:t>пст</w:t>
            </w:r>
            <w:proofErr w:type="spellEnd"/>
            <w:r w:rsidRPr="00D408EB">
              <w:rPr>
                <w:color w:val="000000" w:themeColor="text1"/>
              </w:rPr>
              <w:t>. Тракт – система экстренного оповещения об угрозе террористического акта;</w:t>
            </w:r>
          </w:p>
          <w:p w:rsidR="00517349" w:rsidRPr="00D408EB" w:rsidRDefault="00517349" w:rsidP="00517349">
            <w:pPr>
              <w:pStyle w:val="a3"/>
              <w:spacing w:before="0" w:beforeAutospacing="0" w:after="0" w:afterAutospacing="0"/>
              <w:ind w:firstLine="567"/>
              <w:jc w:val="both"/>
              <w:rPr>
                <w:color w:val="000000" w:themeColor="text1"/>
              </w:rPr>
            </w:pPr>
            <w:r w:rsidRPr="00D408EB">
              <w:rPr>
                <w:color w:val="000000" w:themeColor="text1"/>
              </w:rPr>
              <w:t xml:space="preserve">- МБОУ «СОШ» </w:t>
            </w:r>
            <w:proofErr w:type="spellStart"/>
            <w:r w:rsidRPr="00D408EB">
              <w:rPr>
                <w:color w:val="000000" w:themeColor="text1"/>
              </w:rPr>
              <w:t>пгт</w:t>
            </w:r>
            <w:proofErr w:type="spellEnd"/>
            <w:r w:rsidRPr="00D408EB">
              <w:rPr>
                <w:color w:val="000000" w:themeColor="text1"/>
              </w:rPr>
              <w:t xml:space="preserve">. </w:t>
            </w:r>
            <w:proofErr w:type="spellStart"/>
            <w:r w:rsidRPr="00D408EB">
              <w:rPr>
                <w:color w:val="000000" w:themeColor="text1"/>
              </w:rPr>
              <w:t>Синдор</w:t>
            </w:r>
            <w:proofErr w:type="spellEnd"/>
            <w:r w:rsidRPr="00D408EB">
              <w:rPr>
                <w:color w:val="000000" w:themeColor="text1"/>
              </w:rPr>
              <w:t>: 2 объекта (охранная сигнализация, система экстренного оповещения об угрозе террористического акта, контроль доступа); 1 объект –система экстренного оповещения об угрозе террористического акта;</w:t>
            </w:r>
          </w:p>
          <w:p w:rsidR="00517349" w:rsidRPr="00D408EB" w:rsidRDefault="00517349" w:rsidP="00517349">
            <w:pPr>
              <w:pStyle w:val="a3"/>
              <w:spacing w:before="0" w:beforeAutospacing="0" w:after="0" w:afterAutospacing="0"/>
              <w:ind w:firstLine="567"/>
              <w:jc w:val="both"/>
              <w:rPr>
                <w:color w:val="000000" w:themeColor="text1"/>
              </w:rPr>
            </w:pPr>
            <w:r w:rsidRPr="00D408EB">
              <w:rPr>
                <w:color w:val="000000" w:themeColor="text1"/>
              </w:rPr>
              <w:t xml:space="preserve">- МБОУ «СОШ» </w:t>
            </w:r>
            <w:proofErr w:type="spellStart"/>
            <w:r w:rsidRPr="00D408EB">
              <w:rPr>
                <w:color w:val="000000" w:themeColor="text1"/>
              </w:rPr>
              <w:t>пст</w:t>
            </w:r>
            <w:proofErr w:type="spellEnd"/>
            <w:r w:rsidRPr="00D408EB">
              <w:rPr>
                <w:color w:val="000000" w:themeColor="text1"/>
              </w:rPr>
              <w:t xml:space="preserve">. </w:t>
            </w:r>
            <w:proofErr w:type="spellStart"/>
            <w:r w:rsidRPr="00D408EB">
              <w:rPr>
                <w:color w:val="000000" w:themeColor="text1"/>
              </w:rPr>
              <w:t>Чиньяворык</w:t>
            </w:r>
            <w:proofErr w:type="spellEnd"/>
            <w:r w:rsidRPr="00D408EB">
              <w:rPr>
                <w:color w:val="000000" w:themeColor="text1"/>
              </w:rPr>
              <w:t xml:space="preserve"> (охранная сигнализация, контроль доступа, система экстренного оповещения об угрозе террористического акта).</w:t>
            </w:r>
          </w:p>
          <w:p w:rsidR="00517349" w:rsidRPr="00D408EB" w:rsidRDefault="00517349" w:rsidP="00517349">
            <w:pPr>
              <w:pStyle w:val="a3"/>
              <w:spacing w:before="0" w:beforeAutospacing="0" w:after="0" w:afterAutospacing="0"/>
              <w:ind w:firstLine="567"/>
              <w:jc w:val="both"/>
              <w:rPr>
                <w:color w:val="000000" w:themeColor="text1"/>
              </w:rPr>
            </w:pPr>
            <w:r w:rsidRPr="00D408EB">
              <w:rPr>
                <w:color w:val="000000" w:themeColor="text1"/>
              </w:rPr>
              <w:t>- МАДОУ «Детский сад№9 общеразвивающего вида» г. Емвы, МАДОУ «Детский сад №6» г. Емвы, МАДОУ «Детский сад №8 комбинированного вида» г. Емвы, МАДОУ «Детский сад №</w:t>
            </w:r>
            <w:proofErr w:type="gramStart"/>
            <w:r w:rsidRPr="00D408EB">
              <w:rPr>
                <w:color w:val="000000" w:themeColor="text1"/>
              </w:rPr>
              <w:t>10  комбинированного</w:t>
            </w:r>
            <w:proofErr w:type="gramEnd"/>
            <w:r w:rsidRPr="00D408EB">
              <w:rPr>
                <w:color w:val="000000" w:themeColor="text1"/>
              </w:rPr>
              <w:t xml:space="preserve"> вида» г. Емвы (охранная сигнализация, контроль доступа);</w:t>
            </w:r>
          </w:p>
          <w:p w:rsidR="00517349" w:rsidRPr="00D408EB" w:rsidRDefault="00517349" w:rsidP="00517349">
            <w:pPr>
              <w:pStyle w:val="a3"/>
              <w:spacing w:before="0" w:beforeAutospacing="0" w:after="0" w:afterAutospacing="0"/>
              <w:ind w:firstLine="567"/>
              <w:jc w:val="both"/>
              <w:rPr>
                <w:color w:val="000000" w:themeColor="text1"/>
              </w:rPr>
            </w:pPr>
            <w:r w:rsidRPr="00D408EB">
              <w:rPr>
                <w:color w:val="000000" w:themeColor="text1"/>
              </w:rPr>
              <w:t xml:space="preserve">- МАДОУ «Детский сад» </w:t>
            </w:r>
            <w:proofErr w:type="spellStart"/>
            <w:r w:rsidRPr="00D408EB">
              <w:rPr>
                <w:color w:val="000000" w:themeColor="text1"/>
              </w:rPr>
              <w:t>пгт</w:t>
            </w:r>
            <w:proofErr w:type="spellEnd"/>
            <w:r w:rsidRPr="00D408EB">
              <w:rPr>
                <w:color w:val="000000" w:themeColor="text1"/>
              </w:rPr>
              <w:t xml:space="preserve">. </w:t>
            </w:r>
            <w:proofErr w:type="spellStart"/>
            <w:r w:rsidRPr="00D408EB">
              <w:rPr>
                <w:color w:val="000000" w:themeColor="text1"/>
              </w:rPr>
              <w:t>Синдор</w:t>
            </w:r>
            <w:proofErr w:type="spellEnd"/>
            <w:r w:rsidRPr="00D408EB">
              <w:rPr>
                <w:color w:val="000000" w:themeColor="text1"/>
              </w:rPr>
              <w:t xml:space="preserve"> (контроль доступа).</w:t>
            </w:r>
          </w:p>
          <w:p w:rsidR="00517349" w:rsidRPr="00D408EB" w:rsidRDefault="00517349" w:rsidP="00517349">
            <w:pPr>
              <w:pStyle w:val="a3"/>
              <w:spacing w:before="0" w:beforeAutospacing="0" w:after="0" w:afterAutospacing="0"/>
              <w:ind w:firstLine="567"/>
              <w:jc w:val="both"/>
              <w:rPr>
                <w:color w:val="000000" w:themeColor="text1"/>
              </w:rPr>
            </w:pPr>
            <w:r w:rsidRPr="00D408EB">
              <w:rPr>
                <w:color w:val="000000" w:themeColor="text1"/>
              </w:rPr>
              <w:t>На укрепление материально-технического обеспечения в рамках соблюдения   санитарно-эпидемиологического состояния образовательных организаций (приобретение парт, компьютерных столов, приобретение материала для ремонта стен стеллажей) было затрачено 66,0  тыс. руб.</w:t>
            </w:r>
          </w:p>
          <w:p w:rsidR="00517349" w:rsidRPr="00D408EB" w:rsidRDefault="00517349" w:rsidP="00517349">
            <w:pPr>
              <w:tabs>
                <w:tab w:val="left" w:pos="993"/>
              </w:tabs>
              <w:ind w:firstLine="567"/>
              <w:jc w:val="both"/>
              <w:rPr>
                <w:color w:val="000000" w:themeColor="text1"/>
              </w:rPr>
            </w:pPr>
            <w:r w:rsidRPr="00D408EB">
              <w:rPr>
                <w:color w:val="000000" w:themeColor="text1"/>
              </w:rPr>
              <w:t>Учащиеся образовательных организаций района принимали участие в различных региональных этапах конкурса, в том числе в республиканском этапе Всероссийской олимпиады школьников приняли участие 11 человек.</w:t>
            </w:r>
          </w:p>
          <w:p w:rsidR="00517349" w:rsidRPr="00D408EB" w:rsidRDefault="00517349" w:rsidP="00517349">
            <w:pPr>
              <w:tabs>
                <w:tab w:val="left" w:pos="993"/>
              </w:tabs>
              <w:ind w:firstLine="567"/>
              <w:jc w:val="both"/>
              <w:rPr>
                <w:color w:val="000000" w:themeColor="text1"/>
              </w:rPr>
            </w:pPr>
            <w:r w:rsidRPr="00D408EB">
              <w:rPr>
                <w:color w:val="000000" w:themeColor="text1"/>
              </w:rPr>
              <w:t xml:space="preserve">Продолжена практика проведения районных конкурсов, стимулирующих образовательные учреждения, педагогов, обучающихся: «Учитель года», «Лучший детский сад года», «Воспитатель года», «Самый классный </w:t>
            </w:r>
            <w:proofErr w:type="spellStart"/>
            <w:r w:rsidRPr="00D408EB">
              <w:rPr>
                <w:color w:val="000000" w:themeColor="text1"/>
              </w:rPr>
              <w:t>классный</w:t>
            </w:r>
            <w:proofErr w:type="spellEnd"/>
            <w:r w:rsidRPr="00D408EB">
              <w:rPr>
                <w:color w:val="000000" w:themeColor="text1"/>
              </w:rPr>
              <w:t>».</w:t>
            </w:r>
          </w:p>
          <w:p w:rsidR="00517349" w:rsidRPr="00D408EB" w:rsidRDefault="00517349" w:rsidP="00517349">
            <w:pPr>
              <w:tabs>
                <w:tab w:val="left" w:pos="993"/>
              </w:tabs>
              <w:ind w:firstLine="567"/>
              <w:jc w:val="both"/>
              <w:rPr>
                <w:color w:val="000000" w:themeColor="text1"/>
              </w:rPr>
            </w:pPr>
            <w:r w:rsidRPr="00D408EB">
              <w:rPr>
                <w:color w:val="000000" w:themeColor="text1"/>
              </w:rPr>
              <w:t xml:space="preserve">Заработная плата педагогическим работникам начисляется в соответствии с установленными должностными окладами, выплатами компенсационного характера и стимулирующего характера (в т.ч. </w:t>
            </w:r>
            <w:proofErr w:type="spellStart"/>
            <w:r w:rsidRPr="00D408EB">
              <w:rPr>
                <w:color w:val="000000" w:themeColor="text1"/>
              </w:rPr>
              <w:t>стажевыми</w:t>
            </w:r>
            <w:proofErr w:type="spellEnd"/>
            <w:r w:rsidRPr="00D408EB">
              <w:rPr>
                <w:color w:val="000000" w:themeColor="text1"/>
              </w:rPr>
              <w:t xml:space="preserve"> надбавками). Целевой показатель заработной платы педагогических работников достигнут (100%) и составляет:</w:t>
            </w:r>
          </w:p>
          <w:p w:rsidR="00517349" w:rsidRPr="00D408EB" w:rsidRDefault="00517349" w:rsidP="00517349">
            <w:pPr>
              <w:tabs>
                <w:tab w:val="left" w:pos="993"/>
              </w:tabs>
              <w:ind w:firstLine="567"/>
              <w:jc w:val="both"/>
              <w:rPr>
                <w:color w:val="000000" w:themeColor="text1"/>
              </w:rPr>
            </w:pPr>
            <w:r w:rsidRPr="00D408EB">
              <w:rPr>
                <w:color w:val="000000" w:themeColor="text1"/>
              </w:rPr>
              <w:t>- для педагогических работников дошкольного образования – 34 077,94 руб.;</w:t>
            </w:r>
          </w:p>
          <w:p w:rsidR="00517349" w:rsidRPr="00D408EB" w:rsidRDefault="00517349" w:rsidP="00517349">
            <w:pPr>
              <w:tabs>
                <w:tab w:val="left" w:pos="993"/>
              </w:tabs>
              <w:ind w:firstLine="567"/>
              <w:jc w:val="both"/>
              <w:rPr>
                <w:color w:val="000000" w:themeColor="text1"/>
              </w:rPr>
            </w:pPr>
            <w:r w:rsidRPr="00D408EB">
              <w:rPr>
                <w:color w:val="000000" w:themeColor="text1"/>
              </w:rPr>
              <w:t>- для педагогических работников общего образования – 42 610,00 руб.;</w:t>
            </w:r>
          </w:p>
          <w:p w:rsidR="00517349" w:rsidRPr="00D408EB" w:rsidRDefault="00517349" w:rsidP="00517349">
            <w:pPr>
              <w:tabs>
                <w:tab w:val="left" w:pos="993"/>
              </w:tabs>
              <w:ind w:firstLine="567"/>
              <w:jc w:val="both"/>
              <w:rPr>
                <w:color w:val="000000" w:themeColor="text1"/>
              </w:rPr>
            </w:pPr>
            <w:r w:rsidRPr="00D408EB">
              <w:rPr>
                <w:color w:val="000000" w:themeColor="text1"/>
              </w:rPr>
              <w:t>- для педагогических работников дополнительного образования – 28 308,95 руб.</w:t>
            </w:r>
          </w:p>
          <w:p w:rsidR="00517349" w:rsidRPr="00D408EB" w:rsidRDefault="00517349" w:rsidP="00517349">
            <w:pPr>
              <w:tabs>
                <w:tab w:val="left" w:pos="993"/>
              </w:tabs>
              <w:ind w:firstLine="567"/>
              <w:jc w:val="both"/>
              <w:rPr>
                <w:color w:val="000000" w:themeColor="text1"/>
              </w:rPr>
            </w:pPr>
            <w:r w:rsidRPr="00D408EB">
              <w:rPr>
                <w:color w:val="000000" w:themeColor="text1"/>
              </w:rPr>
              <w:t xml:space="preserve">В течение 2019 года в городские дошкольные организации Княжпогостского района  были направлены 195 детей дошкольного возраста. В настоящее время на учете для определения в дошкольные образовательные организации в ГИС </w:t>
            </w:r>
            <w:r w:rsidRPr="00D408EB">
              <w:rPr>
                <w:color w:val="000000" w:themeColor="text1"/>
              </w:rPr>
              <w:lastRenderedPageBreak/>
              <w:t>«Электронное образование» (модуль «Е-услуги») состоит 121 ребенок. Очередность детей в возрасте от 1 до 7 лет для зачисления в дошкольные образовательные организации отсутствует. Очереди в сельские дошкольные образовательные организации Княжпогостского района также нет.</w:t>
            </w:r>
          </w:p>
          <w:p w:rsidR="00517349" w:rsidRPr="00D408EB" w:rsidRDefault="00517349" w:rsidP="00517349">
            <w:pPr>
              <w:tabs>
                <w:tab w:val="left" w:pos="993"/>
              </w:tabs>
              <w:ind w:firstLine="567"/>
              <w:jc w:val="both"/>
              <w:rPr>
                <w:color w:val="000000" w:themeColor="text1"/>
              </w:rPr>
            </w:pPr>
            <w:r w:rsidRPr="00D408EB">
              <w:rPr>
                <w:color w:val="000000" w:themeColor="text1"/>
              </w:rPr>
              <w:t>Продолжена работа по реализации молодёжной политики.</w:t>
            </w:r>
          </w:p>
          <w:p w:rsidR="00517349" w:rsidRPr="00D408EB" w:rsidRDefault="00517349" w:rsidP="00517349">
            <w:pPr>
              <w:tabs>
                <w:tab w:val="left" w:pos="993"/>
              </w:tabs>
              <w:ind w:firstLine="567"/>
              <w:jc w:val="both"/>
              <w:rPr>
                <w:color w:val="000000" w:themeColor="text1"/>
              </w:rPr>
            </w:pPr>
            <w:r w:rsidRPr="00D408EB">
              <w:rPr>
                <w:color w:val="000000" w:themeColor="text1"/>
              </w:rPr>
              <w:t>Сектором дополнительного образования и молодёжной политики управления образования администрации муниципального района «Княжпогостский» проведен межрайонный молодёжный образовательный Форум «</w:t>
            </w:r>
            <w:proofErr w:type="spellStart"/>
            <w:r w:rsidRPr="00D408EB">
              <w:rPr>
                <w:color w:val="000000" w:themeColor="text1"/>
              </w:rPr>
              <w:t>Кодзув</w:t>
            </w:r>
            <w:proofErr w:type="spellEnd"/>
            <w:r w:rsidRPr="00D408EB">
              <w:rPr>
                <w:color w:val="000000" w:themeColor="text1"/>
              </w:rPr>
              <w:t xml:space="preserve"> – 2019». Совместно с Молодежным советом Княжпогостского района проведен Фестиваль красок «</w:t>
            </w:r>
            <w:proofErr w:type="spellStart"/>
            <w:r w:rsidRPr="00D408EB">
              <w:rPr>
                <w:color w:val="000000" w:themeColor="text1"/>
              </w:rPr>
              <w:t>Югыд-Фест</w:t>
            </w:r>
            <w:proofErr w:type="spellEnd"/>
            <w:r w:rsidRPr="00D408EB">
              <w:rPr>
                <w:color w:val="000000" w:themeColor="text1"/>
              </w:rPr>
              <w:t xml:space="preserve">». </w:t>
            </w:r>
          </w:p>
          <w:p w:rsidR="00517349" w:rsidRPr="00D408EB" w:rsidRDefault="00517349" w:rsidP="00517349">
            <w:pPr>
              <w:tabs>
                <w:tab w:val="left" w:pos="993"/>
              </w:tabs>
              <w:ind w:firstLine="567"/>
              <w:jc w:val="both"/>
              <w:rPr>
                <w:color w:val="000000" w:themeColor="text1"/>
              </w:rPr>
            </w:pPr>
            <w:r w:rsidRPr="00D408EB">
              <w:rPr>
                <w:color w:val="000000" w:themeColor="text1"/>
              </w:rPr>
              <w:t>Так же на протяжении 2019 года проводились акции военно-патриотической направленности: «Свеча памяти», «Блокадный хлеб», «Георгиевская ленточка», «Открытка ветерану», «День России». С июня 2019 года по май 2020 года запущена районная акция «Мы рядом!», которая включает в себя оказание ветеранам помощи в социально-бытовом обслуживании, решении вопросов жизненного устройства и т.д. Акция приурочена к 75-й годовщине Победы в Великой Отечественной войне 1941 - 1945 годов.</w:t>
            </w:r>
          </w:p>
          <w:p w:rsidR="00517349" w:rsidRPr="00D408EB" w:rsidRDefault="00517349" w:rsidP="00517349">
            <w:pPr>
              <w:tabs>
                <w:tab w:val="left" w:pos="993"/>
              </w:tabs>
              <w:ind w:firstLine="567"/>
              <w:jc w:val="both"/>
              <w:rPr>
                <w:color w:val="000000" w:themeColor="text1"/>
              </w:rPr>
            </w:pPr>
            <w:r w:rsidRPr="00D408EB">
              <w:rPr>
                <w:color w:val="000000" w:themeColor="text1"/>
              </w:rPr>
              <w:t>Специалисты сектора дополнительного образования и молодёжной политики управления образования администрации муниципального района «Княжпогостский», члены Молодёжного совета Княжпогостского района и педагоги образовательных организаций Княжпогостского района приняли участие в Республиканском форуме «</w:t>
            </w:r>
            <w:proofErr w:type="spellStart"/>
            <w:r w:rsidRPr="00D408EB">
              <w:rPr>
                <w:color w:val="000000" w:themeColor="text1"/>
              </w:rPr>
              <w:t>Молодежъ</w:t>
            </w:r>
            <w:proofErr w:type="spellEnd"/>
            <w:r w:rsidRPr="00D408EB">
              <w:rPr>
                <w:color w:val="000000" w:themeColor="text1"/>
              </w:rPr>
              <w:t xml:space="preserve"> Коми» (</w:t>
            </w:r>
            <w:proofErr w:type="spellStart"/>
            <w:r w:rsidRPr="00D408EB">
              <w:rPr>
                <w:color w:val="000000" w:themeColor="text1"/>
              </w:rPr>
              <w:t>г.Сыктывкар</w:t>
            </w:r>
            <w:proofErr w:type="spellEnd"/>
            <w:r w:rsidRPr="00D408EB">
              <w:rPr>
                <w:color w:val="000000" w:themeColor="text1"/>
              </w:rPr>
              <w:t>). Также была направлена делегация района для участия в межрегиональном Слете РДШ «РДШ собирает друзей»  (</w:t>
            </w:r>
            <w:proofErr w:type="spellStart"/>
            <w:r w:rsidRPr="00D408EB">
              <w:rPr>
                <w:color w:val="000000" w:themeColor="text1"/>
              </w:rPr>
              <w:t>Усть</w:t>
            </w:r>
            <w:proofErr w:type="spellEnd"/>
            <w:r w:rsidRPr="00D408EB">
              <w:rPr>
                <w:color w:val="000000" w:themeColor="text1"/>
              </w:rPr>
              <w:t xml:space="preserve"> – </w:t>
            </w:r>
            <w:proofErr w:type="spellStart"/>
            <w:r w:rsidRPr="00D408EB">
              <w:rPr>
                <w:color w:val="000000" w:themeColor="text1"/>
              </w:rPr>
              <w:t>Куломский</w:t>
            </w:r>
            <w:proofErr w:type="spellEnd"/>
            <w:r w:rsidRPr="00D408EB">
              <w:rPr>
                <w:color w:val="000000" w:themeColor="text1"/>
              </w:rPr>
              <w:t xml:space="preserve"> район). </w:t>
            </w:r>
          </w:p>
          <w:p w:rsidR="00517349" w:rsidRPr="00D408EB" w:rsidRDefault="00517349" w:rsidP="00517349">
            <w:pPr>
              <w:tabs>
                <w:tab w:val="left" w:pos="993"/>
              </w:tabs>
              <w:ind w:firstLine="567"/>
              <w:jc w:val="both"/>
              <w:rPr>
                <w:color w:val="000000" w:themeColor="text1"/>
              </w:rPr>
            </w:pPr>
            <w:r w:rsidRPr="00D408EB">
              <w:rPr>
                <w:color w:val="000000" w:themeColor="text1"/>
              </w:rPr>
              <w:t xml:space="preserve">В 2019 году </w:t>
            </w:r>
            <w:proofErr w:type="gramStart"/>
            <w:r w:rsidRPr="00D408EB">
              <w:rPr>
                <w:color w:val="000000" w:themeColor="text1"/>
              </w:rPr>
              <w:t>команда  МБОУ</w:t>
            </w:r>
            <w:proofErr w:type="gramEnd"/>
            <w:r w:rsidRPr="00D408EB">
              <w:rPr>
                <w:color w:val="000000" w:themeColor="text1"/>
              </w:rPr>
              <w:t xml:space="preserve"> «СОШ» им. А. Ларионова» г.Емвы приняла участие в составе 8 человек в Первенстве Республики Коми по многоборью Всероссийского физкультурно-спортивного комплекса «Готов к труду и обороне» по программе Международных армейских игр.</w:t>
            </w:r>
          </w:p>
          <w:p w:rsidR="00517349" w:rsidRPr="00D408EB" w:rsidRDefault="00517349" w:rsidP="00517349">
            <w:pPr>
              <w:tabs>
                <w:tab w:val="left" w:pos="993"/>
              </w:tabs>
              <w:ind w:firstLine="567"/>
              <w:jc w:val="both"/>
              <w:rPr>
                <w:color w:val="000000" w:themeColor="text1"/>
              </w:rPr>
            </w:pPr>
            <w:r w:rsidRPr="00D408EB">
              <w:rPr>
                <w:color w:val="000000" w:themeColor="text1"/>
              </w:rPr>
              <w:t>Всего в 2019 году в лагерях с дневным пребыванием детей охвачено отдыхом и оздоровлением – 1600 несовершеннолетних в возрасте от 6 до 14 лет (из них 295 - дети, находящиеся в трудной жизненной ситуации).</w:t>
            </w:r>
          </w:p>
          <w:p w:rsidR="00517349" w:rsidRPr="00D408EB" w:rsidRDefault="00517349" w:rsidP="00517349">
            <w:pPr>
              <w:tabs>
                <w:tab w:val="left" w:pos="993"/>
              </w:tabs>
              <w:ind w:firstLine="567"/>
              <w:jc w:val="both"/>
              <w:rPr>
                <w:color w:val="000000" w:themeColor="text1"/>
              </w:rPr>
            </w:pPr>
            <w:r w:rsidRPr="00D408EB">
              <w:rPr>
                <w:color w:val="000000" w:themeColor="text1"/>
              </w:rPr>
              <w:t>В период весенних каникул в лагерях с дневным пребыванием отдохнуло 318 детей. Лагеря были организованы на базе 7 образовательных организаций и 1 организации дополнительного образования.</w:t>
            </w:r>
          </w:p>
          <w:p w:rsidR="00517349" w:rsidRPr="00D408EB" w:rsidRDefault="00517349" w:rsidP="00517349">
            <w:pPr>
              <w:tabs>
                <w:tab w:val="left" w:pos="993"/>
              </w:tabs>
              <w:ind w:firstLine="567"/>
              <w:jc w:val="both"/>
              <w:rPr>
                <w:color w:val="000000" w:themeColor="text1"/>
              </w:rPr>
            </w:pPr>
            <w:r w:rsidRPr="00D408EB">
              <w:rPr>
                <w:color w:val="000000" w:themeColor="text1"/>
              </w:rPr>
              <w:t xml:space="preserve">В период летних каникул работа лагерей была организована в 3 смены. Лагеря были организованы на базе 7 образовательных организаций и 1 организации дополнительного образования.  </w:t>
            </w:r>
          </w:p>
          <w:p w:rsidR="00517349" w:rsidRPr="00D408EB" w:rsidRDefault="00517349" w:rsidP="00517349">
            <w:pPr>
              <w:tabs>
                <w:tab w:val="left" w:pos="993"/>
              </w:tabs>
              <w:ind w:firstLine="567"/>
              <w:jc w:val="both"/>
              <w:rPr>
                <w:color w:val="000000" w:themeColor="text1"/>
              </w:rPr>
            </w:pPr>
            <w:r w:rsidRPr="00D408EB">
              <w:rPr>
                <w:color w:val="000000" w:themeColor="text1"/>
              </w:rPr>
              <w:t>В течение лета в лагерях с дневным пребыванием детей отдохнуло 859 детей. Также в летний период была организована работа профильных смен:</w:t>
            </w:r>
          </w:p>
          <w:p w:rsidR="00517349" w:rsidRPr="00D408EB" w:rsidRDefault="00517349" w:rsidP="00517349">
            <w:pPr>
              <w:tabs>
                <w:tab w:val="left" w:pos="993"/>
              </w:tabs>
              <w:ind w:firstLine="567"/>
              <w:jc w:val="both"/>
              <w:rPr>
                <w:color w:val="000000" w:themeColor="text1"/>
              </w:rPr>
            </w:pPr>
            <w:r w:rsidRPr="00D408EB">
              <w:rPr>
                <w:color w:val="000000" w:themeColor="text1"/>
              </w:rPr>
              <w:t>- «Твое призвание» для детей, состоящих на профилактическом учете (10 человек);</w:t>
            </w:r>
          </w:p>
          <w:p w:rsidR="00517349" w:rsidRPr="00D408EB" w:rsidRDefault="00517349" w:rsidP="00517349">
            <w:pPr>
              <w:tabs>
                <w:tab w:val="left" w:pos="993"/>
              </w:tabs>
              <w:ind w:firstLine="567"/>
              <w:jc w:val="both"/>
              <w:rPr>
                <w:color w:val="000000" w:themeColor="text1"/>
              </w:rPr>
            </w:pPr>
            <w:r w:rsidRPr="00D408EB">
              <w:rPr>
                <w:color w:val="000000" w:themeColor="text1"/>
              </w:rPr>
              <w:t>- «Школа молодого актива»</w:t>
            </w:r>
            <w:r w:rsidRPr="00D408EB">
              <w:rPr>
                <w:b/>
                <w:color w:val="000000" w:themeColor="text1"/>
              </w:rPr>
              <w:t xml:space="preserve"> </w:t>
            </w:r>
            <w:r w:rsidRPr="00D408EB">
              <w:rPr>
                <w:color w:val="000000" w:themeColor="text1"/>
              </w:rPr>
              <w:t>с дневным пребыванием патриотической направленности (15 человек);</w:t>
            </w:r>
          </w:p>
          <w:p w:rsidR="00517349" w:rsidRPr="00D408EB" w:rsidRDefault="00517349" w:rsidP="00517349">
            <w:pPr>
              <w:tabs>
                <w:tab w:val="left" w:pos="993"/>
              </w:tabs>
              <w:ind w:firstLine="567"/>
              <w:jc w:val="both"/>
              <w:rPr>
                <w:color w:val="000000" w:themeColor="text1"/>
              </w:rPr>
            </w:pPr>
            <w:r w:rsidRPr="00D408EB">
              <w:rPr>
                <w:color w:val="000000" w:themeColor="text1"/>
              </w:rPr>
              <w:t>- «Слет кадетов»</w:t>
            </w:r>
            <w:r w:rsidRPr="00D408EB">
              <w:rPr>
                <w:b/>
                <w:color w:val="000000" w:themeColor="text1"/>
              </w:rPr>
              <w:t xml:space="preserve"> </w:t>
            </w:r>
            <w:r w:rsidRPr="00D408EB">
              <w:rPr>
                <w:color w:val="000000" w:themeColor="text1"/>
              </w:rPr>
              <w:t>с дневным пребыванием, организованный  для кадетских классов и будущих кадетов (15 человек).</w:t>
            </w:r>
          </w:p>
          <w:p w:rsidR="00517349" w:rsidRPr="00D408EB" w:rsidRDefault="00517349" w:rsidP="00517349">
            <w:pPr>
              <w:tabs>
                <w:tab w:val="left" w:pos="993"/>
              </w:tabs>
              <w:ind w:firstLine="567"/>
              <w:jc w:val="both"/>
              <w:rPr>
                <w:color w:val="000000" w:themeColor="text1"/>
              </w:rPr>
            </w:pPr>
            <w:r w:rsidRPr="00D408EB">
              <w:rPr>
                <w:color w:val="000000" w:themeColor="text1"/>
                <w:spacing w:val="3"/>
              </w:rPr>
              <w:t xml:space="preserve">Объем средств на проведение оздоровительной кампании детей в 2019 году составил 686,1 тыс. руб. из республиканского бюджета, 457,4 тыс. руб. из муниципального бюджета. </w:t>
            </w:r>
            <w:r w:rsidRPr="00D408EB">
              <w:rPr>
                <w:color w:val="000000" w:themeColor="text1"/>
              </w:rPr>
              <w:t xml:space="preserve">Всего объем средств на проведение оздоровительной кампании детей в 2019 году составил </w:t>
            </w:r>
            <w:r w:rsidRPr="00D408EB">
              <w:rPr>
                <w:color w:val="000000" w:themeColor="text1"/>
                <w:spacing w:val="3"/>
              </w:rPr>
              <w:t>1 143,5  тыс. руб.</w:t>
            </w:r>
          </w:p>
          <w:p w:rsidR="00517349" w:rsidRPr="00D408EB" w:rsidRDefault="00517349" w:rsidP="00517349">
            <w:pPr>
              <w:tabs>
                <w:tab w:val="left" w:pos="993"/>
              </w:tabs>
              <w:ind w:firstLine="567"/>
              <w:jc w:val="both"/>
              <w:rPr>
                <w:color w:val="000000" w:themeColor="text1"/>
              </w:rPr>
            </w:pPr>
            <w:r w:rsidRPr="00D408EB">
              <w:rPr>
                <w:color w:val="000000" w:themeColor="text1"/>
              </w:rPr>
              <w:t>В целях оздоровления и патриотического воспитания подрастающего поколения в августе 2019 года организован Военно-полевой лагерь имени моряка-подводника Алексея Ларионова.</w:t>
            </w:r>
          </w:p>
          <w:p w:rsidR="00517349" w:rsidRPr="00D408EB" w:rsidRDefault="00517349" w:rsidP="00517349">
            <w:pPr>
              <w:tabs>
                <w:tab w:val="left" w:pos="993"/>
              </w:tabs>
              <w:ind w:firstLine="567"/>
              <w:jc w:val="both"/>
              <w:rPr>
                <w:color w:val="000000" w:themeColor="text1"/>
              </w:rPr>
            </w:pPr>
            <w:r w:rsidRPr="00D408EB">
              <w:rPr>
                <w:color w:val="000000" w:themeColor="text1"/>
              </w:rPr>
              <w:t>Помимо организованного отдыха и оздоровления для несовершеннолетних подростков в возрасте от 14 до 18 лет предусмотрен такой вид занятости, как работа в трудовых бригадах. Подростки в рамках трудового законодательства трудоустраиваются и занимаются уборкой пришкольной территории. Каждая смена длится 21 календарный день.</w:t>
            </w:r>
            <w:r w:rsidRPr="00D408EB">
              <w:rPr>
                <w:snapToGrid w:val="0"/>
                <w:color w:val="000000" w:themeColor="text1"/>
                <w:w w:val="0"/>
                <w:u w:color="000000"/>
                <w:bdr w:val="none" w:sz="0" w:space="0" w:color="000000"/>
                <w:shd w:val="clear" w:color="000000" w:fill="000000"/>
              </w:rPr>
              <w:t xml:space="preserve"> </w:t>
            </w:r>
          </w:p>
          <w:p w:rsidR="00517349" w:rsidRPr="00D408EB" w:rsidRDefault="00517349" w:rsidP="00517349">
            <w:pPr>
              <w:tabs>
                <w:tab w:val="left" w:pos="993"/>
              </w:tabs>
              <w:ind w:firstLine="567"/>
              <w:jc w:val="both"/>
              <w:rPr>
                <w:color w:val="000000" w:themeColor="text1"/>
              </w:rPr>
            </w:pPr>
            <w:r w:rsidRPr="00D408EB">
              <w:rPr>
                <w:color w:val="000000" w:themeColor="text1"/>
              </w:rPr>
              <w:lastRenderedPageBreak/>
              <w:t>Работа в трудовой бригаде способствует приобщению к труду подростков, формирует основы активности, самостоятельности и целеустремленности. По итогам работы подросткам выплачивается заработная плата за счет средств бюджета МР «Княжпогостский» в размере 500 000 рублей и средства материальной поддержки от ГУ  РК «Центр занятости населения Княжпогостского района». Всего, согласно постановлению, трудоустроено 420 подростков в возрасте от 14 до 18 лет.</w:t>
            </w:r>
          </w:p>
          <w:p w:rsidR="00517349" w:rsidRPr="00D408EB" w:rsidRDefault="00517349" w:rsidP="00517349">
            <w:pPr>
              <w:tabs>
                <w:tab w:val="left" w:pos="993"/>
              </w:tabs>
              <w:ind w:firstLine="567"/>
              <w:jc w:val="both"/>
              <w:rPr>
                <w:color w:val="000000" w:themeColor="text1"/>
              </w:rPr>
            </w:pPr>
            <w:r w:rsidRPr="00D408EB">
              <w:rPr>
                <w:color w:val="000000" w:themeColor="text1"/>
              </w:rPr>
              <w:t>Выезды в детские оздоровительные лагеря и санатории организованы с апреля по ноябрь 2019 года. ГАУ ДО РК «Республиканским центром детско-юношеского спорта и туризма» выделены путевки в оздоровительные лагеря за пределами Княжпогостского района. В лагерях на морском побережье, в средней полосе России и на территории Республики Коми отдохнуло 162 ребенка, из них 87 – другие категории детей, 5 – одаренные дети, 20 – дети, находящиеся в трудной жизненной ситуации, 20 – дети, находящиеся под опекой. Также организована экскурсия «Ярославская сторона», в течение которой дети посетили г. Ярославль, г. Иваново, г. Суздаль, г. Плёс, г. Владимир и г. Боголюбово.</w:t>
            </w:r>
          </w:p>
          <w:p w:rsidR="00517349" w:rsidRPr="00D408EB" w:rsidRDefault="00517349" w:rsidP="00517349">
            <w:pPr>
              <w:tabs>
                <w:tab w:val="left" w:pos="993"/>
              </w:tabs>
              <w:ind w:firstLine="567"/>
              <w:jc w:val="both"/>
              <w:rPr>
                <w:color w:val="000000" w:themeColor="text1"/>
              </w:rPr>
            </w:pPr>
            <w:r w:rsidRPr="00D408EB">
              <w:rPr>
                <w:color w:val="000000" w:themeColor="text1"/>
              </w:rPr>
              <w:t xml:space="preserve">В рамках муниципальной программы «Развитие образования в </w:t>
            </w:r>
            <w:proofErr w:type="spellStart"/>
            <w:r w:rsidRPr="00D408EB">
              <w:rPr>
                <w:color w:val="000000" w:themeColor="text1"/>
              </w:rPr>
              <w:t>Княжпогостском</w:t>
            </w:r>
            <w:proofErr w:type="spellEnd"/>
            <w:r w:rsidRPr="00D408EB">
              <w:rPr>
                <w:color w:val="000000" w:themeColor="text1"/>
              </w:rPr>
              <w:t xml:space="preserve"> районе» на реализацию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финансовую поддержку на улучшение жилищных условий на территории городского поселения «Емва</w:t>
            </w:r>
            <w:proofErr w:type="gramStart"/>
            <w:r w:rsidRPr="00D408EB">
              <w:rPr>
                <w:color w:val="000000" w:themeColor="text1"/>
              </w:rPr>
              <w:t>»,  в</w:t>
            </w:r>
            <w:proofErr w:type="gramEnd"/>
            <w:r w:rsidRPr="00D408EB">
              <w:rPr>
                <w:color w:val="000000" w:themeColor="text1"/>
              </w:rPr>
              <w:t xml:space="preserve"> 2019 году получили две неполные молодые семьи (мать и ребенок), каждая семья состоит из 2 человек. Размер предоставленных социальных выплат составил 1 006 273,80 руб., в том числе из местного бюджета – 482 943,70 руб.</w:t>
            </w:r>
            <w:proofErr w:type="gramStart"/>
            <w:r w:rsidRPr="00D408EB">
              <w:rPr>
                <w:color w:val="000000" w:themeColor="text1"/>
              </w:rPr>
              <w:t>,  субсидия</w:t>
            </w:r>
            <w:proofErr w:type="gramEnd"/>
            <w:r w:rsidRPr="00D408EB">
              <w:rPr>
                <w:color w:val="000000" w:themeColor="text1"/>
              </w:rPr>
              <w:t xml:space="preserve"> на предоставление социальной выплаты из федерального и республиканского  бюджетов составила 523 330,10 руб. Показатель результативности использования субсидии, установленный Соглашением, выполнен на 100%.</w:t>
            </w:r>
          </w:p>
          <w:p w:rsidR="00517349" w:rsidRPr="00D408EB" w:rsidRDefault="00517349" w:rsidP="00517349">
            <w:pPr>
              <w:tabs>
                <w:tab w:val="left" w:pos="993"/>
              </w:tabs>
              <w:ind w:firstLine="567"/>
              <w:jc w:val="both"/>
              <w:rPr>
                <w:color w:val="000000" w:themeColor="text1"/>
              </w:rPr>
            </w:pPr>
            <w:r w:rsidRPr="00D408EB">
              <w:rPr>
                <w:color w:val="000000" w:themeColor="text1"/>
              </w:rPr>
              <w:t>В целях реализации  Закона Республики Коми от 25 декабря 2015 года № 134-РЗ «О некоторых вопросах, связанных с предоставлением мер социальной поддержки по обеспечению жильем (жилыми помещениями) отдельных категорий граждан» осуществляются меры социальной поддержки детям-сиротам и детям, оставшимся без попечения родителей, лицам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Расходы субвенции за счет республиканского и федерального бюджетов составили в 2019 году 12 582 165,68 руб. Приобретено 18 жилых помещений для данной категории граждан. Показатель результативности использования субвенции, установленный Соглашением, выполнен более чем на 100%.</w:t>
            </w:r>
          </w:p>
          <w:p w:rsidR="00517349" w:rsidRPr="00D408EB" w:rsidRDefault="00517349" w:rsidP="00F47FD8">
            <w:pPr>
              <w:pStyle w:val="a3"/>
              <w:tabs>
                <w:tab w:val="left" w:pos="993"/>
              </w:tabs>
              <w:spacing w:before="0" w:beforeAutospacing="0" w:after="0" w:afterAutospacing="0"/>
              <w:jc w:val="both"/>
              <w:rPr>
                <w:color w:val="000000" w:themeColor="text1"/>
              </w:rPr>
            </w:pPr>
          </w:p>
          <w:p w:rsidR="00F47FD8" w:rsidRPr="00D408EB" w:rsidRDefault="00F47FD8" w:rsidP="00F47FD8">
            <w:pPr>
              <w:pStyle w:val="a3"/>
              <w:tabs>
                <w:tab w:val="left" w:pos="993"/>
              </w:tabs>
              <w:spacing w:before="0" w:beforeAutospacing="0" w:after="0" w:afterAutospacing="0"/>
              <w:jc w:val="both"/>
              <w:rPr>
                <w:color w:val="000000" w:themeColor="text1"/>
              </w:rPr>
            </w:pPr>
          </w:p>
          <w:p w:rsidR="00914B4D" w:rsidRPr="00D408EB" w:rsidRDefault="00E16350" w:rsidP="00914B4D">
            <w:pPr>
              <w:spacing w:line="276" w:lineRule="auto"/>
              <w:ind w:firstLine="284"/>
              <w:jc w:val="both"/>
              <w:rPr>
                <w:b/>
                <w:color w:val="000000" w:themeColor="text1"/>
                <w:sz w:val="28"/>
              </w:rPr>
            </w:pPr>
            <w:r w:rsidRPr="00D408EB">
              <w:rPr>
                <w:color w:val="000000" w:themeColor="text1"/>
              </w:rPr>
              <w:t xml:space="preserve">  </w:t>
            </w:r>
            <w:r w:rsidR="00914B4D" w:rsidRPr="00D408EB">
              <w:rPr>
                <w:b/>
                <w:color w:val="000000" w:themeColor="text1"/>
                <w:sz w:val="28"/>
              </w:rPr>
              <w:t>Физическая культура и спорт</w:t>
            </w:r>
          </w:p>
          <w:p w:rsidR="00D408EB" w:rsidRPr="00D408EB" w:rsidRDefault="00D408EB" w:rsidP="00D408EB">
            <w:pPr>
              <w:pStyle w:val="a3"/>
              <w:spacing w:before="0" w:beforeAutospacing="0" w:after="0" w:afterAutospacing="0"/>
              <w:jc w:val="both"/>
              <w:rPr>
                <w:b/>
                <w:color w:val="000000" w:themeColor="text1"/>
                <w:sz w:val="28"/>
              </w:rPr>
            </w:pP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На территории района находится три учреждения спорта:</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Подведомственным отделу культуры и спорта является МБУ «Спортивная школа г. Емва» Княжпогостского района (Постановление администрации муниципального района «Княжпогостский» № 290 от 06.08.2018 г. «О переименовании муниципального автономного учреждения дополнительного образования «Детско-юношеская спортивная школа» Княжпогостского района»), которая осуществляет спортивно-оздоровительный, начальный и тренировочный этапы подготовки спортсменов по следующим видам спорта: баскетбол, лыжные гонки, волейбол, настольный теннис, дзюдо, самбо, каратэ-</w:t>
            </w:r>
            <w:proofErr w:type="spellStart"/>
            <w:r w:rsidRPr="00D408EB">
              <w:rPr>
                <w:color w:val="000000" w:themeColor="text1"/>
              </w:rPr>
              <w:t>киокусинкай</w:t>
            </w:r>
            <w:proofErr w:type="spellEnd"/>
            <w:r w:rsidRPr="00D408EB">
              <w:rPr>
                <w:color w:val="000000" w:themeColor="text1"/>
              </w:rPr>
              <w:t>.</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lastRenderedPageBreak/>
              <w:t xml:space="preserve">Учредителем МАУ «Физкультурно-спортивный комплекс» г. Емва является администрация городского поселения «Емва». Учредителем МАУ «Физкультурно-оздоровительный комплекс» - администрация городского поселения </w:t>
            </w:r>
            <w:proofErr w:type="spellStart"/>
            <w:r w:rsidRPr="00D408EB">
              <w:rPr>
                <w:color w:val="000000" w:themeColor="text1"/>
              </w:rPr>
              <w:t>Синдор</w:t>
            </w:r>
            <w:proofErr w:type="spellEnd"/>
            <w:r w:rsidRPr="00D408EB">
              <w:rPr>
                <w:color w:val="000000" w:themeColor="text1"/>
              </w:rPr>
              <w:t>. Оба учреждения осуществляют тренировочную, физкультурно-оздоровительную деятельность, подготовку и проведение спортивно-массовых мероприятий, организацию досуга населения. Участниками тренировочного процесса являются воспитанники и их родители, тренеры и инструкторы по спорту.</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В целях развития физической культуры и спорта в 2019 году изданы нормативно-правовые акты:</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 Постановление № 16 от 10.01.2019 г. «Об утверждении Календарного плана физкультурных спортивных мероприятий муниципального района «Княжпогостский» на 2019 год»;</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 Постановление № 396 от 07.11.2019 г. «Об утверждении Плана мероприятий «дорожной карты» по доведению уровня финансирования услуг по спортивной</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подготовке по базовым видам спорта к 2022 году в соответствии с требованиями федеральных стандартов спортивной подготовки и программ спортивной подготовки»;</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 Постановление № 258 от 05.08.2019 г. «Об определении видов спорта (групп спортивных дисциплин), приоритетных для финансирования за счет средств бюджета муниципального района «Княжпогостский»;</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 xml:space="preserve">На территории Княжпогостского района реализуется муниципальная программа «Развитие физической культуры и спорта в </w:t>
            </w:r>
            <w:proofErr w:type="spellStart"/>
            <w:r w:rsidRPr="00D408EB">
              <w:rPr>
                <w:color w:val="000000" w:themeColor="text1"/>
              </w:rPr>
              <w:t>Княжпогостском</w:t>
            </w:r>
            <w:proofErr w:type="spellEnd"/>
            <w:r w:rsidRPr="00D408EB">
              <w:rPr>
                <w:color w:val="000000" w:themeColor="text1"/>
              </w:rPr>
              <w:t xml:space="preserve"> районе» (постановление от 29.11.2013 г. № 839).</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На спортивных объектах МР «Княжпогостский» работают 27 штатных тренеров и инструкторов.</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 xml:space="preserve">Продолжается работа с </w:t>
            </w:r>
            <w:proofErr w:type="spellStart"/>
            <w:r w:rsidRPr="00D408EB">
              <w:rPr>
                <w:color w:val="000000" w:themeColor="text1"/>
              </w:rPr>
              <w:t>Княжпогостской</w:t>
            </w:r>
            <w:proofErr w:type="spellEnd"/>
            <w:r w:rsidRPr="00D408EB">
              <w:rPr>
                <w:color w:val="000000" w:themeColor="text1"/>
              </w:rPr>
              <w:t xml:space="preserve"> организацией ветеранов и </w:t>
            </w:r>
            <w:proofErr w:type="spellStart"/>
            <w:r w:rsidRPr="00D408EB">
              <w:rPr>
                <w:color w:val="000000" w:themeColor="text1"/>
              </w:rPr>
              <w:t>Княжпогостской</w:t>
            </w:r>
            <w:proofErr w:type="spellEnd"/>
            <w:r w:rsidRPr="00D408EB">
              <w:rPr>
                <w:color w:val="000000" w:themeColor="text1"/>
              </w:rPr>
              <w:t xml:space="preserve"> организацией инвалидов. Пожилые люди и люди с ограниченными возможностями участвуют в спортивных мероприятиях: день ходьбы, скандинавская ходьба, </w:t>
            </w:r>
            <w:proofErr w:type="spellStart"/>
            <w:r w:rsidRPr="00D408EB">
              <w:rPr>
                <w:color w:val="000000" w:themeColor="text1"/>
              </w:rPr>
              <w:t>бочче</w:t>
            </w:r>
            <w:proofErr w:type="spellEnd"/>
            <w:r w:rsidRPr="00D408EB">
              <w:rPr>
                <w:color w:val="000000" w:themeColor="text1"/>
              </w:rPr>
              <w:t>, тестировании ВФСК «ГТО» и т. п. На базе «МАУ ФСК» г. Емва функционирует группа ОФП; на базе МБУ «Спортивная школа г. Емва» – 2 группы «Здоровье».</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Продолжается сотрудничество с сектором дополнительного образования Управления образования администрации МР «Княжпогостский». В спортивных мероприятиях принимает участие и Молодёжный совет Княжпогостского района.</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Учащаяся молодежь является активным участником районных мероприятий по видам спорта. Также студенты, обучающиеся в учебных заведениях Республики Коми и за ее пределами, активно принимают участие в районных соревнованиях и в республиканских соревнованиях в составе сборных команд Княжпогостского района.</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В 2019 году в мероприятиях по выполнению норм ГТО приняло участие 351 учащихся общеобразовательных учреждений и студентов.</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Учащиеся образовательных учреждений участвуют в круглогодичной юношеской спартакиаде среди муниципальных образований Республики Коми в таких видах спорта, как: настольный теннис, лыжные гонки, баскетбол, дзюдо, мини-футбол. По итогам 2019 года МР «Княжпогостский» занял 6 место во 2 группе.</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На всех региональных летних и зимних фестивалях ВФСК «ГТО» в зачет юношеской спартакиады и в зачет круглогодичной Спартакиады (VI-VII ступени) среди муниципальных образований Республики Коми (2 группа) в 2019 году сборные команды Княжпогостского района становились призерами.</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Мужская и женская команды МР «Княжпогостский» стали победителями в региональном этапе Школьной баскетбольной лиги «КЭС-БАСКЕТ» в рамках всероссийского проекта «Баскетбол – в школу», после чего приняли участие в финале Северо-Западного Федерального округа ШБЛ «КЭС-БАСКЕТ» в г. Архангельске.</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 xml:space="preserve">2 школьника МБУ «СОШ № 1» и МБУ «СОШ № 2» г. </w:t>
            </w:r>
            <w:proofErr w:type="spellStart"/>
            <w:r w:rsidRPr="00D408EB">
              <w:rPr>
                <w:color w:val="000000" w:themeColor="text1"/>
              </w:rPr>
              <w:t>Емва</w:t>
            </w:r>
            <w:proofErr w:type="spellEnd"/>
            <w:r w:rsidRPr="00D408EB">
              <w:rPr>
                <w:color w:val="000000" w:themeColor="text1"/>
              </w:rPr>
              <w:t xml:space="preserve"> Первушина Ульяна и Белорусских Александр приняли участие во всероссийском фестивале ВФСК «ГТО» в Международном детском центре «Артек», в составе команды </w:t>
            </w:r>
            <w:r w:rsidRPr="00D408EB">
              <w:rPr>
                <w:color w:val="000000" w:themeColor="text1"/>
              </w:rPr>
              <w:lastRenderedPageBreak/>
              <w:t>Республики Коми заняли 19 место.</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Физкультурно-оздоровительная и спортивная работа проводится в 5 (пяти) предприятиях и организациях Княжпогостского района.</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 xml:space="preserve">Продолжается физкультурно-оздоровительная работа в </w:t>
            </w:r>
            <w:proofErr w:type="spellStart"/>
            <w:r w:rsidRPr="00D408EB">
              <w:rPr>
                <w:color w:val="000000" w:themeColor="text1"/>
              </w:rPr>
              <w:t>Синдорском</w:t>
            </w:r>
            <w:proofErr w:type="spellEnd"/>
            <w:r w:rsidRPr="00D408EB">
              <w:rPr>
                <w:color w:val="000000" w:themeColor="text1"/>
              </w:rPr>
              <w:t xml:space="preserve"> ЛПУМГ; ФКУ ИК-51 ОИУ ОУХД ГУФСИН России по РК; Отделе МВД России по </w:t>
            </w:r>
            <w:proofErr w:type="spellStart"/>
            <w:r w:rsidRPr="00D408EB">
              <w:rPr>
                <w:color w:val="000000" w:themeColor="text1"/>
              </w:rPr>
              <w:t>Княжпогостскому</w:t>
            </w:r>
            <w:proofErr w:type="spellEnd"/>
            <w:r w:rsidRPr="00D408EB">
              <w:rPr>
                <w:color w:val="000000" w:themeColor="text1"/>
              </w:rPr>
              <w:t xml:space="preserve"> району; «23 ПСЧ ФГКУ МЧС по РК»; ОАО «</w:t>
            </w:r>
            <w:proofErr w:type="spellStart"/>
            <w:r w:rsidRPr="00D408EB">
              <w:rPr>
                <w:color w:val="000000" w:themeColor="text1"/>
              </w:rPr>
              <w:t>Княжпогостская</w:t>
            </w:r>
            <w:proofErr w:type="spellEnd"/>
            <w:r w:rsidRPr="00D408EB">
              <w:rPr>
                <w:color w:val="000000" w:themeColor="text1"/>
              </w:rPr>
              <w:t xml:space="preserve"> </w:t>
            </w:r>
            <w:proofErr w:type="gramStart"/>
            <w:r w:rsidRPr="00D408EB">
              <w:rPr>
                <w:color w:val="000000" w:themeColor="text1"/>
              </w:rPr>
              <w:t>тепло-энергетическая</w:t>
            </w:r>
            <w:proofErr w:type="gramEnd"/>
            <w:r w:rsidRPr="00D408EB">
              <w:rPr>
                <w:color w:val="000000" w:themeColor="text1"/>
              </w:rPr>
              <w:t xml:space="preserve"> компания».</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В 2019 году, согласно Календарному плану спортивных мероприятий МР «Княжпогостский» на 2019 год проведено 101 мероприятие; согласно планам спортивных учреждений организовано и проведено 157 мероприятий с охватом порядка 9000 человек.</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Продолжается работа по внедрению ВФСК «Готов к труду и обороне».</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В 2019 году приняло участие в выполнении нормативов испытаний комплекса ГТО – 534 человека, из них 373 школьник. Выполнили нормативы тестовых испытаний на знак отличия – 374 человека (98 - золото, 100 – серебро, 176-бронза).</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Центром тестирования в 2019 году проведено 48 мероприятий по приему нормативов ВФСК «ГТО».</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Профинансировано проведение мероприятий по сдаче норм ВФСК «ГТО» на сумму 95 тыс. руб.</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Общее количество проведенных в 2019 году в соответствии с календарным планом физкультурных мероприятий и спортивных мероприятий:</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 муниципальных - 10;</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 региональных (участие в Республиканском фестивале ВФСК «ГТО») – 6.</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 xml:space="preserve">Традиционно проходят районные соревнования по футболу и мини-футболу, Кубок Княжпогостского района по хоккею, Кубок Республики Коми по карате </w:t>
            </w:r>
            <w:proofErr w:type="spellStart"/>
            <w:r w:rsidRPr="00D408EB">
              <w:rPr>
                <w:color w:val="000000" w:themeColor="text1"/>
              </w:rPr>
              <w:t>Киокусинкай</w:t>
            </w:r>
            <w:proofErr w:type="spellEnd"/>
            <w:r w:rsidRPr="00D408EB">
              <w:rPr>
                <w:color w:val="000000" w:themeColor="text1"/>
              </w:rPr>
              <w:t xml:space="preserve"> памяти В. </w:t>
            </w:r>
            <w:proofErr w:type="spellStart"/>
            <w:r w:rsidRPr="00D408EB">
              <w:rPr>
                <w:color w:val="000000" w:themeColor="text1"/>
              </w:rPr>
              <w:t>Островецкого</w:t>
            </w:r>
            <w:proofErr w:type="spellEnd"/>
            <w:r w:rsidRPr="00D408EB">
              <w:rPr>
                <w:color w:val="000000" w:themeColor="text1"/>
              </w:rPr>
              <w:t>.</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 xml:space="preserve">Численность занимающихся физической культурой и спортом в </w:t>
            </w:r>
            <w:proofErr w:type="spellStart"/>
            <w:r w:rsidRPr="00D408EB">
              <w:rPr>
                <w:color w:val="000000" w:themeColor="text1"/>
              </w:rPr>
              <w:t>Княжпогостском</w:t>
            </w:r>
            <w:proofErr w:type="spellEnd"/>
            <w:r w:rsidRPr="00D408EB">
              <w:rPr>
                <w:color w:val="000000" w:themeColor="text1"/>
              </w:rPr>
              <w:t xml:space="preserve"> районе насчитывает 5998 человек. Из них в 19 секциях и кружках по видам спорта во всех учреждениях занимается 1297 человек.</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Проводятся массовые спортивные мероприятия, приуроченные ко Дню защитника Отечества, Дню Победы, Дню Защиты детей, Всероссийскому олимпийскому дню, Дню молодёжи, Дню физкультурника, в которых приняло участие более 900 человек.</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В городских и сельских поселениях района проводились Всероссийские массовые физкультурно-спортивные мероприятия: лыжная гонка «Лыжня России-2019», общее количество участников 460 человека, из них детей – 260. Всероссийский день бега «Кросс Наций-2019», всего приняло участие 795 человек, из них детей 588.</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Уже традиционно проводятся зимняя и летняя Спартакиады по дворовым видам спорта, спортивно-развлекательные мероприятия, праздники на универсальных спортивных площадках района.</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 xml:space="preserve">Воспитанники тренеров </w:t>
            </w:r>
            <w:proofErr w:type="spellStart"/>
            <w:r w:rsidRPr="00D408EB">
              <w:rPr>
                <w:color w:val="000000" w:themeColor="text1"/>
              </w:rPr>
              <w:t>Нурмагамбетова</w:t>
            </w:r>
            <w:proofErr w:type="spellEnd"/>
            <w:r w:rsidRPr="00D408EB">
              <w:rPr>
                <w:color w:val="000000" w:themeColor="text1"/>
              </w:rPr>
              <w:t xml:space="preserve"> Г.М., Юсупова М. Д., Булгакова Н.О., Морозова Е.А. неоднократно становились победителями и призерами всероссийских, республиканских и районных соревнований по мини-футболу, дзюдо, самбо, баскетболу.</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За отчетный 2019 год было подготовлено спортсменов-разрядников 80 человек, из них I разряд – 2 человека.</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 xml:space="preserve">В 2019 году </w:t>
            </w:r>
            <w:proofErr w:type="gramStart"/>
            <w:r w:rsidRPr="00D408EB">
              <w:rPr>
                <w:color w:val="000000" w:themeColor="text1"/>
              </w:rPr>
              <w:t>согласно календарного плана</w:t>
            </w:r>
            <w:proofErr w:type="gramEnd"/>
            <w:r w:rsidRPr="00D408EB">
              <w:rPr>
                <w:color w:val="000000" w:themeColor="text1"/>
              </w:rPr>
              <w:t xml:space="preserve"> спортивных мероприятий МР «Княжпогостский» на 2019 год участвовали в 41 республиканских спортивных мероприятиях. Выезд спортсменов и участников финансировался из бюджета МР «Княжпогостский».</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 xml:space="preserve">В летний период 2019 года образовательными учреждениями, учреждениями дополнительного образования детей и </w:t>
            </w:r>
            <w:r w:rsidRPr="00D408EB">
              <w:rPr>
                <w:color w:val="000000" w:themeColor="text1"/>
              </w:rPr>
              <w:lastRenderedPageBreak/>
              <w:t xml:space="preserve">учреждениями спорта была продолжена работа по организации </w:t>
            </w:r>
            <w:proofErr w:type="spellStart"/>
            <w:r w:rsidRPr="00D408EB">
              <w:rPr>
                <w:color w:val="000000" w:themeColor="text1"/>
              </w:rPr>
              <w:t>малозатратных</w:t>
            </w:r>
            <w:proofErr w:type="spellEnd"/>
            <w:r w:rsidRPr="00D408EB">
              <w:rPr>
                <w:color w:val="000000" w:themeColor="text1"/>
              </w:rPr>
              <w:t xml:space="preserve"> форм занятости несовершеннолетних. Всего за летний период охвачено 1600 детей и подростков. Под руководством тренеров и инструкторов по физической культуре подростки были заняты и участвовали в спортивных мероприятиях по баскетболу, волейболу, спортивным играм, шейпингу, единоборствам и др. На базе МАУ «Физкультурно-оздоровительный комплекс» во время летних каникул функционировал летний лагерь с охватом 25 человек.</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Постановлением № 966 от 30 декабря 2013 года администрации МР «Княжпогостский» принята муниципальная программа «Доступная среда», где предусмотрены мероприятия по реабилитации инвалидов.</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 xml:space="preserve">Физкультурно-оздоровительная работа среди инвалидов проводится в 5 учреждениях района: это МАУ «Физкультурно-спортивный комплекс» г. </w:t>
            </w:r>
            <w:proofErr w:type="spellStart"/>
            <w:r w:rsidRPr="00D408EB">
              <w:rPr>
                <w:color w:val="000000" w:themeColor="text1"/>
              </w:rPr>
              <w:t>Емва</w:t>
            </w:r>
            <w:proofErr w:type="spellEnd"/>
            <w:r w:rsidRPr="00D408EB">
              <w:rPr>
                <w:color w:val="000000" w:themeColor="text1"/>
              </w:rPr>
              <w:t xml:space="preserve">, </w:t>
            </w:r>
            <w:proofErr w:type="spellStart"/>
            <w:r w:rsidRPr="00D408EB">
              <w:rPr>
                <w:color w:val="000000" w:themeColor="text1"/>
              </w:rPr>
              <w:t>Княжпогостская</w:t>
            </w:r>
            <w:proofErr w:type="spellEnd"/>
            <w:r w:rsidRPr="00D408EB">
              <w:rPr>
                <w:color w:val="000000" w:themeColor="text1"/>
              </w:rPr>
              <w:t xml:space="preserve"> районная организация КРОО «Всероссийское общество инвалидов», МБУ «Спортивная школа г. Емва», ГБС(К)ОУ «Специальная (коррекционная) общеобразовательная школа-интернат № 1 VIII вида» г. Емва, ГБУЗ РК «</w:t>
            </w:r>
            <w:proofErr w:type="spellStart"/>
            <w:r w:rsidRPr="00D408EB">
              <w:rPr>
                <w:color w:val="000000" w:themeColor="text1"/>
              </w:rPr>
              <w:t>Княжпогостская</w:t>
            </w:r>
            <w:proofErr w:type="spellEnd"/>
            <w:r w:rsidRPr="00D408EB">
              <w:rPr>
                <w:color w:val="000000" w:themeColor="text1"/>
              </w:rPr>
              <w:t xml:space="preserve"> центральная районная больница».</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В МБУ «Спортивная школа г. Емва», продолжается физкультурно-оздоровительная работа с двумя группами инвалидов и пенсионеров (27 человек) по программам ИПРА. В МАУ «Физкультурно-спортивный комплекс» г. Емва систематически проводится физкультурно-оздоровительная работа с группами пенсионеров - 16 человек.</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Администрация МР «Княжпогостский» ежегодно участвует в целевых программах «Народный проект», «Народный бюджет». Так в рамках проекта «Народный бюджет» в 2019 году на крытом катке Дома спорта МАУ «Физкультурно-спортивный комплекс» г. Емва проведено обустройство спортивной площадки теплыми раздевалками и выполнен ремонт помещения МАУ "ФСК" г. Емва для оформления экспозиции музея спорта Княжпогостского района с привлечением безработных граждан.</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В отчетном году по всем учреждениям количество работников физической культуры и спорта составляет 65 человек. Ощущается острая нехватка спортивных тренеров по плаванию. Численность занимающихся на платной основе составила 1143 человек. Численность занимающихся физической культурой и спортом составила 5998 человек, что составляет 32% от общего количества населения, проживающего в МР «Княжпогостский». Из них в секциях и кружках по видам спорта во всех учреждениях занималось 1297 человек. Количество занимающихся в спортивных объединениях по видам спорта в МБУ «Спортивная школа г. Емва» в 2019 году – 224 чел.</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В 2019 году было предоставлено платных услуг населению на общую сумму - 4118,1 тыс. руб.</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На организацию и проведение спортивных мероприятий, участие в республиканских соревнованиях по видам спорта районным бюджетом в 2019 году профинансировано 800,0 тыс. руб. (в 2018 - 889,2 руб.)</w:t>
            </w:r>
          </w:p>
          <w:p w:rsidR="00D408EB" w:rsidRPr="00D408EB" w:rsidRDefault="00D408EB" w:rsidP="00D408EB">
            <w:pPr>
              <w:pStyle w:val="a3"/>
              <w:spacing w:before="0" w:beforeAutospacing="0" w:after="0" w:afterAutospacing="0"/>
              <w:jc w:val="both"/>
              <w:rPr>
                <w:color w:val="000000" w:themeColor="text1"/>
              </w:rPr>
            </w:pPr>
            <w:r w:rsidRPr="00D408EB">
              <w:rPr>
                <w:color w:val="000000" w:themeColor="text1"/>
              </w:rPr>
              <w:t>На укрепление материально-технической базы из районного бюджета выделено 451,8 тыс. руб.</w:t>
            </w:r>
          </w:p>
          <w:p w:rsidR="00234A7E" w:rsidRPr="00D408EB" w:rsidRDefault="00234A7E" w:rsidP="00F47FD8">
            <w:pPr>
              <w:pStyle w:val="a3"/>
              <w:tabs>
                <w:tab w:val="left" w:pos="993"/>
              </w:tabs>
              <w:rPr>
                <w:b/>
                <w:color w:val="000000" w:themeColor="text1"/>
              </w:rPr>
            </w:pPr>
            <w:r w:rsidRPr="00D408EB">
              <w:rPr>
                <w:b/>
                <w:color w:val="000000" w:themeColor="text1"/>
              </w:rPr>
              <w:t>Энергетическая эффективность в муниципальном жилищном фонде и бюджетных учреждениях</w:t>
            </w:r>
          </w:p>
          <w:p w:rsidR="00F47FD8" w:rsidRPr="00D408EB" w:rsidRDefault="00F47FD8" w:rsidP="00517349">
            <w:pPr>
              <w:pStyle w:val="2"/>
              <w:tabs>
                <w:tab w:val="left" w:pos="993"/>
              </w:tabs>
              <w:ind w:right="-1"/>
              <w:jc w:val="left"/>
              <w:outlineLvl w:val="0"/>
              <w:rPr>
                <w:rFonts w:ascii="Times New Roman" w:hAnsi="Times New Roman" w:cs="Times New Roman"/>
                <w:b/>
                <w:color w:val="000000" w:themeColor="text1"/>
                <w:sz w:val="24"/>
              </w:rPr>
            </w:pPr>
            <w:r w:rsidRPr="00D408EB">
              <w:rPr>
                <w:rFonts w:ascii="Times New Roman" w:hAnsi="Times New Roman" w:cs="Times New Roman"/>
                <w:b/>
                <w:color w:val="000000" w:themeColor="text1"/>
                <w:sz w:val="24"/>
              </w:rPr>
              <w:t>Мероприятия по энергосбережению</w:t>
            </w:r>
          </w:p>
          <w:p w:rsidR="00F43336" w:rsidRPr="00D408EB" w:rsidRDefault="00F43336" w:rsidP="00F47FD8">
            <w:pPr>
              <w:pStyle w:val="2"/>
              <w:tabs>
                <w:tab w:val="left" w:pos="993"/>
              </w:tabs>
              <w:ind w:right="-1"/>
              <w:jc w:val="center"/>
              <w:outlineLvl w:val="0"/>
              <w:rPr>
                <w:rFonts w:ascii="Times New Roman" w:hAnsi="Times New Roman" w:cs="Times New Roman"/>
                <w:b/>
                <w:color w:val="000000" w:themeColor="text1"/>
                <w:sz w:val="24"/>
              </w:rPr>
            </w:pPr>
          </w:p>
          <w:p w:rsidR="00234A7E" w:rsidRPr="00D408EB" w:rsidRDefault="00234A7E"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В 2019 году проведены работы в</w:t>
            </w:r>
            <w:r w:rsidR="00CC6D78" w:rsidRPr="00D408EB">
              <w:rPr>
                <w:rFonts w:ascii="Times New Roman" w:hAnsi="Times New Roman" w:cs="Times New Roman"/>
                <w:color w:val="000000" w:themeColor="text1"/>
                <w:sz w:val="24"/>
              </w:rPr>
              <w:t xml:space="preserve"> многоквартир</w:t>
            </w:r>
            <w:r w:rsidRPr="00D408EB">
              <w:rPr>
                <w:rFonts w:ascii="Times New Roman" w:hAnsi="Times New Roman" w:cs="Times New Roman"/>
                <w:color w:val="000000" w:themeColor="text1"/>
                <w:sz w:val="24"/>
              </w:rPr>
              <w:t>ных домах по изоляции трубопроводов системы отопления  и техниче</w:t>
            </w:r>
            <w:r w:rsidR="00CC6D78" w:rsidRPr="00D408EB">
              <w:rPr>
                <w:rFonts w:ascii="Times New Roman" w:hAnsi="Times New Roman" w:cs="Times New Roman"/>
                <w:color w:val="000000" w:themeColor="text1"/>
                <w:sz w:val="24"/>
              </w:rPr>
              <w:t xml:space="preserve">ском подполье с применением </w:t>
            </w:r>
            <w:proofErr w:type="spellStart"/>
            <w:r w:rsidR="00CC6D78" w:rsidRPr="00D408EB">
              <w:rPr>
                <w:rFonts w:ascii="Times New Roman" w:hAnsi="Times New Roman" w:cs="Times New Roman"/>
                <w:color w:val="000000" w:themeColor="text1"/>
                <w:sz w:val="24"/>
              </w:rPr>
              <w:t>эне</w:t>
            </w:r>
            <w:r w:rsidRPr="00D408EB">
              <w:rPr>
                <w:rFonts w:ascii="Times New Roman" w:hAnsi="Times New Roman" w:cs="Times New Roman"/>
                <w:color w:val="000000" w:themeColor="text1"/>
                <w:sz w:val="24"/>
              </w:rPr>
              <w:t>ргоэф</w:t>
            </w:r>
            <w:r w:rsidR="00CC6D78" w:rsidRPr="00D408EB">
              <w:rPr>
                <w:rFonts w:ascii="Times New Roman" w:hAnsi="Times New Roman" w:cs="Times New Roman"/>
                <w:color w:val="000000" w:themeColor="text1"/>
                <w:sz w:val="24"/>
              </w:rPr>
              <w:t>ф</w:t>
            </w:r>
            <w:r w:rsidRPr="00D408EB">
              <w:rPr>
                <w:rFonts w:ascii="Times New Roman" w:hAnsi="Times New Roman" w:cs="Times New Roman"/>
                <w:color w:val="000000" w:themeColor="text1"/>
                <w:sz w:val="24"/>
              </w:rPr>
              <w:t>ективных</w:t>
            </w:r>
            <w:proofErr w:type="spellEnd"/>
            <w:r w:rsidRPr="00D408EB">
              <w:rPr>
                <w:rFonts w:ascii="Times New Roman" w:hAnsi="Times New Roman" w:cs="Times New Roman"/>
                <w:color w:val="000000" w:themeColor="text1"/>
                <w:sz w:val="24"/>
              </w:rPr>
              <w:t xml:space="preserve">  материалов, в 5 МКД проведены работы по </w:t>
            </w:r>
            <w:proofErr w:type="spellStart"/>
            <w:r w:rsidRPr="00D408EB">
              <w:rPr>
                <w:rFonts w:ascii="Times New Roman" w:hAnsi="Times New Roman" w:cs="Times New Roman"/>
                <w:color w:val="000000" w:themeColor="text1"/>
                <w:sz w:val="24"/>
              </w:rPr>
              <w:t>изоняции</w:t>
            </w:r>
            <w:proofErr w:type="spellEnd"/>
            <w:r w:rsidRPr="00D408EB">
              <w:rPr>
                <w:rFonts w:ascii="Times New Roman" w:hAnsi="Times New Roman" w:cs="Times New Roman"/>
                <w:color w:val="000000" w:themeColor="text1"/>
                <w:sz w:val="24"/>
              </w:rPr>
              <w:t xml:space="preserve"> системы горячего водоснабжения. Проводилась замена трубопроводов и арматуры системы ГВХ, ХВС и отопления. В 1 МКД проведена заделка межпанельных и компенсационных швов. При </w:t>
            </w:r>
            <w:r w:rsidR="00CC6D78" w:rsidRPr="00D408EB">
              <w:rPr>
                <w:rFonts w:ascii="Times New Roman" w:hAnsi="Times New Roman" w:cs="Times New Roman"/>
                <w:color w:val="000000" w:themeColor="text1"/>
                <w:sz w:val="24"/>
              </w:rPr>
              <w:t>подготовке</w:t>
            </w:r>
            <w:r w:rsidRPr="00D408EB">
              <w:rPr>
                <w:rFonts w:ascii="Times New Roman" w:hAnsi="Times New Roman" w:cs="Times New Roman"/>
                <w:color w:val="000000" w:themeColor="text1"/>
                <w:sz w:val="24"/>
              </w:rPr>
              <w:t xml:space="preserve"> и прохождению ОЗП проведены работы по промывке трубопроводов и стояков системы отопления  в МКД.</w:t>
            </w:r>
          </w:p>
          <w:p w:rsidR="00234A7E" w:rsidRPr="00D408EB" w:rsidRDefault="00234A7E"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lastRenderedPageBreak/>
              <w:t>Проведены работы по установке двойного остекления, замена разбитых и состыкованных стёкол, ремонт и уплотнение (утепление) оконных блоков в подъездах, ремонт подъездных дверей. Установлено 10 штук дверей и заслонок в проемах технических этажей (подвальных и чердачных).</w:t>
            </w:r>
          </w:p>
          <w:p w:rsidR="00234A7E" w:rsidRPr="00D408EB" w:rsidRDefault="00234A7E"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В 3 многоквартирных жомах проведены работы по ремонту кровли (частичная замена).</w:t>
            </w:r>
          </w:p>
          <w:p w:rsidR="00F47FD8" w:rsidRPr="00D408EB" w:rsidRDefault="00234A7E"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В 4-х многоквартирных жилых домах произведено  утепление потолка подвального, технического этажа; утепление пола чердачного, технического этажа.</w:t>
            </w:r>
          </w:p>
          <w:p w:rsidR="00234A7E" w:rsidRPr="00D408EB" w:rsidRDefault="00CC6D78"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Произведена</w:t>
            </w:r>
            <w:r w:rsidR="00234A7E" w:rsidRPr="00D408EB">
              <w:rPr>
                <w:rFonts w:ascii="Times New Roman" w:hAnsi="Times New Roman" w:cs="Times New Roman"/>
                <w:color w:val="000000" w:themeColor="text1"/>
                <w:sz w:val="24"/>
              </w:rPr>
              <w:t xml:space="preserve"> замена ламп нака</w:t>
            </w:r>
            <w:r w:rsidRPr="00D408EB">
              <w:rPr>
                <w:rFonts w:ascii="Times New Roman" w:hAnsi="Times New Roman" w:cs="Times New Roman"/>
                <w:color w:val="000000" w:themeColor="text1"/>
                <w:sz w:val="24"/>
              </w:rPr>
              <w:t>ливания в местах общего пользования на светодиодные лампы в количестве 141 штук. Проводились работы по установке светодиодных светильников с датчиками движения (прожектор светодиодный СДО- 5Д).</w:t>
            </w:r>
          </w:p>
          <w:p w:rsidR="00CC6D78" w:rsidRPr="00D408EB" w:rsidRDefault="00CC6D78"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Произведено размещение наглядных информационных материалов в местах общего пользования (информационные стенды, доски объявлений в подъездах) по энергосбережению.</w:t>
            </w:r>
          </w:p>
          <w:p w:rsidR="00CC6D78" w:rsidRPr="00D408EB" w:rsidRDefault="00CC6D78"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Мероприятия по освещению МКД общедомовыми (коллективными) приборами учёта.</w:t>
            </w:r>
          </w:p>
          <w:p w:rsidR="00CC6D78" w:rsidRPr="00D408EB" w:rsidRDefault="00CC6D78"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Общедомовые приборы учёта в 2019 году, не устанавливались.</w:t>
            </w:r>
          </w:p>
          <w:p w:rsidR="00CC6D78" w:rsidRPr="00D408EB" w:rsidRDefault="00CC6D78"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До завершения оснащения коллективными (общедомовыми) приборами учета потребляемых коммунальных ресурсов необходимо установить:</w:t>
            </w:r>
          </w:p>
          <w:p w:rsidR="00CC6D78" w:rsidRPr="00D408EB" w:rsidRDefault="00CC6D78"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-249 счетчиков на холодное водоснабжение;</w:t>
            </w:r>
          </w:p>
          <w:p w:rsidR="00CC6D78" w:rsidRPr="00D408EB" w:rsidRDefault="00CC6D78"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-31 на горячее водоснабжение;</w:t>
            </w:r>
          </w:p>
          <w:p w:rsidR="00CC6D78" w:rsidRPr="00D408EB" w:rsidRDefault="00CC6D78"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-150 на тепловую энергию.</w:t>
            </w:r>
          </w:p>
          <w:p w:rsidR="00CC6D78" w:rsidRPr="00D408EB" w:rsidRDefault="00CC6D78"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В 2019 году введены в эксплуатацию 23 прибора учета газа, при установке котла используемого для индивидуального отопления жилого помещения в жилых домах  индивидуально-определенных зданий.</w:t>
            </w:r>
          </w:p>
          <w:p w:rsidR="00CC6D78" w:rsidRPr="00D408EB" w:rsidRDefault="00F43336"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По объектам социального сектора, бюджетным учреждениям, мероприятия по оснащению приборами учета используемых энергетических ресурсов практически завершены.</w:t>
            </w:r>
          </w:p>
          <w:p w:rsidR="00F43336" w:rsidRPr="00D408EB" w:rsidRDefault="00F43336"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За период 2019 года в бюджетных учреждениях были проведены следующие мероприятия:</w:t>
            </w:r>
          </w:p>
          <w:p w:rsidR="00F43336" w:rsidRPr="00D408EB" w:rsidRDefault="00F43336"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-ремонтные работы в краеведческом музее г. Емва, зал этнографии (замена и утепление потолочного покрытия, включая установку СД- светильников);</w:t>
            </w:r>
          </w:p>
          <w:p w:rsidR="00F43336" w:rsidRPr="00D408EB" w:rsidRDefault="00F43336"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-ремонт электропроводки в Филиале «</w:t>
            </w:r>
            <w:proofErr w:type="gramStart"/>
            <w:r w:rsidRPr="00D408EB">
              <w:rPr>
                <w:rFonts w:ascii="Times New Roman" w:hAnsi="Times New Roman" w:cs="Times New Roman"/>
                <w:color w:val="000000" w:themeColor="text1"/>
                <w:sz w:val="24"/>
              </w:rPr>
              <w:t>СДК»  с.</w:t>
            </w:r>
            <w:proofErr w:type="gramEnd"/>
            <w:r w:rsidRPr="00D408EB">
              <w:rPr>
                <w:rFonts w:ascii="Times New Roman" w:hAnsi="Times New Roman" w:cs="Times New Roman"/>
                <w:color w:val="000000" w:themeColor="text1"/>
                <w:sz w:val="24"/>
              </w:rPr>
              <w:t xml:space="preserve"> Турья МАУ «Княжпогостский РДК»;</w:t>
            </w:r>
          </w:p>
          <w:p w:rsidR="00F43336" w:rsidRPr="00D408EB" w:rsidRDefault="00F43336"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 замена светильников уличного освещения в МАДОУ «Детский сад №6», МАДОУ «Детский сад №9» г. Емва;</w:t>
            </w:r>
          </w:p>
          <w:p w:rsidR="00F43336" w:rsidRPr="00D408EB" w:rsidRDefault="00F43336"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 xml:space="preserve">Ремонт кровли в МБОУ «СОШ»  </w:t>
            </w:r>
            <w:proofErr w:type="spellStart"/>
            <w:r w:rsidRPr="00D408EB">
              <w:rPr>
                <w:rFonts w:ascii="Times New Roman" w:hAnsi="Times New Roman" w:cs="Times New Roman"/>
                <w:color w:val="000000" w:themeColor="text1"/>
                <w:sz w:val="24"/>
              </w:rPr>
              <w:t>пгт</w:t>
            </w:r>
            <w:proofErr w:type="spellEnd"/>
            <w:r w:rsidRPr="00D408EB">
              <w:rPr>
                <w:rFonts w:ascii="Times New Roman" w:hAnsi="Times New Roman" w:cs="Times New Roman"/>
                <w:color w:val="000000" w:themeColor="text1"/>
                <w:sz w:val="24"/>
              </w:rPr>
              <w:t xml:space="preserve">. </w:t>
            </w:r>
            <w:proofErr w:type="spellStart"/>
            <w:r w:rsidRPr="00D408EB">
              <w:rPr>
                <w:rFonts w:ascii="Times New Roman" w:hAnsi="Times New Roman" w:cs="Times New Roman"/>
                <w:color w:val="000000" w:themeColor="text1"/>
                <w:sz w:val="24"/>
              </w:rPr>
              <w:t>Синдор</w:t>
            </w:r>
            <w:proofErr w:type="spellEnd"/>
            <w:r w:rsidRPr="00D408EB">
              <w:rPr>
                <w:rFonts w:ascii="Times New Roman" w:hAnsi="Times New Roman" w:cs="Times New Roman"/>
                <w:color w:val="000000" w:themeColor="text1"/>
                <w:sz w:val="24"/>
              </w:rPr>
              <w:t>.</w:t>
            </w:r>
          </w:p>
          <w:p w:rsidR="00F43336" w:rsidRPr="00D408EB" w:rsidRDefault="00F43336"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На эти цели израсходованы средства в сумме 3 106 667,00 рублей.</w:t>
            </w:r>
          </w:p>
          <w:p w:rsidR="00F43336" w:rsidRPr="00D408EB" w:rsidRDefault="00F43336" w:rsidP="00234A7E">
            <w:pPr>
              <w:pStyle w:val="2"/>
              <w:tabs>
                <w:tab w:val="left" w:pos="993"/>
              </w:tabs>
              <w:ind w:right="-1"/>
              <w:outlineLvl w:val="0"/>
              <w:rPr>
                <w:rFonts w:ascii="Times New Roman" w:hAnsi="Times New Roman" w:cs="Times New Roman"/>
                <w:color w:val="000000" w:themeColor="text1"/>
                <w:sz w:val="24"/>
              </w:rPr>
            </w:pPr>
            <w:r w:rsidRPr="00D408EB">
              <w:rPr>
                <w:rFonts w:ascii="Times New Roman" w:hAnsi="Times New Roman" w:cs="Times New Roman"/>
                <w:color w:val="000000" w:themeColor="text1"/>
                <w:sz w:val="24"/>
              </w:rPr>
              <w:t>В рамках реализации краткосрочного плана проведения капитального ремонта общего имущества в многоквартирных домах, в 2019 года были проведены работы в одном многоквартирном доме по ремонту крыши. На эти цели израсходовано 713,9 тыс. руб.</w:t>
            </w:r>
          </w:p>
          <w:p w:rsidR="00F43336" w:rsidRPr="00D408EB" w:rsidRDefault="00F43336" w:rsidP="00234A7E">
            <w:pPr>
              <w:pStyle w:val="2"/>
              <w:tabs>
                <w:tab w:val="left" w:pos="993"/>
              </w:tabs>
              <w:ind w:right="-1"/>
              <w:outlineLvl w:val="0"/>
              <w:rPr>
                <w:rFonts w:ascii="Times New Roman" w:hAnsi="Times New Roman" w:cs="Times New Roman"/>
                <w:color w:val="000000" w:themeColor="text1"/>
                <w:sz w:val="24"/>
              </w:rPr>
            </w:pPr>
          </w:p>
          <w:p w:rsidR="006F14DC" w:rsidRPr="00D408EB" w:rsidRDefault="006F14DC" w:rsidP="006F14DC">
            <w:pPr>
              <w:ind w:firstLine="708"/>
              <w:jc w:val="both"/>
              <w:rPr>
                <w:color w:val="000000" w:themeColor="text1"/>
              </w:rPr>
            </w:pPr>
            <w:r w:rsidRPr="00D408EB">
              <w:rPr>
                <w:color w:val="000000" w:themeColor="text1"/>
              </w:rPr>
              <w:t xml:space="preserve">Дорожная деятельность строится в соответствии с Муниципальной программой «Развитие дорожной и транспортной системы в </w:t>
            </w:r>
            <w:proofErr w:type="spellStart"/>
            <w:r w:rsidRPr="00D408EB">
              <w:rPr>
                <w:color w:val="000000" w:themeColor="text1"/>
              </w:rPr>
              <w:t>Княжпогостском</w:t>
            </w:r>
            <w:proofErr w:type="spellEnd"/>
            <w:r w:rsidRPr="00D408EB">
              <w:rPr>
                <w:color w:val="000000" w:themeColor="text1"/>
              </w:rPr>
              <w:t xml:space="preserve"> районе»  утвержденной постановлением администрации муниципального района «Княжпогостский» от 6 декабря 2013 г. № 875 и внесенными изменениями постановлением от  13  января 2019 г. № 4</w:t>
            </w:r>
          </w:p>
          <w:p w:rsidR="006F14DC" w:rsidRPr="00D408EB" w:rsidRDefault="006F14DC" w:rsidP="006F14DC">
            <w:pPr>
              <w:ind w:firstLine="708"/>
              <w:jc w:val="both"/>
              <w:rPr>
                <w:color w:val="000000" w:themeColor="text1"/>
              </w:rPr>
            </w:pPr>
            <w:r w:rsidRPr="00D408EB">
              <w:rPr>
                <w:color w:val="000000" w:themeColor="text1"/>
              </w:rPr>
              <w:t>Общая протяженность автомобильных дорог общего пользования местного значения в районе с учетом переданных из собственности Республики коми с 1 января 2020 года составляет 140,464 км.</w:t>
            </w:r>
          </w:p>
          <w:p w:rsidR="006F14DC" w:rsidRPr="00D408EB" w:rsidRDefault="006F14DC" w:rsidP="006F14DC">
            <w:pPr>
              <w:ind w:firstLine="708"/>
              <w:jc w:val="both"/>
              <w:rPr>
                <w:color w:val="000000" w:themeColor="text1"/>
              </w:rPr>
            </w:pPr>
            <w:r w:rsidRPr="00D408EB">
              <w:rPr>
                <w:color w:val="000000" w:themeColor="text1"/>
              </w:rPr>
              <w:lastRenderedPageBreak/>
              <w:t xml:space="preserve">В том числе в собственности: </w:t>
            </w:r>
          </w:p>
          <w:p w:rsidR="006F14DC" w:rsidRPr="00D408EB" w:rsidRDefault="006F14DC" w:rsidP="006F14DC">
            <w:pPr>
              <w:ind w:firstLine="708"/>
              <w:jc w:val="both"/>
              <w:rPr>
                <w:color w:val="000000" w:themeColor="text1"/>
              </w:rPr>
            </w:pPr>
            <w:r w:rsidRPr="00D408EB">
              <w:rPr>
                <w:color w:val="000000" w:themeColor="text1"/>
              </w:rPr>
              <w:t>МР «Княжпогостский» - 107,89 км</w:t>
            </w:r>
          </w:p>
          <w:p w:rsidR="006F14DC" w:rsidRPr="00D408EB" w:rsidRDefault="006F14DC" w:rsidP="006F14DC">
            <w:pPr>
              <w:ind w:firstLine="708"/>
              <w:jc w:val="both"/>
              <w:rPr>
                <w:color w:val="000000" w:themeColor="text1"/>
              </w:rPr>
            </w:pPr>
            <w:r w:rsidRPr="00D408EB">
              <w:rPr>
                <w:color w:val="000000" w:themeColor="text1"/>
              </w:rPr>
              <w:t xml:space="preserve">ГП «Емва» 25,967 км, </w:t>
            </w:r>
          </w:p>
          <w:p w:rsidR="006F14DC" w:rsidRPr="00D408EB" w:rsidRDefault="006F14DC" w:rsidP="006F14DC">
            <w:pPr>
              <w:ind w:firstLine="708"/>
              <w:jc w:val="both"/>
              <w:rPr>
                <w:color w:val="000000" w:themeColor="text1"/>
              </w:rPr>
            </w:pPr>
            <w:r w:rsidRPr="00D408EB">
              <w:rPr>
                <w:color w:val="000000" w:themeColor="text1"/>
              </w:rPr>
              <w:t>И в собственности ГП «</w:t>
            </w:r>
            <w:proofErr w:type="spellStart"/>
            <w:r w:rsidRPr="00D408EB">
              <w:rPr>
                <w:color w:val="000000" w:themeColor="text1"/>
              </w:rPr>
              <w:t>Синдор</w:t>
            </w:r>
            <w:proofErr w:type="spellEnd"/>
            <w:r w:rsidRPr="00D408EB">
              <w:rPr>
                <w:color w:val="000000" w:themeColor="text1"/>
              </w:rPr>
              <w:t>» 6,67 км.</w:t>
            </w:r>
          </w:p>
          <w:p w:rsidR="006F14DC" w:rsidRPr="00D408EB" w:rsidRDefault="006F14DC" w:rsidP="006F14DC">
            <w:pPr>
              <w:ind w:firstLine="708"/>
              <w:jc w:val="both"/>
              <w:rPr>
                <w:color w:val="000000" w:themeColor="text1"/>
              </w:rPr>
            </w:pPr>
            <w:r w:rsidRPr="00D408EB">
              <w:rPr>
                <w:color w:val="000000" w:themeColor="text1"/>
              </w:rPr>
              <w:t xml:space="preserve">Кроме этого в поселениях района имеется </w:t>
            </w:r>
            <w:proofErr w:type="spellStart"/>
            <w:r w:rsidRPr="00D408EB">
              <w:rPr>
                <w:color w:val="000000" w:themeColor="text1"/>
              </w:rPr>
              <w:t>улично</w:t>
            </w:r>
            <w:proofErr w:type="spellEnd"/>
            <w:r w:rsidRPr="00D408EB">
              <w:rPr>
                <w:color w:val="000000" w:themeColor="text1"/>
              </w:rPr>
              <w:t xml:space="preserve"> дорожная сеть протяженность её составляет 145 км.</w:t>
            </w:r>
          </w:p>
          <w:p w:rsidR="006F14DC" w:rsidRPr="00D408EB" w:rsidRDefault="006F14DC" w:rsidP="006F14DC">
            <w:pPr>
              <w:jc w:val="both"/>
              <w:rPr>
                <w:color w:val="000000" w:themeColor="text1"/>
              </w:rPr>
            </w:pPr>
            <w:r w:rsidRPr="00D408EB">
              <w:rPr>
                <w:color w:val="000000" w:themeColor="text1"/>
              </w:rPr>
              <w:t xml:space="preserve">Имеются также четыре ледовые переправы через р. </w:t>
            </w:r>
            <w:proofErr w:type="spellStart"/>
            <w:r w:rsidRPr="00D408EB">
              <w:rPr>
                <w:color w:val="000000" w:themeColor="text1"/>
              </w:rPr>
              <w:t>Вымь</w:t>
            </w:r>
            <w:proofErr w:type="spellEnd"/>
            <w:r w:rsidRPr="00D408EB">
              <w:rPr>
                <w:color w:val="000000" w:themeColor="text1"/>
              </w:rPr>
              <w:t xml:space="preserve">, две из которых в собственности Республики и обслуживаются </w:t>
            </w:r>
            <w:proofErr w:type="spellStart"/>
            <w:r w:rsidRPr="00D408EB">
              <w:rPr>
                <w:color w:val="000000" w:themeColor="text1"/>
              </w:rPr>
              <w:t>Княжпогостским</w:t>
            </w:r>
            <w:proofErr w:type="spellEnd"/>
            <w:r w:rsidRPr="00D408EB">
              <w:rPr>
                <w:color w:val="000000" w:themeColor="text1"/>
              </w:rPr>
              <w:t xml:space="preserve"> филиалом Коми дорожной компании, в г. Емва и у с. </w:t>
            </w:r>
            <w:proofErr w:type="spellStart"/>
            <w:r w:rsidRPr="00D408EB">
              <w:rPr>
                <w:color w:val="000000" w:themeColor="text1"/>
              </w:rPr>
              <w:t>Туръя</w:t>
            </w:r>
            <w:proofErr w:type="spellEnd"/>
            <w:r w:rsidRPr="00D408EB">
              <w:rPr>
                <w:color w:val="000000" w:themeColor="text1"/>
              </w:rPr>
              <w:t xml:space="preserve">, и две в собственности района, переправы через р. </w:t>
            </w:r>
            <w:proofErr w:type="spellStart"/>
            <w:r w:rsidRPr="00D408EB">
              <w:rPr>
                <w:color w:val="000000" w:themeColor="text1"/>
              </w:rPr>
              <w:t>Вымь</w:t>
            </w:r>
            <w:proofErr w:type="spellEnd"/>
            <w:r w:rsidRPr="00D408EB">
              <w:rPr>
                <w:color w:val="000000" w:themeColor="text1"/>
              </w:rPr>
              <w:t xml:space="preserve"> у с. </w:t>
            </w:r>
            <w:proofErr w:type="spellStart"/>
            <w:r w:rsidRPr="00D408EB">
              <w:rPr>
                <w:color w:val="000000" w:themeColor="text1"/>
              </w:rPr>
              <w:t>Серегово</w:t>
            </w:r>
            <w:proofErr w:type="spellEnd"/>
            <w:r w:rsidRPr="00D408EB">
              <w:rPr>
                <w:color w:val="000000" w:themeColor="text1"/>
              </w:rPr>
              <w:t xml:space="preserve"> и у </w:t>
            </w:r>
            <w:proofErr w:type="spellStart"/>
            <w:r w:rsidRPr="00D408EB">
              <w:rPr>
                <w:color w:val="000000" w:themeColor="text1"/>
              </w:rPr>
              <w:t>пст</w:t>
            </w:r>
            <w:proofErr w:type="spellEnd"/>
            <w:r w:rsidRPr="00D408EB">
              <w:rPr>
                <w:color w:val="000000" w:themeColor="text1"/>
              </w:rPr>
              <w:t xml:space="preserve">. </w:t>
            </w:r>
            <w:proofErr w:type="spellStart"/>
            <w:r w:rsidRPr="00D408EB">
              <w:rPr>
                <w:color w:val="000000" w:themeColor="text1"/>
              </w:rPr>
              <w:t>Ветью</w:t>
            </w:r>
            <w:proofErr w:type="spellEnd"/>
            <w:r w:rsidRPr="00D408EB">
              <w:rPr>
                <w:color w:val="000000" w:themeColor="text1"/>
              </w:rPr>
              <w:t>.</w:t>
            </w:r>
          </w:p>
          <w:p w:rsidR="006F14DC" w:rsidRPr="00D408EB" w:rsidRDefault="006F14DC" w:rsidP="006F14DC">
            <w:pPr>
              <w:jc w:val="both"/>
              <w:rPr>
                <w:color w:val="000000" w:themeColor="text1"/>
              </w:rPr>
            </w:pPr>
            <w:r w:rsidRPr="00D408EB">
              <w:rPr>
                <w:color w:val="000000" w:themeColor="text1"/>
              </w:rPr>
              <w:t xml:space="preserve">С 2015 года в собственность района принят понтонный мост через р. Пожег.  на автомобильной дороге с. </w:t>
            </w:r>
            <w:proofErr w:type="spellStart"/>
            <w:r w:rsidRPr="00D408EB">
              <w:rPr>
                <w:color w:val="000000" w:themeColor="text1"/>
              </w:rPr>
              <w:t>Туръя</w:t>
            </w:r>
            <w:proofErr w:type="spellEnd"/>
            <w:r w:rsidRPr="00D408EB">
              <w:rPr>
                <w:color w:val="000000" w:themeColor="text1"/>
              </w:rPr>
              <w:t xml:space="preserve"> – д. Кони. </w:t>
            </w:r>
          </w:p>
          <w:p w:rsidR="006F14DC" w:rsidRPr="00D408EB" w:rsidRDefault="006F14DC" w:rsidP="006F14DC">
            <w:pPr>
              <w:jc w:val="both"/>
              <w:rPr>
                <w:b/>
                <w:color w:val="000000" w:themeColor="text1"/>
              </w:rPr>
            </w:pPr>
            <w:r w:rsidRPr="00D408EB">
              <w:rPr>
                <w:b/>
                <w:color w:val="000000" w:themeColor="text1"/>
              </w:rPr>
              <w:t xml:space="preserve">Общий объем финансирования программы в 2019 году составляет 25700,446 т. рублей, в т. числе субсидии из Республиканского бюджета РК </w:t>
            </w:r>
            <w:r w:rsidRPr="00D408EB">
              <w:rPr>
                <w:color w:val="000000" w:themeColor="text1"/>
              </w:rPr>
              <w:t xml:space="preserve">12406,9 </w:t>
            </w:r>
            <w:r w:rsidRPr="00D408EB">
              <w:rPr>
                <w:b/>
                <w:color w:val="000000" w:themeColor="text1"/>
              </w:rPr>
              <w:t>т. руб., средства дорожного фонда МР «Княжпогостский» -11457,249 т. руб.</w:t>
            </w:r>
          </w:p>
          <w:p w:rsidR="006F14DC" w:rsidRPr="00D408EB" w:rsidRDefault="006F14DC" w:rsidP="006F14DC">
            <w:pPr>
              <w:ind w:firstLine="708"/>
              <w:jc w:val="both"/>
              <w:rPr>
                <w:color w:val="000000" w:themeColor="text1"/>
              </w:rPr>
            </w:pPr>
            <w:r w:rsidRPr="00D408EB">
              <w:rPr>
                <w:color w:val="000000" w:themeColor="text1"/>
              </w:rPr>
              <w:t>Содержание автомобильных дорог общего пользования местного значения в 2020 году осуществляют подрядчики по направлениям:</w:t>
            </w:r>
          </w:p>
          <w:p w:rsidR="006F14DC" w:rsidRPr="00D408EB" w:rsidRDefault="006F14DC" w:rsidP="006F14DC">
            <w:pPr>
              <w:ind w:firstLine="708"/>
              <w:jc w:val="both"/>
              <w:rPr>
                <w:color w:val="000000" w:themeColor="text1"/>
              </w:rPr>
            </w:pPr>
          </w:p>
          <w:p w:rsidR="006F14DC" w:rsidRPr="00D408EB" w:rsidRDefault="006F14DC" w:rsidP="006F14DC">
            <w:pPr>
              <w:ind w:firstLine="708"/>
              <w:jc w:val="both"/>
              <w:rPr>
                <w:color w:val="000000" w:themeColor="text1"/>
              </w:rPr>
            </w:pPr>
            <w:r w:rsidRPr="00D408EB">
              <w:rPr>
                <w:color w:val="000000" w:themeColor="text1"/>
              </w:rPr>
              <w:t>1. Содержание автомобильных дорог общего пользования местного значения «По </w:t>
            </w:r>
            <w:proofErr w:type="spellStart"/>
            <w:r w:rsidRPr="00D408EB">
              <w:rPr>
                <w:color w:val="000000" w:themeColor="text1"/>
              </w:rPr>
              <w:t>пст</w:t>
            </w:r>
            <w:proofErr w:type="spellEnd"/>
            <w:r w:rsidRPr="00D408EB">
              <w:rPr>
                <w:color w:val="000000" w:themeColor="text1"/>
              </w:rPr>
              <w:t xml:space="preserve">. Вожвель», «Подъезд к </w:t>
            </w:r>
            <w:proofErr w:type="spellStart"/>
            <w:r w:rsidRPr="00D408EB">
              <w:rPr>
                <w:color w:val="000000" w:themeColor="text1"/>
              </w:rPr>
              <w:t>пст</w:t>
            </w:r>
            <w:proofErr w:type="spellEnd"/>
            <w:r w:rsidRPr="00D408EB">
              <w:rPr>
                <w:color w:val="000000" w:themeColor="text1"/>
              </w:rPr>
              <w:t xml:space="preserve">. </w:t>
            </w:r>
            <w:proofErr w:type="spellStart"/>
            <w:r w:rsidRPr="00D408EB">
              <w:rPr>
                <w:color w:val="000000" w:themeColor="text1"/>
              </w:rPr>
              <w:t>Ракпас</w:t>
            </w:r>
            <w:proofErr w:type="spellEnd"/>
            <w:r w:rsidRPr="00D408EB">
              <w:rPr>
                <w:color w:val="000000" w:themeColor="text1"/>
              </w:rPr>
              <w:t xml:space="preserve">», «По </w:t>
            </w:r>
            <w:proofErr w:type="spellStart"/>
            <w:r w:rsidRPr="00D408EB">
              <w:rPr>
                <w:color w:val="000000" w:themeColor="text1"/>
              </w:rPr>
              <w:t>пст</w:t>
            </w:r>
            <w:proofErr w:type="spellEnd"/>
            <w:r w:rsidRPr="00D408EB">
              <w:rPr>
                <w:color w:val="000000" w:themeColor="text1"/>
              </w:rPr>
              <w:t xml:space="preserve">. </w:t>
            </w:r>
            <w:proofErr w:type="spellStart"/>
            <w:r w:rsidRPr="00D408EB">
              <w:rPr>
                <w:color w:val="000000" w:themeColor="text1"/>
              </w:rPr>
              <w:t>Ракпас</w:t>
            </w:r>
            <w:proofErr w:type="spellEnd"/>
            <w:r w:rsidRPr="00D408EB">
              <w:rPr>
                <w:color w:val="000000" w:themeColor="text1"/>
              </w:rPr>
              <w:t xml:space="preserve">», «По </w:t>
            </w:r>
            <w:proofErr w:type="spellStart"/>
            <w:r w:rsidRPr="00D408EB">
              <w:rPr>
                <w:color w:val="000000" w:themeColor="text1"/>
              </w:rPr>
              <w:t>пст</w:t>
            </w:r>
            <w:proofErr w:type="spellEnd"/>
            <w:r w:rsidRPr="00D408EB">
              <w:rPr>
                <w:color w:val="000000" w:themeColor="text1"/>
              </w:rPr>
              <w:t>. Тракт», «По </w:t>
            </w:r>
            <w:proofErr w:type="spellStart"/>
            <w:r w:rsidRPr="00D408EB">
              <w:rPr>
                <w:color w:val="000000" w:themeColor="text1"/>
              </w:rPr>
              <w:t>пст</w:t>
            </w:r>
            <w:proofErr w:type="spellEnd"/>
            <w:r w:rsidRPr="00D408EB">
              <w:rPr>
                <w:color w:val="000000" w:themeColor="text1"/>
              </w:rPr>
              <w:t xml:space="preserve">. </w:t>
            </w:r>
            <w:proofErr w:type="spellStart"/>
            <w:r w:rsidRPr="00D408EB">
              <w:rPr>
                <w:color w:val="000000" w:themeColor="text1"/>
              </w:rPr>
              <w:t>Чернореченский</w:t>
            </w:r>
            <w:proofErr w:type="spellEnd"/>
            <w:r w:rsidRPr="00D408EB">
              <w:rPr>
                <w:color w:val="000000" w:themeColor="text1"/>
              </w:rPr>
              <w:t xml:space="preserve">», «Подъезд к котельной </w:t>
            </w:r>
            <w:proofErr w:type="spellStart"/>
            <w:r w:rsidRPr="00D408EB">
              <w:rPr>
                <w:color w:val="000000" w:themeColor="text1"/>
              </w:rPr>
              <w:t>пст</w:t>
            </w:r>
            <w:proofErr w:type="spellEnd"/>
            <w:r w:rsidRPr="00D408EB">
              <w:rPr>
                <w:color w:val="000000" w:themeColor="text1"/>
              </w:rPr>
              <w:t xml:space="preserve">. </w:t>
            </w:r>
            <w:proofErr w:type="spellStart"/>
            <w:r w:rsidRPr="00D408EB">
              <w:rPr>
                <w:color w:val="000000" w:themeColor="text1"/>
              </w:rPr>
              <w:t>Чернореченский</w:t>
            </w:r>
            <w:proofErr w:type="spellEnd"/>
            <w:r w:rsidRPr="00D408EB">
              <w:rPr>
                <w:color w:val="000000" w:themeColor="text1"/>
              </w:rPr>
              <w:t>», «</w:t>
            </w:r>
            <w:proofErr w:type="spellStart"/>
            <w:r w:rsidRPr="00D408EB">
              <w:rPr>
                <w:color w:val="000000" w:themeColor="text1"/>
              </w:rPr>
              <w:t>пст</w:t>
            </w:r>
            <w:proofErr w:type="spellEnd"/>
            <w:r w:rsidRPr="00D408EB">
              <w:rPr>
                <w:color w:val="000000" w:themeColor="text1"/>
              </w:rPr>
              <w:t>. </w:t>
            </w:r>
            <w:proofErr w:type="spellStart"/>
            <w:r w:rsidRPr="00D408EB">
              <w:rPr>
                <w:color w:val="000000" w:themeColor="text1"/>
              </w:rPr>
              <w:t>Чернореченский</w:t>
            </w:r>
            <w:proofErr w:type="spellEnd"/>
            <w:r w:rsidRPr="00D408EB">
              <w:rPr>
                <w:color w:val="000000" w:themeColor="text1"/>
              </w:rPr>
              <w:t xml:space="preserve"> –</w:t>
            </w:r>
            <w:proofErr w:type="spellStart"/>
            <w:r w:rsidRPr="00D408EB">
              <w:rPr>
                <w:color w:val="000000" w:themeColor="text1"/>
              </w:rPr>
              <w:t>пст</w:t>
            </w:r>
            <w:proofErr w:type="spellEnd"/>
            <w:r w:rsidRPr="00D408EB">
              <w:rPr>
                <w:color w:val="000000" w:themeColor="text1"/>
              </w:rPr>
              <w:t xml:space="preserve">. </w:t>
            </w:r>
            <w:proofErr w:type="spellStart"/>
            <w:r w:rsidRPr="00D408EB">
              <w:rPr>
                <w:color w:val="000000" w:themeColor="text1"/>
              </w:rPr>
              <w:t>Вожаель</w:t>
            </w:r>
            <w:proofErr w:type="spellEnd"/>
            <w:r w:rsidRPr="00D408EB">
              <w:rPr>
                <w:color w:val="000000" w:themeColor="text1"/>
              </w:rPr>
              <w:t xml:space="preserve">», « «По </w:t>
            </w:r>
            <w:proofErr w:type="spellStart"/>
            <w:r w:rsidRPr="00D408EB">
              <w:rPr>
                <w:color w:val="000000" w:themeColor="text1"/>
              </w:rPr>
              <w:t>пст</w:t>
            </w:r>
            <w:proofErr w:type="spellEnd"/>
            <w:r w:rsidRPr="00D408EB">
              <w:rPr>
                <w:color w:val="000000" w:themeColor="text1"/>
              </w:rPr>
              <w:t xml:space="preserve">. </w:t>
            </w:r>
            <w:proofErr w:type="spellStart"/>
            <w:r w:rsidRPr="00D408EB">
              <w:rPr>
                <w:color w:val="000000" w:themeColor="text1"/>
              </w:rPr>
              <w:t>Иоссер</w:t>
            </w:r>
            <w:proofErr w:type="spellEnd"/>
            <w:r w:rsidRPr="00D408EB">
              <w:rPr>
                <w:color w:val="000000" w:themeColor="text1"/>
              </w:rPr>
              <w:t xml:space="preserve">», «Подъезд к </w:t>
            </w:r>
            <w:proofErr w:type="spellStart"/>
            <w:r w:rsidRPr="00D408EB">
              <w:rPr>
                <w:color w:val="000000" w:themeColor="text1"/>
              </w:rPr>
              <w:t>пст</w:t>
            </w:r>
            <w:proofErr w:type="spellEnd"/>
            <w:r w:rsidRPr="00D408EB">
              <w:rPr>
                <w:color w:val="000000" w:themeColor="text1"/>
              </w:rPr>
              <w:t>. Ропча», «с. </w:t>
            </w:r>
            <w:proofErr w:type="spellStart"/>
            <w:r w:rsidRPr="00D408EB">
              <w:rPr>
                <w:color w:val="000000" w:themeColor="text1"/>
              </w:rPr>
              <w:t>Княжпогост</w:t>
            </w:r>
            <w:proofErr w:type="spellEnd"/>
            <w:r w:rsidRPr="00D408EB">
              <w:rPr>
                <w:color w:val="000000" w:themeColor="text1"/>
              </w:rPr>
              <w:t xml:space="preserve"> – д. </w:t>
            </w:r>
            <w:proofErr w:type="spellStart"/>
            <w:r w:rsidRPr="00D408EB">
              <w:rPr>
                <w:color w:val="000000" w:themeColor="text1"/>
              </w:rPr>
              <w:t>Удор</w:t>
            </w:r>
            <w:proofErr w:type="spellEnd"/>
            <w:r w:rsidRPr="00D408EB">
              <w:rPr>
                <w:color w:val="000000" w:themeColor="text1"/>
              </w:rPr>
              <w:t xml:space="preserve">», «с. </w:t>
            </w:r>
            <w:proofErr w:type="spellStart"/>
            <w:r w:rsidRPr="00D408EB">
              <w:rPr>
                <w:color w:val="000000" w:themeColor="text1"/>
              </w:rPr>
              <w:t>Княжпогост</w:t>
            </w:r>
            <w:proofErr w:type="spellEnd"/>
            <w:r w:rsidRPr="00D408EB">
              <w:rPr>
                <w:color w:val="000000" w:themeColor="text1"/>
              </w:rPr>
              <w:t xml:space="preserve"> – д. </w:t>
            </w:r>
            <w:proofErr w:type="spellStart"/>
            <w:r w:rsidRPr="00D408EB">
              <w:rPr>
                <w:color w:val="000000" w:themeColor="text1"/>
              </w:rPr>
              <w:t>Раковицы</w:t>
            </w:r>
            <w:proofErr w:type="spellEnd"/>
            <w:r w:rsidRPr="00D408EB">
              <w:rPr>
                <w:color w:val="000000" w:themeColor="text1"/>
              </w:rPr>
              <w:t xml:space="preserve">», «Подъезд к д. Половники», «с. </w:t>
            </w:r>
            <w:proofErr w:type="spellStart"/>
            <w:r w:rsidRPr="00D408EB">
              <w:rPr>
                <w:color w:val="000000" w:themeColor="text1"/>
              </w:rPr>
              <w:t>Туръя</w:t>
            </w:r>
            <w:proofErr w:type="spellEnd"/>
            <w:r w:rsidRPr="00D408EB">
              <w:rPr>
                <w:color w:val="000000" w:themeColor="text1"/>
              </w:rPr>
              <w:t xml:space="preserve"> -д. Кони», «По с. </w:t>
            </w:r>
            <w:proofErr w:type="spellStart"/>
            <w:r w:rsidRPr="00D408EB">
              <w:rPr>
                <w:color w:val="000000" w:themeColor="text1"/>
              </w:rPr>
              <w:t>Туръя</w:t>
            </w:r>
            <w:proofErr w:type="spellEnd"/>
            <w:r w:rsidRPr="00D408EB">
              <w:rPr>
                <w:color w:val="000000" w:themeColor="text1"/>
              </w:rPr>
              <w:t>», «По д. Кони», наплавного моста через р. Пожег, моста через р. Мельница Ель, общей протяженностью дорог 42,125 км в 2020 году</w:t>
            </w:r>
          </w:p>
          <w:p w:rsidR="006F14DC" w:rsidRPr="00D408EB" w:rsidRDefault="006F14DC" w:rsidP="006F14DC">
            <w:pPr>
              <w:pStyle w:val="Default"/>
              <w:ind w:firstLine="709"/>
              <w:jc w:val="both"/>
              <w:rPr>
                <w:rFonts w:eastAsia="Times New Roman"/>
                <w:b/>
                <w:color w:val="000000" w:themeColor="text1"/>
                <w:lang w:eastAsia="ru-RU"/>
              </w:rPr>
            </w:pPr>
            <w:r w:rsidRPr="00D408EB">
              <w:rPr>
                <w:rFonts w:eastAsia="Times New Roman"/>
                <w:b/>
                <w:color w:val="000000" w:themeColor="text1"/>
                <w:lang w:eastAsia="ru-RU"/>
              </w:rPr>
              <w:t>ИП «Тарханова»</w:t>
            </w:r>
          </w:p>
          <w:p w:rsidR="006F14DC" w:rsidRPr="00D408EB" w:rsidRDefault="006F14DC" w:rsidP="006F14DC">
            <w:pPr>
              <w:pStyle w:val="Default"/>
              <w:ind w:firstLine="709"/>
              <w:jc w:val="both"/>
              <w:rPr>
                <w:rFonts w:eastAsia="Times New Roman"/>
                <w:color w:val="000000" w:themeColor="text1"/>
                <w:lang w:eastAsia="ru-RU"/>
              </w:rPr>
            </w:pPr>
          </w:p>
          <w:p w:rsidR="006F14DC" w:rsidRPr="00D408EB" w:rsidRDefault="006F14DC" w:rsidP="006F14DC">
            <w:pPr>
              <w:pStyle w:val="Default"/>
              <w:ind w:firstLine="709"/>
              <w:jc w:val="both"/>
              <w:rPr>
                <w:rFonts w:eastAsia="Times New Roman"/>
                <w:color w:val="000000" w:themeColor="text1"/>
                <w:lang w:eastAsia="ru-RU"/>
              </w:rPr>
            </w:pPr>
            <w:r w:rsidRPr="00D408EB">
              <w:rPr>
                <w:rFonts w:eastAsia="Times New Roman"/>
                <w:color w:val="000000" w:themeColor="text1"/>
                <w:lang w:eastAsia="ru-RU"/>
              </w:rPr>
              <w:t xml:space="preserve">2. «с. </w:t>
            </w:r>
            <w:proofErr w:type="spellStart"/>
            <w:r w:rsidRPr="00D408EB">
              <w:rPr>
                <w:rFonts w:eastAsia="Times New Roman"/>
                <w:color w:val="000000" w:themeColor="text1"/>
                <w:lang w:eastAsia="ru-RU"/>
              </w:rPr>
              <w:t>Серегово</w:t>
            </w:r>
            <w:proofErr w:type="spellEnd"/>
            <w:r w:rsidRPr="00D408EB">
              <w:rPr>
                <w:rFonts w:eastAsia="Times New Roman"/>
                <w:color w:val="000000" w:themeColor="text1"/>
                <w:lang w:eastAsia="ru-RU"/>
              </w:rPr>
              <w:t xml:space="preserve"> -д. Кошки», «По с. </w:t>
            </w:r>
            <w:proofErr w:type="spellStart"/>
            <w:r w:rsidRPr="00D408EB">
              <w:rPr>
                <w:rFonts w:eastAsia="Times New Roman"/>
                <w:color w:val="000000" w:themeColor="text1"/>
                <w:lang w:eastAsia="ru-RU"/>
              </w:rPr>
              <w:t>Серегово</w:t>
            </w:r>
            <w:proofErr w:type="spellEnd"/>
            <w:r w:rsidRPr="00D408EB">
              <w:rPr>
                <w:rFonts w:eastAsia="Times New Roman"/>
                <w:color w:val="000000" w:themeColor="text1"/>
                <w:lang w:eastAsia="ru-RU"/>
              </w:rPr>
              <w:t xml:space="preserve">», «По д. Ляли», «с. </w:t>
            </w:r>
            <w:proofErr w:type="spellStart"/>
            <w:r w:rsidRPr="00D408EB">
              <w:rPr>
                <w:rFonts w:eastAsia="Times New Roman"/>
                <w:color w:val="000000" w:themeColor="text1"/>
                <w:lang w:eastAsia="ru-RU"/>
              </w:rPr>
              <w:t>Серёгово</w:t>
            </w:r>
            <w:proofErr w:type="spellEnd"/>
            <w:r w:rsidRPr="00D408EB">
              <w:rPr>
                <w:rFonts w:eastAsia="Times New Roman"/>
                <w:color w:val="000000" w:themeColor="text1"/>
                <w:lang w:eastAsia="ru-RU"/>
              </w:rPr>
              <w:t xml:space="preserve"> – </w:t>
            </w:r>
            <w:proofErr w:type="spellStart"/>
            <w:r w:rsidRPr="00D408EB">
              <w:rPr>
                <w:rFonts w:eastAsia="Times New Roman"/>
                <w:color w:val="000000" w:themeColor="text1"/>
                <w:lang w:eastAsia="ru-RU"/>
              </w:rPr>
              <w:t>пст</w:t>
            </w:r>
            <w:proofErr w:type="spellEnd"/>
            <w:r w:rsidRPr="00D408EB">
              <w:rPr>
                <w:rFonts w:eastAsia="Times New Roman"/>
                <w:color w:val="000000" w:themeColor="text1"/>
                <w:lang w:eastAsia="ru-RU"/>
              </w:rPr>
              <w:t xml:space="preserve">. </w:t>
            </w:r>
            <w:proofErr w:type="spellStart"/>
            <w:r w:rsidRPr="00D408EB">
              <w:rPr>
                <w:rFonts w:eastAsia="Times New Roman"/>
                <w:color w:val="000000" w:themeColor="text1"/>
                <w:lang w:eastAsia="ru-RU"/>
              </w:rPr>
              <w:t>Кылтово</w:t>
            </w:r>
            <w:proofErr w:type="spellEnd"/>
            <w:r w:rsidRPr="00D408EB">
              <w:rPr>
                <w:rFonts w:eastAsia="Times New Roman"/>
                <w:color w:val="000000" w:themeColor="text1"/>
                <w:lang w:eastAsia="ru-RU"/>
              </w:rPr>
              <w:t>», общей протяженностью дорог 23,884 км</w:t>
            </w:r>
          </w:p>
          <w:p w:rsidR="006F14DC" w:rsidRPr="00D408EB" w:rsidRDefault="006F14DC" w:rsidP="006F14DC">
            <w:pPr>
              <w:pStyle w:val="Default"/>
              <w:ind w:firstLine="709"/>
              <w:jc w:val="both"/>
              <w:rPr>
                <w:b/>
                <w:color w:val="000000" w:themeColor="text1"/>
              </w:rPr>
            </w:pPr>
            <w:r w:rsidRPr="00D408EB">
              <w:rPr>
                <w:rFonts w:eastAsia="Times New Roman"/>
                <w:b/>
                <w:color w:val="000000" w:themeColor="text1"/>
                <w:lang w:eastAsia="ru-RU"/>
              </w:rPr>
              <w:t xml:space="preserve">ИП «Белозерский Александр Иванович» </w:t>
            </w:r>
          </w:p>
          <w:p w:rsidR="006F14DC" w:rsidRPr="00D408EB" w:rsidRDefault="006F14DC" w:rsidP="006F14DC">
            <w:pPr>
              <w:pStyle w:val="Default"/>
              <w:ind w:firstLine="709"/>
              <w:jc w:val="both"/>
              <w:rPr>
                <w:rFonts w:eastAsia="Times New Roman"/>
                <w:b/>
                <w:color w:val="000000" w:themeColor="text1"/>
                <w:lang w:eastAsia="ru-RU"/>
              </w:rPr>
            </w:pPr>
          </w:p>
          <w:p w:rsidR="006F14DC" w:rsidRPr="00D408EB" w:rsidRDefault="006F14DC" w:rsidP="006F14DC">
            <w:pPr>
              <w:pStyle w:val="Default"/>
              <w:ind w:firstLine="709"/>
              <w:jc w:val="both"/>
              <w:rPr>
                <w:rFonts w:eastAsia="Times New Roman"/>
                <w:color w:val="000000" w:themeColor="text1"/>
                <w:lang w:eastAsia="ru-RU"/>
              </w:rPr>
            </w:pPr>
            <w:r w:rsidRPr="00D408EB">
              <w:rPr>
                <w:rFonts w:eastAsia="Times New Roman"/>
                <w:color w:val="000000" w:themeColor="text1"/>
                <w:lang w:eastAsia="ru-RU"/>
              </w:rPr>
              <w:t>3. «</w:t>
            </w:r>
            <w:proofErr w:type="gramStart"/>
            <w:r w:rsidRPr="00D408EB">
              <w:rPr>
                <w:rFonts w:eastAsia="Times New Roman"/>
                <w:color w:val="000000" w:themeColor="text1"/>
                <w:lang w:eastAsia="ru-RU"/>
              </w:rPr>
              <w:t>Подъезд  к</w:t>
            </w:r>
            <w:proofErr w:type="gramEnd"/>
            <w:r w:rsidRPr="00D408EB">
              <w:rPr>
                <w:rFonts w:eastAsia="Times New Roman"/>
                <w:color w:val="000000" w:themeColor="text1"/>
                <w:lang w:eastAsia="ru-RU"/>
              </w:rPr>
              <w:t xml:space="preserve"> племенному хозяйству "Шошка Ель"», «По с. Шошка», «Подъезд к д. </w:t>
            </w:r>
            <w:proofErr w:type="spellStart"/>
            <w:r w:rsidRPr="00D408EB">
              <w:rPr>
                <w:rFonts w:eastAsia="Times New Roman"/>
                <w:color w:val="000000" w:themeColor="text1"/>
                <w:lang w:eastAsia="ru-RU"/>
              </w:rPr>
              <w:t>Анюша</w:t>
            </w:r>
            <w:proofErr w:type="spellEnd"/>
            <w:r w:rsidRPr="00D408EB">
              <w:rPr>
                <w:rFonts w:eastAsia="Times New Roman"/>
                <w:color w:val="000000" w:themeColor="text1"/>
                <w:lang w:eastAsia="ru-RU"/>
              </w:rPr>
              <w:t xml:space="preserve">», «Подъезд к д. </w:t>
            </w:r>
            <w:proofErr w:type="spellStart"/>
            <w:r w:rsidRPr="00D408EB">
              <w:rPr>
                <w:rFonts w:eastAsia="Times New Roman"/>
                <w:color w:val="000000" w:themeColor="text1"/>
                <w:lang w:eastAsia="ru-RU"/>
              </w:rPr>
              <w:t>Онежье</w:t>
            </w:r>
            <w:proofErr w:type="spellEnd"/>
            <w:r w:rsidRPr="00D408EB">
              <w:rPr>
                <w:rFonts w:eastAsia="Times New Roman"/>
                <w:color w:val="000000" w:themeColor="text1"/>
                <w:lang w:eastAsia="ru-RU"/>
              </w:rPr>
              <w:t xml:space="preserve">», «Подъезд к д. </w:t>
            </w:r>
            <w:proofErr w:type="spellStart"/>
            <w:r w:rsidRPr="00D408EB">
              <w:rPr>
                <w:rFonts w:eastAsia="Times New Roman"/>
                <w:color w:val="000000" w:themeColor="text1"/>
                <w:lang w:eastAsia="ru-RU"/>
              </w:rPr>
              <w:t>Козловка</w:t>
            </w:r>
            <w:proofErr w:type="spellEnd"/>
            <w:r w:rsidRPr="00D408EB">
              <w:rPr>
                <w:rFonts w:eastAsia="Times New Roman"/>
                <w:color w:val="000000" w:themeColor="text1"/>
                <w:lang w:eastAsia="ru-RU"/>
              </w:rPr>
              <w:t xml:space="preserve">», «Подъезд к д. Нижняя </w:t>
            </w:r>
            <w:proofErr w:type="spellStart"/>
            <w:r w:rsidRPr="00D408EB">
              <w:rPr>
                <w:rFonts w:eastAsia="Times New Roman"/>
                <w:color w:val="000000" w:themeColor="text1"/>
                <w:lang w:eastAsia="ru-RU"/>
              </w:rPr>
              <w:t>Отла</w:t>
            </w:r>
            <w:proofErr w:type="spellEnd"/>
            <w:r w:rsidRPr="00D408EB">
              <w:rPr>
                <w:rFonts w:eastAsia="Times New Roman"/>
                <w:color w:val="000000" w:themeColor="text1"/>
                <w:lang w:eastAsia="ru-RU"/>
              </w:rPr>
              <w:t xml:space="preserve">», «Подъезд к д. Верхняя </w:t>
            </w:r>
            <w:proofErr w:type="spellStart"/>
            <w:r w:rsidRPr="00D408EB">
              <w:rPr>
                <w:rFonts w:eastAsia="Times New Roman"/>
                <w:color w:val="000000" w:themeColor="text1"/>
                <w:lang w:eastAsia="ru-RU"/>
              </w:rPr>
              <w:t>Отла</w:t>
            </w:r>
            <w:proofErr w:type="spellEnd"/>
            <w:r w:rsidRPr="00D408EB">
              <w:rPr>
                <w:rFonts w:eastAsia="Times New Roman"/>
                <w:color w:val="000000" w:themeColor="text1"/>
                <w:lang w:eastAsia="ru-RU"/>
              </w:rPr>
              <w:t xml:space="preserve">», «Подъезд к д. Средняя </w:t>
            </w:r>
            <w:proofErr w:type="spellStart"/>
            <w:r w:rsidRPr="00D408EB">
              <w:rPr>
                <w:rFonts w:eastAsia="Times New Roman"/>
                <w:color w:val="000000" w:themeColor="text1"/>
                <w:lang w:eastAsia="ru-RU"/>
              </w:rPr>
              <w:t>Отла</w:t>
            </w:r>
            <w:proofErr w:type="spellEnd"/>
            <w:r w:rsidRPr="00D408EB">
              <w:rPr>
                <w:rFonts w:eastAsia="Times New Roman"/>
                <w:color w:val="000000" w:themeColor="text1"/>
                <w:lang w:eastAsia="ru-RU"/>
              </w:rPr>
              <w:t xml:space="preserve">», «Подъезд к д. Весляна», и «Подъезд к д. Евдино», общей протяженностью дорог 17,444 км в 2020 году. </w:t>
            </w:r>
          </w:p>
          <w:p w:rsidR="006F14DC" w:rsidRPr="00D408EB" w:rsidRDefault="006F14DC" w:rsidP="006F14DC">
            <w:pPr>
              <w:pStyle w:val="Default"/>
              <w:ind w:firstLine="709"/>
              <w:jc w:val="both"/>
              <w:rPr>
                <w:rFonts w:eastAsia="Times New Roman"/>
                <w:b/>
                <w:color w:val="000000" w:themeColor="text1"/>
                <w:lang w:eastAsia="ru-RU"/>
              </w:rPr>
            </w:pPr>
            <w:r w:rsidRPr="00D408EB">
              <w:rPr>
                <w:rFonts w:eastAsia="Times New Roman"/>
                <w:b/>
                <w:color w:val="000000" w:themeColor="text1"/>
                <w:lang w:eastAsia="ru-RU"/>
              </w:rPr>
              <w:t xml:space="preserve">ИП </w:t>
            </w:r>
            <w:proofErr w:type="spellStart"/>
            <w:r w:rsidRPr="00D408EB">
              <w:rPr>
                <w:rFonts w:eastAsia="Times New Roman"/>
                <w:b/>
                <w:color w:val="000000" w:themeColor="text1"/>
                <w:lang w:eastAsia="ru-RU"/>
              </w:rPr>
              <w:t>Междунов</w:t>
            </w:r>
            <w:proofErr w:type="spellEnd"/>
            <w:r w:rsidRPr="00D408EB">
              <w:rPr>
                <w:rFonts w:eastAsia="Times New Roman"/>
                <w:b/>
                <w:color w:val="000000" w:themeColor="text1"/>
                <w:lang w:eastAsia="ru-RU"/>
              </w:rPr>
              <w:t xml:space="preserve"> А. О.  </w:t>
            </w:r>
          </w:p>
          <w:p w:rsidR="006F14DC" w:rsidRPr="00D408EB" w:rsidRDefault="006F14DC" w:rsidP="006F14DC">
            <w:pPr>
              <w:pStyle w:val="Default"/>
              <w:ind w:firstLine="709"/>
              <w:jc w:val="both"/>
              <w:rPr>
                <w:rFonts w:eastAsia="Times New Roman"/>
                <w:color w:val="000000" w:themeColor="text1"/>
                <w:lang w:eastAsia="ru-RU"/>
              </w:rPr>
            </w:pPr>
          </w:p>
          <w:p w:rsidR="006F14DC" w:rsidRPr="00D408EB" w:rsidRDefault="006F14DC" w:rsidP="006F14DC">
            <w:pPr>
              <w:pStyle w:val="Default"/>
              <w:ind w:firstLine="709"/>
              <w:jc w:val="both"/>
              <w:rPr>
                <w:rFonts w:eastAsia="Times New Roman"/>
                <w:color w:val="000000" w:themeColor="text1"/>
                <w:lang w:eastAsia="ru-RU"/>
              </w:rPr>
            </w:pPr>
            <w:r w:rsidRPr="00D408EB">
              <w:rPr>
                <w:rFonts w:eastAsia="Times New Roman"/>
                <w:color w:val="000000" w:themeColor="text1"/>
                <w:lang w:eastAsia="ru-RU"/>
              </w:rPr>
              <w:t xml:space="preserve">4. Подъезд к переправе </w:t>
            </w:r>
            <w:proofErr w:type="spellStart"/>
            <w:r w:rsidRPr="00D408EB">
              <w:rPr>
                <w:rFonts w:eastAsia="Times New Roman"/>
                <w:color w:val="000000" w:themeColor="text1"/>
                <w:lang w:eastAsia="ru-RU"/>
              </w:rPr>
              <w:t>пст</w:t>
            </w:r>
            <w:proofErr w:type="spellEnd"/>
            <w:r w:rsidRPr="00D408EB">
              <w:rPr>
                <w:rFonts w:eastAsia="Times New Roman"/>
                <w:color w:val="000000" w:themeColor="text1"/>
                <w:lang w:eastAsia="ru-RU"/>
              </w:rPr>
              <w:t xml:space="preserve">. </w:t>
            </w:r>
            <w:proofErr w:type="spellStart"/>
            <w:r w:rsidRPr="00D408EB">
              <w:rPr>
                <w:rFonts w:eastAsia="Times New Roman"/>
                <w:color w:val="000000" w:themeColor="text1"/>
                <w:lang w:eastAsia="ru-RU"/>
              </w:rPr>
              <w:t>Ветью</w:t>
            </w:r>
            <w:proofErr w:type="spellEnd"/>
            <w:r w:rsidRPr="00D408EB">
              <w:rPr>
                <w:rFonts w:eastAsia="Times New Roman"/>
                <w:color w:val="000000" w:themeColor="text1"/>
                <w:lang w:eastAsia="ru-RU"/>
              </w:rPr>
              <w:t xml:space="preserve"> ИП </w:t>
            </w:r>
            <w:proofErr w:type="spellStart"/>
            <w:r w:rsidRPr="00D408EB">
              <w:rPr>
                <w:rFonts w:eastAsia="Times New Roman"/>
                <w:color w:val="000000" w:themeColor="text1"/>
                <w:lang w:eastAsia="ru-RU"/>
              </w:rPr>
              <w:t>Междунов</w:t>
            </w:r>
            <w:proofErr w:type="spellEnd"/>
            <w:r w:rsidRPr="00D408EB">
              <w:rPr>
                <w:rFonts w:eastAsia="Times New Roman"/>
                <w:color w:val="000000" w:themeColor="text1"/>
                <w:lang w:eastAsia="ru-RU"/>
              </w:rPr>
              <w:t xml:space="preserve"> А. О.  </w:t>
            </w:r>
          </w:p>
          <w:p w:rsidR="006F14DC" w:rsidRPr="00D408EB" w:rsidRDefault="006F14DC" w:rsidP="006F14DC">
            <w:pPr>
              <w:shd w:val="clear" w:color="auto" w:fill="FFFFFF"/>
              <w:spacing w:line="312" w:lineRule="auto"/>
              <w:contextualSpacing/>
              <w:jc w:val="both"/>
              <w:rPr>
                <w:color w:val="000000" w:themeColor="text1"/>
              </w:rPr>
            </w:pPr>
          </w:p>
          <w:p w:rsidR="006F14DC" w:rsidRPr="00D408EB" w:rsidRDefault="006F14DC" w:rsidP="006F14DC">
            <w:pPr>
              <w:pStyle w:val="Default"/>
              <w:ind w:firstLine="709"/>
              <w:jc w:val="both"/>
              <w:rPr>
                <w:rFonts w:eastAsia="Times New Roman"/>
                <w:color w:val="000000" w:themeColor="text1"/>
                <w:lang w:eastAsia="ru-RU"/>
              </w:rPr>
            </w:pPr>
            <w:r w:rsidRPr="00D408EB">
              <w:rPr>
                <w:rFonts w:eastAsia="Times New Roman"/>
                <w:color w:val="000000" w:themeColor="text1"/>
                <w:lang w:eastAsia="ru-RU"/>
              </w:rPr>
              <w:t>5. Зимнее содержание автомобильных дорог общего пользования местного значения:</w:t>
            </w:r>
          </w:p>
          <w:p w:rsidR="006F14DC" w:rsidRPr="00D408EB" w:rsidRDefault="006F14DC" w:rsidP="006F14DC">
            <w:pPr>
              <w:pStyle w:val="Default"/>
              <w:ind w:firstLine="709"/>
              <w:jc w:val="both"/>
              <w:rPr>
                <w:rFonts w:eastAsia="Times New Roman"/>
                <w:color w:val="000000" w:themeColor="text1"/>
                <w:lang w:eastAsia="ru-RU"/>
              </w:rPr>
            </w:pPr>
            <w:r w:rsidRPr="00D408EB">
              <w:rPr>
                <w:rFonts w:eastAsia="Times New Roman"/>
                <w:color w:val="000000" w:themeColor="text1"/>
                <w:lang w:eastAsia="ru-RU"/>
              </w:rPr>
              <w:t xml:space="preserve"> «Подъезд до д. </w:t>
            </w:r>
            <w:proofErr w:type="spellStart"/>
            <w:r w:rsidRPr="00D408EB">
              <w:rPr>
                <w:rFonts w:eastAsia="Times New Roman"/>
                <w:color w:val="000000" w:themeColor="text1"/>
                <w:lang w:eastAsia="ru-RU"/>
              </w:rPr>
              <w:t>Политовка</w:t>
            </w:r>
            <w:proofErr w:type="spellEnd"/>
            <w:r w:rsidRPr="00D408EB">
              <w:rPr>
                <w:rFonts w:eastAsia="Times New Roman"/>
                <w:color w:val="000000" w:themeColor="text1"/>
                <w:lang w:eastAsia="ru-RU"/>
              </w:rPr>
              <w:t xml:space="preserve">» и «д. </w:t>
            </w:r>
            <w:proofErr w:type="spellStart"/>
            <w:r w:rsidRPr="00D408EB">
              <w:rPr>
                <w:rFonts w:eastAsia="Times New Roman"/>
                <w:color w:val="000000" w:themeColor="text1"/>
                <w:lang w:eastAsia="ru-RU"/>
              </w:rPr>
              <w:t>Политовка</w:t>
            </w:r>
            <w:proofErr w:type="spellEnd"/>
            <w:r w:rsidRPr="00D408EB">
              <w:rPr>
                <w:rFonts w:eastAsia="Times New Roman"/>
                <w:color w:val="000000" w:themeColor="text1"/>
                <w:lang w:eastAsia="ru-RU"/>
              </w:rPr>
              <w:t xml:space="preserve"> – д. </w:t>
            </w:r>
            <w:proofErr w:type="spellStart"/>
            <w:r w:rsidRPr="00D408EB">
              <w:rPr>
                <w:rFonts w:eastAsia="Times New Roman"/>
                <w:color w:val="000000" w:themeColor="text1"/>
                <w:lang w:eastAsia="ru-RU"/>
              </w:rPr>
              <w:t>Часадор</w:t>
            </w:r>
            <w:proofErr w:type="spellEnd"/>
            <w:r w:rsidRPr="00D408EB">
              <w:rPr>
                <w:rFonts w:eastAsia="Times New Roman"/>
                <w:color w:val="000000" w:themeColor="text1"/>
                <w:lang w:eastAsia="ru-RU"/>
              </w:rPr>
              <w:t xml:space="preserve">», «Подъезд до д. Луг», «Подъезд до </w:t>
            </w:r>
            <w:proofErr w:type="spellStart"/>
            <w:r w:rsidRPr="00D408EB">
              <w:rPr>
                <w:rFonts w:eastAsia="Times New Roman"/>
                <w:color w:val="000000" w:themeColor="text1"/>
                <w:lang w:eastAsia="ru-RU"/>
              </w:rPr>
              <w:t>пст</w:t>
            </w:r>
            <w:proofErr w:type="spellEnd"/>
            <w:r w:rsidRPr="00D408EB">
              <w:rPr>
                <w:rFonts w:eastAsia="Times New Roman"/>
                <w:color w:val="000000" w:themeColor="text1"/>
                <w:lang w:eastAsia="ru-RU"/>
              </w:rPr>
              <w:t xml:space="preserve">. </w:t>
            </w:r>
            <w:proofErr w:type="spellStart"/>
            <w:r w:rsidRPr="00D408EB">
              <w:rPr>
                <w:rFonts w:eastAsia="Times New Roman"/>
                <w:color w:val="000000" w:themeColor="text1"/>
                <w:lang w:eastAsia="ru-RU"/>
              </w:rPr>
              <w:t>Иоссер</w:t>
            </w:r>
            <w:proofErr w:type="spellEnd"/>
            <w:proofErr w:type="gramStart"/>
            <w:r w:rsidRPr="00D408EB">
              <w:rPr>
                <w:rFonts w:eastAsia="Times New Roman"/>
                <w:color w:val="000000" w:themeColor="text1"/>
                <w:lang w:eastAsia="ru-RU"/>
              </w:rPr>
              <w:t>»,  Подъезд</w:t>
            </w:r>
            <w:proofErr w:type="gramEnd"/>
            <w:r w:rsidRPr="00D408EB">
              <w:rPr>
                <w:rFonts w:eastAsia="Times New Roman"/>
                <w:color w:val="000000" w:themeColor="text1"/>
                <w:lang w:eastAsia="ru-RU"/>
              </w:rPr>
              <w:t xml:space="preserve"> к ст. Крепежная» в </w:t>
            </w:r>
            <w:proofErr w:type="spellStart"/>
            <w:r w:rsidRPr="00D408EB">
              <w:rPr>
                <w:rFonts w:eastAsia="Times New Roman"/>
                <w:color w:val="000000" w:themeColor="text1"/>
                <w:lang w:eastAsia="ru-RU"/>
              </w:rPr>
              <w:t>пст</w:t>
            </w:r>
            <w:proofErr w:type="spellEnd"/>
            <w:r w:rsidRPr="00D408EB">
              <w:rPr>
                <w:rFonts w:eastAsia="Times New Roman"/>
                <w:color w:val="000000" w:themeColor="text1"/>
                <w:lang w:eastAsia="ru-RU"/>
              </w:rPr>
              <w:t xml:space="preserve">. Ропча, д. </w:t>
            </w:r>
            <w:proofErr w:type="spellStart"/>
            <w:r w:rsidRPr="00D408EB">
              <w:rPr>
                <w:rFonts w:eastAsia="Times New Roman"/>
                <w:color w:val="000000" w:themeColor="text1"/>
                <w:lang w:eastAsia="ru-RU"/>
              </w:rPr>
              <w:t>Раковицы</w:t>
            </w:r>
            <w:proofErr w:type="spellEnd"/>
            <w:r w:rsidRPr="00D408EB">
              <w:rPr>
                <w:rFonts w:eastAsia="Times New Roman"/>
                <w:color w:val="000000" w:themeColor="text1"/>
                <w:lang w:eastAsia="ru-RU"/>
              </w:rPr>
              <w:t xml:space="preserve"> – д. Злоба, д. Злоба – д. </w:t>
            </w:r>
            <w:proofErr w:type="spellStart"/>
            <w:proofErr w:type="gramStart"/>
            <w:r w:rsidRPr="00D408EB">
              <w:rPr>
                <w:rFonts w:eastAsia="Times New Roman"/>
                <w:color w:val="000000" w:themeColor="text1"/>
                <w:lang w:eastAsia="ru-RU"/>
              </w:rPr>
              <w:t>Кыркещ</w:t>
            </w:r>
            <w:proofErr w:type="spellEnd"/>
            <w:r w:rsidRPr="00D408EB">
              <w:rPr>
                <w:rFonts w:eastAsia="Times New Roman"/>
                <w:color w:val="000000" w:themeColor="text1"/>
                <w:lang w:eastAsia="ru-RU"/>
              </w:rPr>
              <w:t>,  в</w:t>
            </w:r>
            <w:proofErr w:type="gramEnd"/>
            <w:r w:rsidRPr="00D408EB">
              <w:rPr>
                <w:rFonts w:eastAsia="Times New Roman"/>
                <w:color w:val="000000" w:themeColor="text1"/>
                <w:lang w:eastAsia="ru-RU"/>
              </w:rPr>
              <w:t xml:space="preserve"> 2020 году. </w:t>
            </w:r>
          </w:p>
          <w:p w:rsidR="006F14DC" w:rsidRPr="00D408EB" w:rsidRDefault="006F14DC" w:rsidP="006F14DC">
            <w:pPr>
              <w:pStyle w:val="Default"/>
              <w:ind w:firstLine="709"/>
              <w:jc w:val="both"/>
              <w:rPr>
                <w:rFonts w:eastAsia="Times New Roman"/>
                <w:color w:val="000000" w:themeColor="text1"/>
                <w:lang w:eastAsia="ru-RU"/>
              </w:rPr>
            </w:pPr>
            <w:r w:rsidRPr="00D408EB">
              <w:rPr>
                <w:color w:val="000000" w:themeColor="text1"/>
              </w:rPr>
              <w:t xml:space="preserve">осуществляет </w:t>
            </w:r>
            <w:r w:rsidRPr="00D408EB">
              <w:rPr>
                <w:rFonts w:eastAsia="Times New Roman"/>
                <w:color w:val="000000" w:themeColor="text1"/>
                <w:lang w:eastAsia="ru-RU"/>
              </w:rPr>
              <w:t>ИП Тарханова.</w:t>
            </w:r>
          </w:p>
          <w:p w:rsidR="006F14DC" w:rsidRPr="00D408EB" w:rsidRDefault="006F14DC" w:rsidP="006F14DC">
            <w:pPr>
              <w:pStyle w:val="Default"/>
              <w:ind w:firstLine="709"/>
              <w:jc w:val="both"/>
              <w:rPr>
                <w:color w:val="000000" w:themeColor="text1"/>
              </w:rPr>
            </w:pPr>
            <w:r w:rsidRPr="00D408EB">
              <w:rPr>
                <w:color w:val="000000" w:themeColor="text1"/>
              </w:rPr>
              <w:t xml:space="preserve">6. Автомобильная дорога. «Мещура – </w:t>
            </w:r>
            <w:proofErr w:type="spellStart"/>
            <w:r w:rsidRPr="00D408EB">
              <w:rPr>
                <w:color w:val="000000" w:themeColor="text1"/>
              </w:rPr>
              <w:t>Седьюдор</w:t>
            </w:r>
            <w:proofErr w:type="spellEnd"/>
            <w:r w:rsidRPr="00D408EB">
              <w:rPr>
                <w:color w:val="000000" w:themeColor="text1"/>
              </w:rPr>
              <w:t xml:space="preserve">» и «По </w:t>
            </w:r>
            <w:proofErr w:type="spellStart"/>
            <w:r w:rsidRPr="00D408EB">
              <w:rPr>
                <w:color w:val="000000" w:themeColor="text1"/>
              </w:rPr>
              <w:t>пст</w:t>
            </w:r>
            <w:proofErr w:type="spellEnd"/>
            <w:r w:rsidRPr="00D408EB">
              <w:rPr>
                <w:color w:val="000000" w:themeColor="text1"/>
              </w:rPr>
              <w:t>. Мещура» ИП «</w:t>
            </w:r>
            <w:proofErr w:type="spellStart"/>
            <w:r w:rsidRPr="00D408EB">
              <w:rPr>
                <w:color w:val="000000" w:themeColor="text1"/>
              </w:rPr>
              <w:t>Стародубец</w:t>
            </w:r>
            <w:proofErr w:type="spellEnd"/>
            <w:r w:rsidRPr="00D408EB">
              <w:rPr>
                <w:color w:val="000000" w:themeColor="text1"/>
              </w:rPr>
              <w:t>» тел. 89225800567</w:t>
            </w:r>
          </w:p>
          <w:p w:rsidR="006F14DC" w:rsidRPr="00D408EB" w:rsidRDefault="006F14DC" w:rsidP="006F14DC">
            <w:pPr>
              <w:ind w:firstLine="708"/>
              <w:jc w:val="both"/>
              <w:rPr>
                <w:color w:val="000000" w:themeColor="text1"/>
              </w:rPr>
            </w:pPr>
            <w:r w:rsidRPr="00D408EB">
              <w:rPr>
                <w:color w:val="000000" w:themeColor="text1"/>
              </w:rPr>
              <w:t>Контракты на содержание двух ледовых переправ в 2020 году составили на 448,425 тыс. рублей</w:t>
            </w:r>
          </w:p>
          <w:p w:rsidR="006F14DC" w:rsidRPr="00D408EB" w:rsidRDefault="006F14DC" w:rsidP="006F14DC">
            <w:pPr>
              <w:ind w:firstLine="708"/>
              <w:jc w:val="both"/>
              <w:rPr>
                <w:b/>
                <w:color w:val="000000" w:themeColor="text1"/>
              </w:rPr>
            </w:pPr>
            <w:proofErr w:type="gramStart"/>
            <w:r w:rsidRPr="00D408EB">
              <w:rPr>
                <w:b/>
                <w:color w:val="000000" w:themeColor="text1"/>
              </w:rPr>
              <w:lastRenderedPageBreak/>
              <w:t>Работы</w:t>
            </w:r>
            <w:proofErr w:type="gramEnd"/>
            <w:r w:rsidRPr="00D408EB">
              <w:rPr>
                <w:b/>
                <w:color w:val="000000" w:themeColor="text1"/>
              </w:rPr>
              <w:t xml:space="preserve"> выполненные в 2019 году</w:t>
            </w:r>
          </w:p>
          <w:p w:rsidR="006F14DC" w:rsidRPr="00D408EB" w:rsidRDefault="006F14DC" w:rsidP="006F14DC">
            <w:pPr>
              <w:ind w:firstLine="708"/>
              <w:jc w:val="both"/>
              <w:rPr>
                <w:color w:val="000000" w:themeColor="text1"/>
              </w:rPr>
            </w:pPr>
            <w:r w:rsidRPr="00D408EB">
              <w:rPr>
                <w:color w:val="000000" w:themeColor="text1"/>
              </w:rPr>
              <w:t xml:space="preserve">В 2019 году произведен ремонт дорожного покрытия автомобильной дороги «По с. </w:t>
            </w:r>
            <w:proofErr w:type="spellStart"/>
            <w:r w:rsidRPr="00D408EB">
              <w:rPr>
                <w:color w:val="000000" w:themeColor="text1"/>
              </w:rPr>
              <w:t>Серегово</w:t>
            </w:r>
            <w:proofErr w:type="spellEnd"/>
            <w:r w:rsidRPr="00D408EB">
              <w:rPr>
                <w:color w:val="000000" w:themeColor="text1"/>
              </w:rPr>
              <w:t xml:space="preserve">» протяженностью 0,1 км. на сумму </w:t>
            </w:r>
            <w:r w:rsidRPr="00D408EB">
              <w:rPr>
                <w:b/>
                <w:color w:val="000000" w:themeColor="text1"/>
              </w:rPr>
              <w:t>832042,71</w:t>
            </w:r>
            <w:r w:rsidRPr="00D408EB">
              <w:rPr>
                <w:color w:val="000000" w:themeColor="text1"/>
              </w:rPr>
              <w:t xml:space="preserve"> рублей</w:t>
            </w:r>
          </w:p>
          <w:p w:rsidR="006F14DC" w:rsidRPr="00D408EB" w:rsidRDefault="006F14DC" w:rsidP="006F14DC">
            <w:pPr>
              <w:ind w:firstLine="708"/>
              <w:jc w:val="both"/>
              <w:rPr>
                <w:color w:val="000000" w:themeColor="text1"/>
              </w:rPr>
            </w:pPr>
            <w:r w:rsidRPr="00D408EB">
              <w:rPr>
                <w:color w:val="000000" w:themeColor="text1"/>
              </w:rPr>
              <w:t xml:space="preserve">Ремонт дорог «По с. Шошка», «Подъезд к д. Нижняя </w:t>
            </w:r>
            <w:proofErr w:type="spellStart"/>
            <w:r w:rsidRPr="00D408EB">
              <w:rPr>
                <w:color w:val="000000" w:themeColor="text1"/>
              </w:rPr>
              <w:t>Отла</w:t>
            </w:r>
            <w:proofErr w:type="spellEnd"/>
            <w:r w:rsidRPr="00D408EB">
              <w:rPr>
                <w:color w:val="000000" w:themeColor="text1"/>
              </w:rPr>
              <w:t xml:space="preserve">», «Подъезд к д. Верхняя </w:t>
            </w:r>
            <w:proofErr w:type="spellStart"/>
            <w:r w:rsidRPr="00D408EB">
              <w:rPr>
                <w:color w:val="000000" w:themeColor="text1"/>
              </w:rPr>
              <w:t>Отла</w:t>
            </w:r>
            <w:proofErr w:type="spellEnd"/>
            <w:r w:rsidRPr="00D408EB">
              <w:rPr>
                <w:color w:val="000000" w:themeColor="text1"/>
              </w:rPr>
              <w:t xml:space="preserve">», «Подъезд к д. Средняя </w:t>
            </w:r>
            <w:proofErr w:type="spellStart"/>
            <w:r w:rsidRPr="00D408EB">
              <w:rPr>
                <w:color w:val="000000" w:themeColor="text1"/>
              </w:rPr>
              <w:t>Отла</w:t>
            </w:r>
            <w:proofErr w:type="spellEnd"/>
            <w:r w:rsidRPr="00D408EB">
              <w:rPr>
                <w:color w:val="000000" w:themeColor="text1"/>
              </w:rPr>
              <w:t xml:space="preserve">», на сумму </w:t>
            </w:r>
            <w:r w:rsidRPr="00D408EB">
              <w:rPr>
                <w:b/>
                <w:color w:val="000000" w:themeColor="text1"/>
              </w:rPr>
              <w:t>2858170,27 рублей</w:t>
            </w:r>
          </w:p>
          <w:p w:rsidR="006F14DC" w:rsidRPr="00D408EB" w:rsidRDefault="006F14DC" w:rsidP="006F14DC">
            <w:pPr>
              <w:ind w:firstLine="708"/>
              <w:jc w:val="both"/>
              <w:rPr>
                <w:b/>
                <w:color w:val="000000" w:themeColor="text1"/>
              </w:rPr>
            </w:pPr>
            <w:r w:rsidRPr="00D408EB">
              <w:rPr>
                <w:color w:val="000000" w:themeColor="text1"/>
              </w:rPr>
              <w:t xml:space="preserve">«Подъезд к </w:t>
            </w:r>
            <w:proofErr w:type="spellStart"/>
            <w:r w:rsidRPr="00D408EB">
              <w:rPr>
                <w:color w:val="000000" w:themeColor="text1"/>
              </w:rPr>
              <w:t>пст</w:t>
            </w:r>
            <w:proofErr w:type="spellEnd"/>
            <w:r w:rsidRPr="00D408EB">
              <w:rPr>
                <w:color w:val="000000" w:themeColor="text1"/>
              </w:rPr>
              <w:t xml:space="preserve">. </w:t>
            </w:r>
            <w:proofErr w:type="spellStart"/>
            <w:r w:rsidRPr="00D408EB">
              <w:rPr>
                <w:color w:val="000000" w:themeColor="text1"/>
              </w:rPr>
              <w:t>Иоссер</w:t>
            </w:r>
            <w:proofErr w:type="spellEnd"/>
            <w:r w:rsidRPr="00D408EB">
              <w:rPr>
                <w:color w:val="000000" w:themeColor="text1"/>
              </w:rPr>
              <w:t xml:space="preserve">» - </w:t>
            </w:r>
            <w:r w:rsidRPr="00D408EB">
              <w:rPr>
                <w:b/>
                <w:color w:val="000000" w:themeColor="text1"/>
              </w:rPr>
              <w:t>920403,79</w:t>
            </w:r>
          </w:p>
          <w:p w:rsidR="006F14DC" w:rsidRPr="00D408EB" w:rsidRDefault="006F14DC" w:rsidP="006F14DC">
            <w:pPr>
              <w:ind w:firstLine="708"/>
              <w:jc w:val="both"/>
              <w:rPr>
                <w:color w:val="000000" w:themeColor="text1"/>
              </w:rPr>
            </w:pPr>
            <w:r w:rsidRPr="00D408EB">
              <w:rPr>
                <w:color w:val="000000" w:themeColor="text1"/>
              </w:rPr>
              <w:t xml:space="preserve">«По с. Шошка» - </w:t>
            </w:r>
            <w:r w:rsidRPr="00D408EB">
              <w:rPr>
                <w:b/>
                <w:color w:val="000000" w:themeColor="text1"/>
              </w:rPr>
              <w:t>211856,18 руб</w:t>
            </w:r>
            <w:r w:rsidRPr="00D408EB">
              <w:rPr>
                <w:color w:val="000000" w:themeColor="text1"/>
              </w:rPr>
              <w:t>.</w:t>
            </w:r>
          </w:p>
          <w:p w:rsidR="006F14DC" w:rsidRPr="00D408EB" w:rsidRDefault="006F14DC" w:rsidP="006F14DC">
            <w:pPr>
              <w:ind w:firstLine="708"/>
              <w:jc w:val="both"/>
              <w:rPr>
                <w:color w:val="000000" w:themeColor="text1"/>
              </w:rPr>
            </w:pPr>
            <w:r w:rsidRPr="00D408EB">
              <w:rPr>
                <w:color w:val="000000" w:themeColor="text1"/>
              </w:rPr>
              <w:t>Восстановление освещения на двух участках автомобильной дороги «</w:t>
            </w:r>
            <w:proofErr w:type="spellStart"/>
            <w:r w:rsidRPr="00D408EB">
              <w:rPr>
                <w:color w:val="000000" w:themeColor="text1"/>
              </w:rPr>
              <w:t>Серёгово</w:t>
            </w:r>
            <w:proofErr w:type="spellEnd"/>
            <w:r w:rsidRPr="00D408EB">
              <w:rPr>
                <w:color w:val="000000" w:themeColor="text1"/>
              </w:rPr>
              <w:t xml:space="preserve">-Кошки» на общую сумму </w:t>
            </w:r>
            <w:r w:rsidRPr="00D408EB">
              <w:rPr>
                <w:b/>
                <w:color w:val="000000" w:themeColor="text1"/>
              </w:rPr>
              <w:t>391759,12</w:t>
            </w:r>
            <w:r w:rsidRPr="00D408EB">
              <w:rPr>
                <w:color w:val="000000" w:themeColor="text1"/>
              </w:rPr>
              <w:t xml:space="preserve"> рублей</w:t>
            </w:r>
          </w:p>
          <w:p w:rsidR="006F14DC" w:rsidRPr="00D408EB" w:rsidRDefault="006F14DC" w:rsidP="006F14DC">
            <w:pPr>
              <w:ind w:firstLine="708"/>
              <w:jc w:val="both"/>
              <w:rPr>
                <w:color w:val="000000" w:themeColor="text1"/>
              </w:rPr>
            </w:pPr>
            <w:r w:rsidRPr="00D408EB">
              <w:rPr>
                <w:color w:val="000000" w:themeColor="text1"/>
              </w:rPr>
              <w:t xml:space="preserve">Оборудование дорожными знаками автодороги «Подъезд к </w:t>
            </w:r>
            <w:proofErr w:type="spellStart"/>
            <w:r w:rsidRPr="00D408EB">
              <w:rPr>
                <w:color w:val="000000" w:themeColor="text1"/>
              </w:rPr>
              <w:t>пст</w:t>
            </w:r>
            <w:proofErr w:type="spellEnd"/>
            <w:r w:rsidRPr="00D408EB">
              <w:rPr>
                <w:color w:val="000000" w:themeColor="text1"/>
              </w:rPr>
              <w:t xml:space="preserve">. </w:t>
            </w:r>
            <w:proofErr w:type="spellStart"/>
            <w:r w:rsidRPr="00D408EB">
              <w:rPr>
                <w:color w:val="000000" w:themeColor="text1"/>
              </w:rPr>
              <w:t>Иоссер</w:t>
            </w:r>
            <w:proofErr w:type="spellEnd"/>
            <w:r w:rsidRPr="00D408EB">
              <w:rPr>
                <w:color w:val="000000" w:themeColor="text1"/>
              </w:rPr>
              <w:t xml:space="preserve">» </w:t>
            </w:r>
            <w:r w:rsidRPr="00D408EB">
              <w:rPr>
                <w:b/>
                <w:color w:val="000000" w:themeColor="text1"/>
              </w:rPr>
              <w:t>195847,66 рублей</w:t>
            </w:r>
          </w:p>
          <w:p w:rsidR="006F14DC" w:rsidRPr="00D408EB" w:rsidRDefault="006F14DC" w:rsidP="006F14DC">
            <w:pPr>
              <w:ind w:firstLine="708"/>
              <w:jc w:val="both"/>
              <w:rPr>
                <w:b/>
                <w:color w:val="000000" w:themeColor="text1"/>
              </w:rPr>
            </w:pPr>
            <w:r w:rsidRPr="00D408EB">
              <w:rPr>
                <w:color w:val="000000" w:themeColor="text1"/>
              </w:rPr>
              <w:t xml:space="preserve">Всего на работы по ремонту и освещению </w:t>
            </w:r>
            <w:r w:rsidRPr="00D408EB">
              <w:rPr>
                <w:b/>
                <w:color w:val="000000" w:themeColor="text1"/>
              </w:rPr>
              <w:t>затрачено 5 362 588,7 рублей.</w:t>
            </w:r>
          </w:p>
          <w:p w:rsidR="006F14DC" w:rsidRPr="00D408EB" w:rsidRDefault="006F14DC" w:rsidP="006F14DC">
            <w:pPr>
              <w:ind w:firstLine="708"/>
              <w:jc w:val="both"/>
              <w:rPr>
                <w:b/>
                <w:color w:val="000000" w:themeColor="text1"/>
              </w:rPr>
            </w:pPr>
            <w:r w:rsidRPr="00D408EB">
              <w:rPr>
                <w:b/>
                <w:color w:val="000000" w:themeColor="text1"/>
              </w:rPr>
              <w:t>Кроме этого Зимнее содержание дорог общей протяженностью 28,69 км на сумму 731840,6 рублей, за счет дорожного фонда.</w:t>
            </w:r>
          </w:p>
          <w:p w:rsidR="006F14DC" w:rsidRPr="00D408EB" w:rsidRDefault="006F14DC" w:rsidP="006F14DC">
            <w:pPr>
              <w:ind w:firstLine="708"/>
              <w:jc w:val="both"/>
              <w:rPr>
                <w:b/>
                <w:color w:val="000000" w:themeColor="text1"/>
              </w:rPr>
            </w:pPr>
            <w:r w:rsidRPr="00D408EB">
              <w:rPr>
                <w:b/>
                <w:color w:val="000000" w:themeColor="text1"/>
              </w:rPr>
              <w:t xml:space="preserve">Общий расход дорожного фонда составил 6 094 429,3 рублей.  </w:t>
            </w:r>
          </w:p>
          <w:p w:rsidR="006F14DC" w:rsidRPr="00D408EB" w:rsidRDefault="006F14DC" w:rsidP="006F14DC">
            <w:pPr>
              <w:ind w:firstLine="708"/>
              <w:jc w:val="both"/>
              <w:rPr>
                <w:color w:val="000000" w:themeColor="text1"/>
              </w:rPr>
            </w:pPr>
            <w:r w:rsidRPr="00D408EB">
              <w:rPr>
                <w:b/>
                <w:color w:val="000000" w:themeColor="text1"/>
              </w:rPr>
              <w:t>Передано в «ГП Емва 5 000 000 рублей на разметку и ремонт дороги «По г. Емва»</w:t>
            </w:r>
          </w:p>
          <w:p w:rsidR="00F47FD8" w:rsidRPr="00D408EB" w:rsidRDefault="006F14DC" w:rsidP="00517349">
            <w:pPr>
              <w:ind w:firstLine="708"/>
              <w:jc w:val="both"/>
              <w:rPr>
                <w:b/>
                <w:color w:val="000000" w:themeColor="text1"/>
              </w:rPr>
            </w:pPr>
            <w:r w:rsidRPr="00D408EB">
              <w:rPr>
                <w:color w:val="000000" w:themeColor="text1"/>
              </w:rPr>
              <w:t>В рамках содержания дорог за счет субсидий выполнены работы по ямочному ремонту 250 тыс. рублей, обслуживание дорожных знаков 50 тыс. рублей содержание пешеходных переходов со светофорами Т7 на сумму 37 тыс. рублей.</w:t>
            </w:r>
          </w:p>
        </w:tc>
      </w:tr>
      <w:tr w:rsidR="00F47FD8" w:rsidRPr="00D408EB" w:rsidTr="00F56498">
        <w:trPr>
          <w:trHeight w:val="353"/>
        </w:trPr>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7FD8" w:rsidRPr="00D408EB" w:rsidRDefault="00F47FD8" w:rsidP="00F47FD8">
            <w:pPr>
              <w:pStyle w:val="a3"/>
              <w:shd w:val="clear" w:color="auto" w:fill="FFFFFF"/>
              <w:tabs>
                <w:tab w:val="left" w:pos="993"/>
              </w:tabs>
              <w:spacing w:before="0" w:beforeAutospacing="0" w:after="0" w:afterAutospacing="0"/>
              <w:jc w:val="both"/>
              <w:rPr>
                <w:color w:val="000000" w:themeColor="text1"/>
              </w:rPr>
            </w:pPr>
            <w:r w:rsidRPr="00D408EB">
              <w:rPr>
                <w:color w:val="000000" w:themeColor="text1"/>
                <w:spacing w:val="-1"/>
              </w:rPr>
              <w:lastRenderedPageBreak/>
              <w:t xml:space="preserve">5. В сфере защиты трудовых прав, охраны труда, </w:t>
            </w:r>
            <w:r w:rsidRPr="00D408EB">
              <w:rPr>
                <w:color w:val="000000" w:themeColor="text1"/>
              </w:rPr>
              <w:t>и экологической безопасности</w:t>
            </w:r>
          </w:p>
          <w:p w:rsidR="00F47FD8" w:rsidRPr="00D408EB" w:rsidRDefault="00F47FD8" w:rsidP="00F47FD8">
            <w:pPr>
              <w:pStyle w:val="a3"/>
              <w:shd w:val="clear" w:color="auto" w:fill="FFFFFF"/>
              <w:tabs>
                <w:tab w:val="left" w:pos="993"/>
              </w:tabs>
              <w:spacing w:before="0" w:beforeAutospacing="0" w:after="0" w:afterAutospacing="0"/>
              <w:jc w:val="both"/>
              <w:rPr>
                <w:color w:val="000000" w:themeColor="text1"/>
              </w:rPr>
            </w:pPr>
            <w:r w:rsidRPr="00D408EB">
              <w:rPr>
                <w:color w:val="000000" w:themeColor="text1"/>
                <w:spacing w:val="-1"/>
              </w:rPr>
              <w:t> </w:t>
            </w:r>
          </w:p>
        </w:tc>
        <w:tc>
          <w:tcPr>
            <w:tcW w:w="12710" w:type="dxa"/>
            <w:tcBorders>
              <w:top w:val="nil"/>
              <w:left w:val="nil"/>
              <w:bottom w:val="single" w:sz="8" w:space="0" w:color="auto"/>
              <w:right w:val="single" w:sz="8" w:space="0" w:color="auto"/>
            </w:tcBorders>
            <w:tcMar>
              <w:top w:w="0" w:type="dxa"/>
              <w:left w:w="108" w:type="dxa"/>
              <w:bottom w:w="0" w:type="dxa"/>
              <w:right w:w="108" w:type="dxa"/>
            </w:tcMar>
          </w:tcPr>
          <w:p w:rsidR="00F47FD8" w:rsidRPr="00D408EB" w:rsidRDefault="00F47FD8" w:rsidP="00F47FD8">
            <w:pPr>
              <w:pStyle w:val="a3"/>
              <w:tabs>
                <w:tab w:val="left" w:pos="993"/>
              </w:tabs>
              <w:spacing w:before="0" w:beforeAutospacing="0" w:after="0" w:afterAutospacing="0"/>
              <w:jc w:val="both"/>
              <w:rPr>
                <w:color w:val="000000" w:themeColor="text1"/>
              </w:rPr>
            </w:pPr>
            <w:r w:rsidRPr="00D408EB">
              <w:rPr>
                <w:color w:val="000000" w:themeColor="text1"/>
              </w:rPr>
              <w:t xml:space="preserve">На уровне муниципального района принято Решение Совета о гарантиях и компенсациях для лиц, проживающих в местностях, приравненных к районам Крайнего Севера, являющихся работниками учреждений, финансируемых из бюджета муниципального района «Княжпогостский». </w:t>
            </w:r>
          </w:p>
          <w:p w:rsidR="00F47FD8" w:rsidRPr="00D408EB" w:rsidRDefault="00F47FD8" w:rsidP="00B50017">
            <w:pPr>
              <w:pStyle w:val="1"/>
              <w:tabs>
                <w:tab w:val="left" w:pos="993"/>
              </w:tabs>
              <w:jc w:val="both"/>
              <w:rPr>
                <w:color w:val="000000" w:themeColor="text1"/>
                <w:sz w:val="24"/>
                <w:szCs w:val="24"/>
              </w:rPr>
            </w:pPr>
            <w:r w:rsidRPr="00D408EB">
              <w:rPr>
                <w:b w:val="0"/>
                <w:color w:val="000000" w:themeColor="text1"/>
                <w:sz w:val="24"/>
                <w:szCs w:val="24"/>
              </w:rPr>
              <w:t xml:space="preserve">Работа по охране труда в районе ведется. Ежеквартально проводился анализ производственного травматизма на территории муниципального района по данным фонда социального страхования.  В течении года произошло </w:t>
            </w:r>
            <w:r w:rsidR="00B50017" w:rsidRPr="00D408EB">
              <w:rPr>
                <w:b w:val="0"/>
                <w:color w:val="000000" w:themeColor="text1"/>
                <w:sz w:val="24"/>
                <w:szCs w:val="24"/>
              </w:rPr>
              <w:t>1</w:t>
            </w:r>
            <w:r w:rsidRPr="00D408EB">
              <w:rPr>
                <w:b w:val="0"/>
                <w:color w:val="000000" w:themeColor="text1"/>
                <w:sz w:val="24"/>
                <w:szCs w:val="24"/>
              </w:rPr>
              <w:t xml:space="preserve"> смерте</w:t>
            </w:r>
            <w:r w:rsidR="00B50017" w:rsidRPr="00D408EB">
              <w:rPr>
                <w:b w:val="0"/>
                <w:color w:val="000000" w:themeColor="text1"/>
                <w:sz w:val="24"/>
                <w:szCs w:val="24"/>
              </w:rPr>
              <w:t>льных случай на рабочем месте,</w:t>
            </w:r>
            <w:r w:rsidRPr="00D408EB">
              <w:rPr>
                <w:b w:val="0"/>
                <w:color w:val="000000" w:themeColor="text1"/>
                <w:sz w:val="24"/>
                <w:szCs w:val="24"/>
              </w:rPr>
              <w:t xml:space="preserve"> </w:t>
            </w:r>
            <w:r w:rsidR="00B50017" w:rsidRPr="00D408EB">
              <w:rPr>
                <w:b w:val="0"/>
                <w:color w:val="000000" w:themeColor="text1"/>
                <w:sz w:val="24"/>
                <w:szCs w:val="24"/>
              </w:rPr>
              <w:t xml:space="preserve">1 групповой случай и 3 случая с тяжелой </w:t>
            </w:r>
            <w:proofErr w:type="gramStart"/>
            <w:r w:rsidRPr="00D408EB">
              <w:rPr>
                <w:b w:val="0"/>
                <w:color w:val="000000" w:themeColor="text1"/>
                <w:sz w:val="24"/>
                <w:szCs w:val="24"/>
              </w:rPr>
              <w:t>степенью  тяжести</w:t>
            </w:r>
            <w:proofErr w:type="gramEnd"/>
            <w:r w:rsidRPr="00D408EB">
              <w:rPr>
                <w:b w:val="0"/>
                <w:color w:val="000000" w:themeColor="text1"/>
                <w:sz w:val="24"/>
                <w:szCs w:val="24"/>
              </w:rPr>
              <w:t xml:space="preserve"> из-за несоблюдения правил техники безопасности на рабочем месте.</w:t>
            </w:r>
          </w:p>
        </w:tc>
      </w:tr>
      <w:tr w:rsidR="00F47FD8" w:rsidRPr="00D408EB" w:rsidTr="00517349">
        <w:trPr>
          <w:trHeight w:val="889"/>
        </w:trPr>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7FD8" w:rsidRPr="00D408EB" w:rsidRDefault="00F47FD8" w:rsidP="00F47FD8">
            <w:pPr>
              <w:pStyle w:val="a3"/>
              <w:shd w:val="clear" w:color="auto" w:fill="FFFFFF"/>
              <w:tabs>
                <w:tab w:val="left" w:pos="993"/>
              </w:tabs>
              <w:spacing w:before="0" w:beforeAutospacing="0" w:after="0" w:afterAutospacing="0"/>
              <w:jc w:val="both"/>
              <w:rPr>
                <w:color w:val="000000" w:themeColor="text1"/>
              </w:rPr>
            </w:pPr>
            <w:r w:rsidRPr="00D408EB">
              <w:rPr>
                <w:color w:val="000000" w:themeColor="text1"/>
                <w:spacing w:val="-1"/>
              </w:rPr>
              <w:t>6. В сфере развития социального партнерства</w:t>
            </w:r>
          </w:p>
        </w:tc>
        <w:tc>
          <w:tcPr>
            <w:tcW w:w="12710" w:type="dxa"/>
            <w:tcBorders>
              <w:top w:val="nil"/>
              <w:left w:val="nil"/>
              <w:bottom w:val="single" w:sz="8" w:space="0" w:color="auto"/>
              <w:right w:val="single" w:sz="8" w:space="0" w:color="auto"/>
            </w:tcBorders>
            <w:tcMar>
              <w:top w:w="0" w:type="dxa"/>
              <w:left w:w="108" w:type="dxa"/>
              <w:bottom w:w="0" w:type="dxa"/>
              <w:right w:w="108" w:type="dxa"/>
            </w:tcMar>
          </w:tcPr>
          <w:p w:rsidR="00F47FD8" w:rsidRPr="00D408EB" w:rsidRDefault="00F47FD8" w:rsidP="00F47FD8">
            <w:pPr>
              <w:pStyle w:val="a3"/>
              <w:tabs>
                <w:tab w:val="left" w:pos="993"/>
              </w:tabs>
              <w:spacing w:before="0" w:beforeAutospacing="0" w:after="0" w:afterAutospacing="0"/>
              <w:jc w:val="both"/>
              <w:rPr>
                <w:color w:val="000000" w:themeColor="text1"/>
              </w:rPr>
            </w:pPr>
            <w:r w:rsidRPr="00D408EB">
              <w:rPr>
                <w:color w:val="000000" w:themeColor="text1"/>
              </w:rPr>
              <w:t>Коллективно-договорные отношения в районе продолжают развиваться.  На территории района действуют 6 учреждений культуры и организаций дополнительного образования, 17 образовательных организаций. Коллективные договора заключены в 17 учреждениях.</w:t>
            </w:r>
          </w:p>
          <w:p w:rsidR="00F47FD8" w:rsidRPr="00D408EB" w:rsidRDefault="00F47FD8" w:rsidP="00F47FD8">
            <w:pPr>
              <w:pStyle w:val="a3"/>
              <w:tabs>
                <w:tab w:val="left" w:pos="993"/>
              </w:tabs>
              <w:spacing w:before="0" w:beforeAutospacing="0" w:after="0" w:afterAutospacing="0"/>
              <w:jc w:val="both"/>
              <w:rPr>
                <w:color w:val="000000" w:themeColor="text1"/>
              </w:rPr>
            </w:pPr>
          </w:p>
        </w:tc>
      </w:tr>
      <w:tr w:rsidR="00F47FD8" w:rsidRPr="00D408EB" w:rsidTr="00517349">
        <w:trPr>
          <w:trHeight w:val="1047"/>
        </w:trPr>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7FD8" w:rsidRPr="00D408EB" w:rsidRDefault="00F47FD8" w:rsidP="00F47FD8">
            <w:pPr>
              <w:pStyle w:val="a3"/>
              <w:shd w:val="clear" w:color="auto" w:fill="FFFFFF"/>
              <w:tabs>
                <w:tab w:val="left" w:pos="993"/>
              </w:tabs>
              <w:spacing w:before="0" w:beforeAutospacing="0" w:after="0" w:afterAutospacing="0"/>
              <w:jc w:val="both"/>
              <w:rPr>
                <w:color w:val="000000" w:themeColor="text1"/>
              </w:rPr>
            </w:pPr>
            <w:r w:rsidRPr="00D408EB">
              <w:rPr>
                <w:color w:val="000000" w:themeColor="text1"/>
                <w:spacing w:val="-1"/>
              </w:rPr>
              <w:t>7.</w:t>
            </w:r>
            <w:r w:rsidR="00517349" w:rsidRPr="00D408EB">
              <w:rPr>
                <w:color w:val="000000" w:themeColor="text1"/>
                <w:spacing w:val="-1"/>
              </w:rPr>
              <w:t xml:space="preserve"> </w:t>
            </w:r>
            <w:r w:rsidRPr="00D408EB">
              <w:rPr>
                <w:color w:val="000000" w:themeColor="text1"/>
                <w:spacing w:val="-2"/>
              </w:rPr>
              <w:t xml:space="preserve">Обеспечение контроля за ходом выполнения Соглашения </w:t>
            </w:r>
          </w:p>
          <w:p w:rsidR="00F47FD8" w:rsidRPr="00D408EB" w:rsidRDefault="00F47FD8" w:rsidP="00F47FD8">
            <w:pPr>
              <w:pStyle w:val="a3"/>
              <w:shd w:val="clear" w:color="auto" w:fill="FFFFFF"/>
              <w:tabs>
                <w:tab w:val="left" w:pos="993"/>
              </w:tabs>
              <w:spacing w:before="0" w:beforeAutospacing="0" w:after="0" w:afterAutospacing="0"/>
              <w:jc w:val="both"/>
              <w:rPr>
                <w:color w:val="000000" w:themeColor="text1"/>
              </w:rPr>
            </w:pPr>
            <w:r w:rsidRPr="00D408EB">
              <w:rPr>
                <w:color w:val="000000" w:themeColor="text1"/>
                <w:spacing w:val="-1"/>
              </w:rPr>
              <w:t> </w:t>
            </w:r>
          </w:p>
        </w:tc>
        <w:tc>
          <w:tcPr>
            <w:tcW w:w="12710" w:type="dxa"/>
            <w:tcBorders>
              <w:top w:val="nil"/>
              <w:left w:val="nil"/>
              <w:bottom w:val="single" w:sz="8" w:space="0" w:color="auto"/>
              <w:right w:val="single" w:sz="8" w:space="0" w:color="auto"/>
            </w:tcBorders>
            <w:tcMar>
              <w:top w:w="0" w:type="dxa"/>
              <w:left w:w="108" w:type="dxa"/>
              <w:bottom w:w="0" w:type="dxa"/>
              <w:right w:w="108" w:type="dxa"/>
            </w:tcMar>
          </w:tcPr>
          <w:p w:rsidR="00F47FD8" w:rsidRPr="00D408EB" w:rsidRDefault="008F41BA" w:rsidP="00517349">
            <w:pPr>
              <w:pStyle w:val="a3"/>
              <w:shd w:val="clear" w:color="auto" w:fill="FFFFFF"/>
              <w:tabs>
                <w:tab w:val="left" w:pos="993"/>
              </w:tabs>
              <w:spacing w:before="0" w:beforeAutospacing="0" w:after="0" w:afterAutospacing="0"/>
              <w:jc w:val="both"/>
              <w:rPr>
                <w:color w:val="000000" w:themeColor="text1"/>
              </w:rPr>
            </w:pPr>
            <w:r w:rsidRPr="00D408EB">
              <w:rPr>
                <w:color w:val="000000" w:themeColor="text1"/>
              </w:rPr>
              <w:t xml:space="preserve">Контроль </w:t>
            </w:r>
            <w:r w:rsidR="00F47FD8" w:rsidRPr="00D408EB">
              <w:rPr>
                <w:color w:val="000000" w:themeColor="text1"/>
              </w:rPr>
              <w:t>за выполнением Соглашения осуществляется трехсторонней комиссией по регулированию социально-трудовых отношений на территории МР «Княжпогостский», Сторонами Соглашения самостоятельно, в соответствии с их функциями и организационными принципами деятельности.</w:t>
            </w:r>
          </w:p>
        </w:tc>
      </w:tr>
    </w:tbl>
    <w:p w:rsidR="00F47FD8" w:rsidRPr="00D408EB" w:rsidRDefault="00F47FD8" w:rsidP="00F47FD8">
      <w:pPr>
        <w:pStyle w:val="a3"/>
        <w:shd w:val="clear" w:color="auto" w:fill="FFFFFF"/>
        <w:tabs>
          <w:tab w:val="left" w:pos="993"/>
        </w:tabs>
        <w:spacing w:before="0" w:beforeAutospacing="0" w:after="0" w:afterAutospacing="0"/>
        <w:rPr>
          <w:color w:val="000000" w:themeColor="text1"/>
        </w:rPr>
      </w:pPr>
      <w:r w:rsidRPr="00D408EB">
        <w:rPr>
          <w:color w:val="000000" w:themeColor="text1"/>
        </w:rPr>
        <w:t> </w:t>
      </w:r>
    </w:p>
    <w:p w:rsidR="00F47FD8" w:rsidRPr="00D408EB" w:rsidRDefault="00F47FD8" w:rsidP="00F47FD8">
      <w:pPr>
        <w:tabs>
          <w:tab w:val="left" w:pos="993"/>
        </w:tabs>
        <w:rPr>
          <w:color w:val="000000" w:themeColor="text1"/>
        </w:rPr>
      </w:pPr>
    </w:p>
    <w:p w:rsidR="00344DB7" w:rsidRPr="00D408EB" w:rsidRDefault="00344DB7" w:rsidP="00344DB7">
      <w:pPr>
        <w:tabs>
          <w:tab w:val="left" w:pos="3152"/>
        </w:tabs>
        <w:rPr>
          <w:color w:val="000000" w:themeColor="text1"/>
          <w:sz w:val="26"/>
          <w:szCs w:val="26"/>
        </w:rPr>
      </w:pPr>
    </w:p>
    <w:p w:rsidR="00B50017" w:rsidRPr="00D408EB" w:rsidRDefault="00B50017" w:rsidP="00344DB7">
      <w:pPr>
        <w:tabs>
          <w:tab w:val="left" w:pos="3152"/>
        </w:tabs>
        <w:rPr>
          <w:color w:val="000000" w:themeColor="text1"/>
          <w:sz w:val="26"/>
          <w:szCs w:val="26"/>
        </w:rPr>
      </w:pPr>
    </w:p>
    <w:p w:rsidR="00B50017" w:rsidRPr="00D408EB" w:rsidRDefault="00B50017" w:rsidP="00344DB7">
      <w:pPr>
        <w:tabs>
          <w:tab w:val="left" w:pos="3152"/>
        </w:tabs>
        <w:rPr>
          <w:color w:val="000000" w:themeColor="text1"/>
          <w:sz w:val="26"/>
          <w:szCs w:val="26"/>
        </w:rPr>
      </w:pPr>
    </w:p>
    <w:p w:rsidR="00B50017" w:rsidRPr="00D408EB" w:rsidRDefault="00B50017" w:rsidP="00344DB7">
      <w:pPr>
        <w:tabs>
          <w:tab w:val="left" w:pos="3152"/>
        </w:tabs>
        <w:rPr>
          <w:color w:val="000000" w:themeColor="text1"/>
          <w:sz w:val="26"/>
          <w:szCs w:val="26"/>
        </w:rPr>
      </w:pPr>
    </w:p>
    <w:p w:rsidR="00B50017" w:rsidRPr="00D408EB" w:rsidRDefault="00B50017" w:rsidP="00344DB7">
      <w:pPr>
        <w:tabs>
          <w:tab w:val="left" w:pos="3152"/>
        </w:tabs>
        <w:rPr>
          <w:color w:val="000000" w:themeColor="text1"/>
          <w:sz w:val="26"/>
          <w:szCs w:val="26"/>
        </w:rPr>
      </w:pPr>
    </w:p>
    <w:p w:rsidR="00B50017" w:rsidRDefault="00B50017" w:rsidP="00344DB7">
      <w:pPr>
        <w:tabs>
          <w:tab w:val="left" w:pos="3152"/>
        </w:tabs>
        <w:rPr>
          <w:sz w:val="26"/>
          <w:szCs w:val="26"/>
        </w:rPr>
        <w:sectPr w:rsidR="00B50017" w:rsidSect="00F47FD8">
          <w:pgSz w:w="16838" w:h="11906" w:orient="landscape"/>
          <w:pgMar w:top="426" w:right="820" w:bottom="426" w:left="1276" w:header="709" w:footer="709" w:gutter="0"/>
          <w:cols w:space="708"/>
          <w:docGrid w:linePitch="360"/>
        </w:sectPr>
      </w:pPr>
    </w:p>
    <w:p w:rsidR="00B50017" w:rsidRPr="00581678" w:rsidRDefault="00B50017" w:rsidP="00B50017">
      <w:pPr>
        <w:snapToGrid w:val="0"/>
        <w:jc w:val="right"/>
      </w:pPr>
      <w:r w:rsidRPr="00581678">
        <w:lastRenderedPageBreak/>
        <w:t>УТВЕРЖДАЮ:</w:t>
      </w:r>
    </w:p>
    <w:p w:rsidR="00B50017" w:rsidRDefault="00B50017" w:rsidP="00B50017">
      <w:pPr>
        <w:jc w:val="right"/>
      </w:pPr>
      <w:r>
        <w:t>Заместитель руководителя</w:t>
      </w:r>
    </w:p>
    <w:p w:rsidR="00B50017" w:rsidRDefault="00B50017" w:rsidP="00B50017">
      <w:pPr>
        <w:jc w:val="right"/>
      </w:pPr>
      <w:r>
        <w:t xml:space="preserve"> </w:t>
      </w:r>
      <w:r w:rsidR="008F41BA">
        <w:t>А</w:t>
      </w:r>
      <w:r>
        <w:t>МР «Княжпогостский»</w:t>
      </w:r>
    </w:p>
    <w:p w:rsidR="00B50017" w:rsidRPr="00581678" w:rsidRDefault="00B50017" w:rsidP="00B50017">
      <w:pPr>
        <w:jc w:val="right"/>
      </w:pPr>
      <w:r>
        <w:t xml:space="preserve">______________ Т. Ф. Костина </w:t>
      </w:r>
    </w:p>
    <w:p w:rsidR="00B50017" w:rsidRDefault="0028055A" w:rsidP="00B50017">
      <w:pPr>
        <w:jc w:val="right"/>
        <w:rPr>
          <w:b/>
        </w:rPr>
      </w:pPr>
      <w:r>
        <w:t>24</w:t>
      </w:r>
      <w:r w:rsidR="00B50017">
        <w:t xml:space="preserve"> декабря 2019г.</w:t>
      </w:r>
    </w:p>
    <w:p w:rsidR="00B50017" w:rsidRPr="00D87543" w:rsidRDefault="00B50017" w:rsidP="00B50017">
      <w:pPr>
        <w:tabs>
          <w:tab w:val="left" w:pos="5880"/>
        </w:tabs>
        <w:jc w:val="center"/>
        <w:rPr>
          <w:b/>
        </w:rPr>
      </w:pPr>
      <w:r w:rsidRPr="00D87543">
        <w:rPr>
          <w:b/>
        </w:rPr>
        <w:t>ПЛАН</w:t>
      </w:r>
    </w:p>
    <w:p w:rsidR="00B50017" w:rsidRPr="00D87543" w:rsidRDefault="00B50017" w:rsidP="00B50017">
      <w:pPr>
        <w:jc w:val="center"/>
        <w:rPr>
          <w:b/>
        </w:rPr>
      </w:pPr>
      <w:r w:rsidRPr="00D87543">
        <w:rPr>
          <w:b/>
        </w:rPr>
        <w:t>работы трехсторонней комиссии по регулированию социально-трудовых отношений</w:t>
      </w:r>
    </w:p>
    <w:p w:rsidR="00B50017" w:rsidRPr="00590CEA" w:rsidRDefault="00B50017" w:rsidP="00B50017">
      <w:pPr>
        <w:jc w:val="center"/>
        <w:rPr>
          <w:b/>
        </w:rPr>
      </w:pPr>
      <w:r w:rsidRPr="00D87543">
        <w:rPr>
          <w:b/>
        </w:rPr>
        <w:t>на территории муниципального района  «Княжпогостский» на 20</w:t>
      </w:r>
      <w:r>
        <w:rPr>
          <w:b/>
        </w:rPr>
        <w:t>20</w:t>
      </w:r>
      <w:r w:rsidRPr="00D87543">
        <w:rPr>
          <w:b/>
        </w:rPr>
        <w:t xml:space="preserve"> год</w:t>
      </w:r>
      <w:r>
        <w:rPr>
          <w:b/>
        </w:rPr>
        <w:t>.</w:t>
      </w:r>
    </w:p>
    <w:p w:rsidR="00B50017" w:rsidRPr="00D87543" w:rsidRDefault="00B50017" w:rsidP="00B50017">
      <w:pPr>
        <w:tabs>
          <w:tab w:val="left" w:pos="2352"/>
        </w:tabs>
      </w:pPr>
      <w:r>
        <w:tab/>
      </w:r>
    </w:p>
    <w:tbl>
      <w:tblPr>
        <w:tblW w:w="101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54"/>
        <w:gridCol w:w="1667"/>
        <w:gridCol w:w="2963"/>
      </w:tblGrid>
      <w:tr w:rsidR="00B50017" w:rsidRPr="00796026" w:rsidTr="00636143">
        <w:tc>
          <w:tcPr>
            <w:tcW w:w="709" w:type="dxa"/>
          </w:tcPr>
          <w:p w:rsidR="00B50017" w:rsidRPr="00373EE3" w:rsidRDefault="00B50017" w:rsidP="00636143">
            <w:pPr>
              <w:tabs>
                <w:tab w:val="left" w:pos="2352"/>
              </w:tabs>
              <w:jc w:val="center"/>
            </w:pPr>
            <w:r w:rsidRPr="00373EE3">
              <w:t>№ п/п</w:t>
            </w:r>
          </w:p>
        </w:tc>
        <w:tc>
          <w:tcPr>
            <w:tcW w:w="4854" w:type="dxa"/>
          </w:tcPr>
          <w:p w:rsidR="00B50017" w:rsidRPr="00373EE3" w:rsidRDefault="00B50017" w:rsidP="00636143">
            <w:pPr>
              <w:tabs>
                <w:tab w:val="left" w:pos="2352"/>
              </w:tabs>
              <w:jc w:val="center"/>
            </w:pPr>
            <w:r w:rsidRPr="00373EE3">
              <w:t>Наименование рассматриваемого вопроса</w:t>
            </w:r>
          </w:p>
        </w:tc>
        <w:tc>
          <w:tcPr>
            <w:tcW w:w="1667" w:type="dxa"/>
          </w:tcPr>
          <w:p w:rsidR="00B50017" w:rsidRPr="00373EE3" w:rsidRDefault="00B50017" w:rsidP="00636143">
            <w:pPr>
              <w:tabs>
                <w:tab w:val="left" w:pos="2352"/>
              </w:tabs>
              <w:jc w:val="center"/>
            </w:pPr>
            <w:r w:rsidRPr="00373EE3">
              <w:t>Дата рассмотрения</w:t>
            </w:r>
          </w:p>
        </w:tc>
        <w:tc>
          <w:tcPr>
            <w:tcW w:w="2963" w:type="dxa"/>
          </w:tcPr>
          <w:p w:rsidR="00B50017" w:rsidRPr="00373EE3" w:rsidRDefault="00B50017" w:rsidP="00636143">
            <w:pPr>
              <w:tabs>
                <w:tab w:val="left" w:pos="2352"/>
              </w:tabs>
              <w:jc w:val="center"/>
            </w:pPr>
            <w:r w:rsidRPr="00373EE3">
              <w:t>Ответственный за подготовку информации</w:t>
            </w:r>
          </w:p>
        </w:tc>
      </w:tr>
      <w:tr w:rsidR="00B50017" w:rsidRPr="00796026" w:rsidTr="00636143">
        <w:tc>
          <w:tcPr>
            <w:tcW w:w="709" w:type="dxa"/>
          </w:tcPr>
          <w:p w:rsidR="00B50017" w:rsidRPr="00373EE3" w:rsidRDefault="00B50017" w:rsidP="00B50017">
            <w:pPr>
              <w:numPr>
                <w:ilvl w:val="0"/>
                <w:numId w:val="6"/>
              </w:numPr>
              <w:tabs>
                <w:tab w:val="left" w:pos="2352"/>
              </w:tabs>
            </w:pPr>
          </w:p>
        </w:tc>
        <w:tc>
          <w:tcPr>
            <w:tcW w:w="4854" w:type="dxa"/>
          </w:tcPr>
          <w:p w:rsidR="00B50017" w:rsidRPr="00373EE3" w:rsidRDefault="00B50017" w:rsidP="00636143">
            <w:pPr>
              <w:tabs>
                <w:tab w:val="left" w:pos="2352"/>
              </w:tabs>
            </w:pPr>
            <w:r>
              <w:t>Выполнение</w:t>
            </w:r>
            <w:r w:rsidRPr="00373EE3">
              <w:t xml:space="preserve"> Трехстороннего Соглашения  между Администрацией, профсоюзами и работодателями Княжпогостского района </w:t>
            </w:r>
            <w:r>
              <w:t>по итогам 2019 года.</w:t>
            </w:r>
          </w:p>
        </w:tc>
        <w:tc>
          <w:tcPr>
            <w:tcW w:w="1667" w:type="dxa"/>
          </w:tcPr>
          <w:p w:rsidR="00B50017" w:rsidRPr="00373EE3" w:rsidRDefault="00B50017" w:rsidP="00636143">
            <w:pPr>
              <w:tabs>
                <w:tab w:val="left" w:pos="2352"/>
              </w:tabs>
              <w:jc w:val="center"/>
            </w:pPr>
            <w:r w:rsidRPr="00373EE3">
              <w:t>1 квартал 20</w:t>
            </w:r>
            <w:r>
              <w:t>20</w:t>
            </w:r>
            <w:r w:rsidRPr="00373EE3">
              <w:t>г.</w:t>
            </w:r>
          </w:p>
        </w:tc>
        <w:tc>
          <w:tcPr>
            <w:tcW w:w="2963" w:type="dxa"/>
          </w:tcPr>
          <w:p w:rsidR="00B50017" w:rsidRPr="00373EE3" w:rsidRDefault="00B50017" w:rsidP="00636143">
            <w:pPr>
              <w:tabs>
                <w:tab w:val="left" w:pos="2352"/>
              </w:tabs>
              <w:jc w:val="center"/>
            </w:pPr>
            <w:r w:rsidRPr="00373EE3">
              <w:t>Администрация МР «Княжпогостский»</w:t>
            </w:r>
          </w:p>
        </w:tc>
      </w:tr>
      <w:tr w:rsidR="00B50017" w:rsidRPr="00796026" w:rsidTr="00636143">
        <w:tc>
          <w:tcPr>
            <w:tcW w:w="709" w:type="dxa"/>
          </w:tcPr>
          <w:p w:rsidR="00B50017" w:rsidRPr="00373EE3" w:rsidRDefault="00B50017" w:rsidP="00B50017">
            <w:pPr>
              <w:numPr>
                <w:ilvl w:val="0"/>
                <w:numId w:val="6"/>
              </w:numPr>
              <w:tabs>
                <w:tab w:val="left" w:pos="2352"/>
              </w:tabs>
            </w:pPr>
          </w:p>
        </w:tc>
        <w:tc>
          <w:tcPr>
            <w:tcW w:w="4854" w:type="dxa"/>
          </w:tcPr>
          <w:p w:rsidR="00B50017" w:rsidRPr="00373EE3" w:rsidRDefault="00B50017" w:rsidP="00636143">
            <w:pPr>
              <w:tabs>
                <w:tab w:val="left" w:pos="2352"/>
              </w:tabs>
            </w:pPr>
            <w:r w:rsidRPr="00373EE3">
              <w:t>Рассмотрение комплексного Плана мероприятий по развитию кадрового обеспечения на территории МР «Княжпогостский»</w:t>
            </w:r>
            <w:r>
              <w:t>, переобучение кадрового состава.</w:t>
            </w:r>
          </w:p>
        </w:tc>
        <w:tc>
          <w:tcPr>
            <w:tcW w:w="1667" w:type="dxa"/>
          </w:tcPr>
          <w:p w:rsidR="00B50017" w:rsidRDefault="00B50017" w:rsidP="00636143">
            <w:pPr>
              <w:tabs>
                <w:tab w:val="left" w:pos="2352"/>
              </w:tabs>
              <w:jc w:val="center"/>
            </w:pPr>
            <w:r w:rsidRPr="00373EE3">
              <w:t>1 квартал</w:t>
            </w:r>
          </w:p>
          <w:p w:rsidR="00B50017" w:rsidRPr="00373EE3" w:rsidRDefault="00B50017" w:rsidP="00636143">
            <w:pPr>
              <w:tabs>
                <w:tab w:val="left" w:pos="2352"/>
              </w:tabs>
              <w:jc w:val="center"/>
            </w:pPr>
            <w:r>
              <w:t>2020 г.</w:t>
            </w:r>
          </w:p>
        </w:tc>
        <w:tc>
          <w:tcPr>
            <w:tcW w:w="2963" w:type="dxa"/>
          </w:tcPr>
          <w:p w:rsidR="00B50017" w:rsidRPr="00373EE3" w:rsidRDefault="00B50017" w:rsidP="00636143">
            <w:pPr>
              <w:tabs>
                <w:tab w:val="left" w:pos="2352"/>
              </w:tabs>
              <w:jc w:val="center"/>
            </w:pPr>
            <w:proofErr w:type="spellStart"/>
            <w:r w:rsidRPr="00373EE3">
              <w:t>ОСЭРПиПР</w:t>
            </w:r>
            <w:proofErr w:type="spellEnd"/>
          </w:p>
          <w:p w:rsidR="00B50017" w:rsidRPr="00373EE3" w:rsidRDefault="00B50017" w:rsidP="00636143">
            <w:pPr>
              <w:tabs>
                <w:tab w:val="left" w:pos="2352"/>
              </w:tabs>
              <w:jc w:val="center"/>
            </w:pPr>
          </w:p>
        </w:tc>
      </w:tr>
      <w:tr w:rsidR="00B50017" w:rsidRPr="00796026" w:rsidTr="00636143">
        <w:tc>
          <w:tcPr>
            <w:tcW w:w="709" w:type="dxa"/>
          </w:tcPr>
          <w:p w:rsidR="00B50017" w:rsidRPr="00373EE3" w:rsidRDefault="00B50017" w:rsidP="00B50017">
            <w:pPr>
              <w:numPr>
                <w:ilvl w:val="0"/>
                <w:numId w:val="6"/>
              </w:numPr>
              <w:tabs>
                <w:tab w:val="left" w:pos="2352"/>
              </w:tabs>
            </w:pPr>
          </w:p>
        </w:tc>
        <w:tc>
          <w:tcPr>
            <w:tcW w:w="4854" w:type="dxa"/>
          </w:tcPr>
          <w:p w:rsidR="00B50017" w:rsidRPr="00373EE3" w:rsidRDefault="00B50017" w:rsidP="00636143">
            <w:pPr>
              <w:tabs>
                <w:tab w:val="left" w:pos="2352"/>
              </w:tabs>
            </w:pPr>
            <w:r w:rsidRPr="00373EE3">
              <w:t>Финансирование Предупредительных мер по предупреждению производственного травматизма</w:t>
            </w:r>
          </w:p>
        </w:tc>
        <w:tc>
          <w:tcPr>
            <w:tcW w:w="1667" w:type="dxa"/>
          </w:tcPr>
          <w:p w:rsidR="00B50017" w:rsidRPr="00373EE3" w:rsidRDefault="00B50017" w:rsidP="00636143">
            <w:pPr>
              <w:tabs>
                <w:tab w:val="left" w:pos="2352"/>
              </w:tabs>
              <w:jc w:val="center"/>
            </w:pPr>
            <w:r w:rsidRPr="00373EE3">
              <w:t xml:space="preserve">2-3 квартал </w:t>
            </w:r>
            <w:r>
              <w:t xml:space="preserve">2020 </w:t>
            </w:r>
            <w:r w:rsidRPr="00373EE3">
              <w:t>года</w:t>
            </w:r>
          </w:p>
        </w:tc>
        <w:tc>
          <w:tcPr>
            <w:tcW w:w="2963" w:type="dxa"/>
          </w:tcPr>
          <w:p w:rsidR="00B50017" w:rsidRPr="00373EE3" w:rsidRDefault="00B50017" w:rsidP="00636143">
            <w:pPr>
              <w:tabs>
                <w:tab w:val="left" w:pos="2352"/>
              </w:tabs>
              <w:jc w:val="center"/>
            </w:pPr>
            <w:r w:rsidRPr="00373EE3">
              <w:t>РО №6 ФСС РК</w:t>
            </w:r>
          </w:p>
        </w:tc>
      </w:tr>
      <w:tr w:rsidR="00B50017" w:rsidRPr="00796026" w:rsidTr="00636143">
        <w:tc>
          <w:tcPr>
            <w:tcW w:w="709" w:type="dxa"/>
          </w:tcPr>
          <w:p w:rsidR="00B50017" w:rsidRPr="00373EE3" w:rsidRDefault="00B50017" w:rsidP="00B50017">
            <w:pPr>
              <w:numPr>
                <w:ilvl w:val="0"/>
                <w:numId w:val="6"/>
              </w:numPr>
              <w:tabs>
                <w:tab w:val="left" w:pos="2352"/>
              </w:tabs>
            </w:pPr>
          </w:p>
        </w:tc>
        <w:tc>
          <w:tcPr>
            <w:tcW w:w="4854" w:type="dxa"/>
          </w:tcPr>
          <w:p w:rsidR="00B50017" w:rsidRPr="00DD2EE0" w:rsidRDefault="00B50017" w:rsidP="00636143">
            <w:pPr>
              <w:tabs>
                <w:tab w:val="left" w:pos="2352"/>
              </w:tabs>
            </w:pPr>
            <w:r w:rsidRPr="00373EE3">
              <w:t>Оказание финансовой поддержки субъектам малого и среднего предпринимательства в рамках муниципальной целевой программы «Развитие и поддержка малого и среднего предпринимательств</w:t>
            </w:r>
            <w:r>
              <w:t xml:space="preserve">а в </w:t>
            </w:r>
            <w:proofErr w:type="spellStart"/>
            <w:r>
              <w:t>Княжпогостском</w:t>
            </w:r>
            <w:proofErr w:type="spellEnd"/>
            <w:r>
              <w:t xml:space="preserve"> районе на 2021 </w:t>
            </w:r>
            <w:r w:rsidRPr="00373EE3">
              <w:t>год»</w:t>
            </w:r>
            <w:r>
              <w:t>.</w:t>
            </w:r>
          </w:p>
        </w:tc>
        <w:tc>
          <w:tcPr>
            <w:tcW w:w="1667" w:type="dxa"/>
          </w:tcPr>
          <w:p w:rsidR="00B50017" w:rsidRPr="00373EE3" w:rsidRDefault="00B50017" w:rsidP="00636143">
            <w:pPr>
              <w:tabs>
                <w:tab w:val="left" w:pos="2352"/>
              </w:tabs>
              <w:jc w:val="center"/>
            </w:pPr>
            <w:r w:rsidRPr="00373EE3">
              <w:t>3-4 квартал</w:t>
            </w:r>
          </w:p>
          <w:p w:rsidR="00B50017" w:rsidRPr="00373EE3" w:rsidRDefault="00B50017" w:rsidP="00636143">
            <w:pPr>
              <w:tabs>
                <w:tab w:val="left" w:pos="2352"/>
              </w:tabs>
              <w:jc w:val="center"/>
            </w:pPr>
            <w:r>
              <w:t>2020 г</w:t>
            </w:r>
            <w:r w:rsidRPr="00373EE3">
              <w:t>ода</w:t>
            </w:r>
          </w:p>
        </w:tc>
        <w:tc>
          <w:tcPr>
            <w:tcW w:w="2963" w:type="dxa"/>
          </w:tcPr>
          <w:p w:rsidR="00B50017" w:rsidRPr="00373EE3" w:rsidRDefault="00B50017" w:rsidP="00636143">
            <w:pPr>
              <w:tabs>
                <w:tab w:val="left" w:pos="2352"/>
              </w:tabs>
              <w:jc w:val="center"/>
            </w:pPr>
            <w:r w:rsidRPr="00373EE3">
              <w:t>Отдел социально-экономического развития, предпринимательства и потребительского рынка администрации МР «Княжпогостский»</w:t>
            </w:r>
            <w:r>
              <w:t>, администрация ГП «Емва»</w:t>
            </w:r>
          </w:p>
        </w:tc>
      </w:tr>
      <w:tr w:rsidR="00B50017" w:rsidRPr="00796026" w:rsidTr="00636143">
        <w:tc>
          <w:tcPr>
            <w:tcW w:w="709" w:type="dxa"/>
          </w:tcPr>
          <w:p w:rsidR="00B50017" w:rsidRPr="00373EE3" w:rsidRDefault="00B50017" w:rsidP="00B50017">
            <w:pPr>
              <w:numPr>
                <w:ilvl w:val="0"/>
                <w:numId w:val="6"/>
              </w:numPr>
              <w:tabs>
                <w:tab w:val="left" w:pos="2352"/>
              </w:tabs>
            </w:pPr>
          </w:p>
        </w:tc>
        <w:tc>
          <w:tcPr>
            <w:tcW w:w="4854" w:type="dxa"/>
          </w:tcPr>
          <w:p w:rsidR="00B50017" w:rsidRDefault="00B50017" w:rsidP="00636143">
            <w:pPr>
              <w:tabs>
                <w:tab w:val="left" w:pos="2352"/>
              </w:tabs>
            </w:pPr>
            <w:r w:rsidRPr="00373EE3">
              <w:t xml:space="preserve">Рассмотрение случаев производственный травматизм в организациях, осуществляющих свою деятельность на территории района,  </w:t>
            </w:r>
          </w:p>
          <w:p w:rsidR="00B50017" w:rsidRPr="00373EE3" w:rsidRDefault="00B50017" w:rsidP="00636143">
            <w:pPr>
              <w:tabs>
                <w:tab w:val="left" w:pos="2352"/>
              </w:tabs>
            </w:pPr>
            <w:r>
              <w:t>состояние условий и охраны труда в организации.</w:t>
            </w:r>
          </w:p>
        </w:tc>
        <w:tc>
          <w:tcPr>
            <w:tcW w:w="1667" w:type="dxa"/>
          </w:tcPr>
          <w:p w:rsidR="00B50017" w:rsidRPr="00373EE3" w:rsidRDefault="00B50017" w:rsidP="00636143">
            <w:pPr>
              <w:tabs>
                <w:tab w:val="left" w:pos="2352"/>
              </w:tabs>
              <w:jc w:val="center"/>
            </w:pPr>
            <w:r w:rsidRPr="00373EE3">
              <w:t>В течение года</w:t>
            </w:r>
          </w:p>
        </w:tc>
        <w:tc>
          <w:tcPr>
            <w:tcW w:w="2963" w:type="dxa"/>
          </w:tcPr>
          <w:p w:rsidR="00B50017" w:rsidRDefault="00B50017" w:rsidP="00636143">
            <w:pPr>
              <w:tabs>
                <w:tab w:val="left" w:pos="2352"/>
              </w:tabs>
              <w:jc w:val="center"/>
            </w:pPr>
            <w:r>
              <w:t xml:space="preserve">Координатор охраны труда </w:t>
            </w:r>
          </w:p>
          <w:p w:rsidR="00B50017" w:rsidRDefault="00B50017" w:rsidP="00636143">
            <w:pPr>
              <w:tabs>
                <w:tab w:val="left" w:pos="2352"/>
              </w:tabs>
              <w:jc w:val="center"/>
            </w:pPr>
            <w:r>
              <w:t>Княжпогостского района</w:t>
            </w:r>
          </w:p>
          <w:p w:rsidR="00B50017" w:rsidRPr="00373EE3" w:rsidRDefault="00B50017" w:rsidP="00636143">
            <w:pPr>
              <w:tabs>
                <w:tab w:val="left" w:pos="2352"/>
              </w:tabs>
              <w:jc w:val="center"/>
            </w:pPr>
            <w:r w:rsidRPr="00373EE3">
              <w:t xml:space="preserve">РО №6 ФСС РК </w:t>
            </w:r>
          </w:p>
          <w:p w:rsidR="00B50017" w:rsidRPr="00373EE3" w:rsidRDefault="00B50017" w:rsidP="00636143">
            <w:pPr>
              <w:tabs>
                <w:tab w:val="left" w:pos="2352"/>
              </w:tabs>
              <w:jc w:val="center"/>
            </w:pPr>
          </w:p>
        </w:tc>
      </w:tr>
      <w:tr w:rsidR="00B50017" w:rsidRPr="00796026" w:rsidTr="00636143">
        <w:tc>
          <w:tcPr>
            <w:tcW w:w="709" w:type="dxa"/>
          </w:tcPr>
          <w:p w:rsidR="00B50017" w:rsidRPr="00373EE3" w:rsidRDefault="00B50017" w:rsidP="00B50017">
            <w:pPr>
              <w:numPr>
                <w:ilvl w:val="0"/>
                <w:numId w:val="6"/>
              </w:numPr>
              <w:tabs>
                <w:tab w:val="left" w:pos="2352"/>
              </w:tabs>
            </w:pPr>
          </w:p>
        </w:tc>
        <w:tc>
          <w:tcPr>
            <w:tcW w:w="4854" w:type="dxa"/>
          </w:tcPr>
          <w:p w:rsidR="00B50017" w:rsidRPr="00373EE3" w:rsidRDefault="00B50017" w:rsidP="00636143">
            <w:pPr>
              <w:tabs>
                <w:tab w:val="left" w:pos="2352"/>
              </w:tabs>
            </w:pPr>
            <w:r>
              <w:t xml:space="preserve"> Проведения специальной оценки условий труда в муниципальных учреждениях.</w:t>
            </w:r>
          </w:p>
        </w:tc>
        <w:tc>
          <w:tcPr>
            <w:tcW w:w="1667" w:type="dxa"/>
          </w:tcPr>
          <w:p w:rsidR="00B50017" w:rsidRDefault="00B50017" w:rsidP="00636143">
            <w:pPr>
              <w:tabs>
                <w:tab w:val="left" w:pos="2352"/>
              </w:tabs>
              <w:jc w:val="center"/>
            </w:pPr>
            <w:r>
              <w:t>1 квартал</w:t>
            </w:r>
          </w:p>
          <w:p w:rsidR="00B50017" w:rsidRPr="00373EE3" w:rsidRDefault="00B50017" w:rsidP="00636143">
            <w:pPr>
              <w:tabs>
                <w:tab w:val="left" w:pos="2352"/>
              </w:tabs>
              <w:jc w:val="center"/>
            </w:pPr>
            <w:r>
              <w:t>4 квартал</w:t>
            </w:r>
          </w:p>
        </w:tc>
        <w:tc>
          <w:tcPr>
            <w:tcW w:w="2963" w:type="dxa"/>
          </w:tcPr>
          <w:p w:rsidR="00B50017" w:rsidRDefault="00B50017" w:rsidP="00636143">
            <w:pPr>
              <w:tabs>
                <w:tab w:val="left" w:pos="2352"/>
              </w:tabs>
              <w:jc w:val="center"/>
            </w:pPr>
            <w:r>
              <w:t xml:space="preserve">Координатор охраны труда </w:t>
            </w:r>
          </w:p>
          <w:p w:rsidR="00B50017" w:rsidRDefault="00B50017" w:rsidP="00636143">
            <w:pPr>
              <w:tabs>
                <w:tab w:val="left" w:pos="2352"/>
              </w:tabs>
              <w:jc w:val="center"/>
            </w:pPr>
            <w:r>
              <w:t>Княжпогостского района</w:t>
            </w:r>
          </w:p>
          <w:p w:rsidR="00B50017" w:rsidRPr="00373EE3" w:rsidRDefault="00B50017" w:rsidP="00636143">
            <w:pPr>
              <w:tabs>
                <w:tab w:val="left" w:pos="2352"/>
              </w:tabs>
              <w:jc w:val="center"/>
            </w:pPr>
          </w:p>
        </w:tc>
      </w:tr>
      <w:tr w:rsidR="00B50017" w:rsidRPr="00796026" w:rsidTr="00636143">
        <w:tc>
          <w:tcPr>
            <w:tcW w:w="709" w:type="dxa"/>
          </w:tcPr>
          <w:p w:rsidR="00B50017" w:rsidRPr="00373EE3" w:rsidRDefault="00B50017" w:rsidP="00B50017">
            <w:pPr>
              <w:numPr>
                <w:ilvl w:val="0"/>
                <w:numId w:val="6"/>
              </w:numPr>
              <w:tabs>
                <w:tab w:val="left" w:pos="2352"/>
              </w:tabs>
            </w:pPr>
          </w:p>
        </w:tc>
        <w:tc>
          <w:tcPr>
            <w:tcW w:w="4854" w:type="dxa"/>
          </w:tcPr>
          <w:p w:rsidR="00B50017" w:rsidRPr="00373EE3" w:rsidRDefault="00B50017" w:rsidP="00647BD9">
            <w:pPr>
              <w:tabs>
                <w:tab w:val="left" w:pos="2352"/>
              </w:tabs>
              <w:jc w:val="both"/>
            </w:pPr>
            <w:r w:rsidRPr="00373EE3">
              <w:t xml:space="preserve">О ситуации на рынке труда в </w:t>
            </w:r>
            <w:proofErr w:type="spellStart"/>
            <w:r w:rsidRPr="00373EE3">
              <w:t>Княжпогостском</w:t>
            </w:r>
            <w:proofErr w:type="spellEnd"/>
            <w:r w:rsidRPr="00373EE3">
              <w:t xml:space="preserve"> районе, реализация мероприятий по содействию занятости населения</w:t>
            </w:r>
            <w:r w:rsidR="00647BD9">
              <w:t>.</w:t>
            </w:r>
            <w:r>
              <w:t xml:space="preserve"> </w:t>
            </w:r>
          </w:p>
        </w:tc>
        <w:tc>
          <w:tcPr>
            <w:tcW w:w="1667" w:type="dxa"/>
          </w:tcPr>
          <w:p w:rsidR="00B50017" w:rsidRPr="00373EE3" w:rsidRDefault="00B50017" w:rsidP="00636143">
            <w:pPr>
              <w:tabs>
                <w:tab w:val="left" w:pos="2352"/>
              </w:tabs>
              <w:jc w:val="center"/>
            </w:pPr>
            <w:r>
              <w:t>1</w:t>
            </w:r>
            <w:r w:rsidRPr="00373EE3">
              <w:t xml:space="preserve"> квартал</w:t>
            </w:r>
          </w:p>
          <w:p w:rsidR="00B50017" w:rsidRDefault="00B50017" w:rsidP="00636143">
            <w:pPr>
              <w:tabs>
                <w:tab w:val="left" w:pos="2352"/>
              </w:tabs>
            </w:pPr>
            <w:r>
              <w:t xml:space="preserve">    4 квартал</w:t>
            </w:r>
          </w:p>
          <w:p w:rsidR="00B50017" w:rsidRPr="00373EE3" w:rsidRDefault="00B50017" w:rsidP="00636143">
            <w:pPr>
              <w:tabs>
                <w:tab w:val="left" w:pos="2352"/>
              </w:tabs>
            </w:pPr>
            <w:r>
              <w:t xml:space="preserve">     2020года</w:t>
            </w:r>
          </w:p>
        </w:tc>
        <w:tc>
          <w:tcPr>
            <w:tcW w:w="2963" w:type="dxa"/>
          </w:tcPr>
          <w:p w:rsidR="00B50017" w:rsidRPr="00373EE3" w:rsidRDefault="00B50017" w:rsidP="00636143">
            <w:pPr>
              <w:tabs>
                <w:tab w:val="left" w:pos="2352"/>
              </w:tabs>
              <w:jc w:val="center"/>
            </w:pPr>
            <w:r w:rsidRPr="00373EE3">
              <w:t xml:space="preserve">ГУ РК «ЦЗН по </w:t>
            </w:r>
            <w:proofErr w:type="spellStart"/>
            <w:r w:rsidRPr="00373EE3">
              <w:t>Княжпогостскому</w:t>
            </w:r>
            <w:proofErr w:type="spellEnd"/>
            <w:r w:rsidRPr="00373EE3">
              <w:t xml:space="preserve"> району</w:t>
            </w:r>
          </w:p>
        </w:tc>
      </w:tr>
      <w:tr w:rsidR="00B50017" w:rsidRPr="00796026" w:rsidTr="00636143">
        <w:tc>
          <w:tcPr>
            <w:tcW w:w="709" w:type="dxa"/>
          </w:tcPr>
          <w:p w:rsidR="00B50017" w:rsidRPr="00373EE3" w:rsidRDefault="00B50017" w:rsidP="00B50017">
            <w:pPr>
              <w:numPr>
                <w:ilvl w:val="0"/>
                <w:numId w:val="6"/>
              </w:numPr>
              <w:tabs>
                <w:tab w:val="left" w:pos="2352"/>
              </w:tabs>
            </w:pPr>
          </w:p>
        </w:tc>
        <w:tc>
          <w:tcPr>
            <w:tcW w:w="4854" w:type="dxa"/>
          </w:tcPr>
          <w:p w:rsidR="00B50017" w:rsidRPr="00373EE3" w:rsidRDefault="00B50017" w:rsidP="00636143">
            <w:pPr>
              <w:tabs>
                <w:tab w:val="left" w:pos="2352"/>
              </w:tabs>
            </w:pPr>
            <w:r w:rsidRPr="00373EE3">
              <w:t>Коллективно-договорные отношения организаций, расположенных на территории муниципального района «Княжпогостский»</w:t>
            </w:r>
          </w:p>
        </w:tc>
        <w:tc>
          <w:tcPr>
            <w:tcW w:w="1667" w:type="dxa"/>
          </w:tcPr>
          <w:p w:rsidR="00B50017" w:rsidRPr="00373EE3" w:rsidRDefault="00B50017" w:rsidP="00636143">
            <w:pPr>
              <w:tabs>
                <w:tab w:val="left" w:pos="2352"/>
              </w:tabs>
              <w:jc w:val="center"/>
            </w:pPr>
            <w:r w:rsidRPr="00373EE3">
              <w:t>В течение года</w:t>
            </w:r>
          </w:p>
          <w:p w:rsidR="00B50017" w:rsidRDefault="00B50017" w:rsidP="00636143">
            <w:pPr>
              <w:tabs>
                <w:tab w:val="left" w:pos="2352"/>
              </w:tabs>
              <w:jc w:val="center"/>
            </w:pPr>
            <w:r w:rsidRPr="00373EE3">
              <w:t>20</w:t>
            </w:r>
            <w:r>
              <w:t>20</w:t>
            </w:r>
          </w:p>
          <w:p w:rsidR="00B50017" w:rsidRPr="00373EE3" w:rsidRDefault="00B50017" w:rsidP="00636143">
            <w:pPr>
              <w:tabs>
                <w:tab w:val="left" w:pos="2352"/>
              </w:tabs>
              <w:jc w:val="center"/>
            </w:pPr>
            <w:r w:rsidRPr="00373EE3">
              <w:t>год</w:t>
            </w:r>
          </w:p>
        </w:tc>
        <w:tc>
          <w:tcPr>
            <w:tcW w:w="2963" w:type="dxa"/>
          </w:tcPr>
          <w:p w:rsidR="00B50017" w:rsidRDefault="00B50017" w:rsidP="00636143">
            <w:pPr>
              <w:tabs>
                <w:tab w:val="left" w:pos="2352"/>
              </w:tabs>
              <w:jc w:val="center"/>
            </w:pPr>
            <w:r>
              <w:t>Управление образования</w:t>
            </w:r>
          </w:p>
          <w:p w:rsidR="00B50017" w:rsidRPr="00373EE3" w:rsidRDefault="00B50017" w:rsidP="00636143">
            <w:pPr>
              <w:tabs>
                <w:tab w:val="left" w:pos="2352"/>
              </w:tabs>
              <w:jc w:val="center"/>
            </w:pPr>
            <w:r>
              <w:t xml:space="preserve">Отдел культуры и спорта </w:t>
            </w:r>
          </w:p>
        </w:tc>
      </w:tr>
      <w:tr w:rsidR="00B50017" w:rsidRPr="00796026" w:rsidTr="00636143">
        <w:tc>
          <w:tcPr>
            <w:tcW w:w="709" w:type="dxa"/>
          </w:tcPr>
          <w:p w:rsidR="00B50017" w:rsidRPr="00373EE3" w:rsidRDefault="00B50017" w:rsidP="00B50017">
            <w:pPr>
              <w:numPr>
                <w:ilvl w:val="0"/>
                <w:numId w:val="6"/>
              </w:numPr>
              <w:tabs>
                <w:tab w:val="left" w:pos="2352"/>
              </w:tabs>
            </w:pPr>
          </w:p>
        </w:tc>
        <w:tc>
          <w:tcPr>
            <w:tcW w:w="4854" w:type="dxa"/>
          </w:tcPr>
          <w:p w:rsidR="00B50017" w:rsidRPr="00373EE3" w:rsidRDefault="00B50017" w:rsidP="00636143">
            <w:pPr>
              <w:jc w:val="both"/>
            </w:pPr>
            <w:r w:rsidRPr="00373EE3">
              <w:t>Утверждение Плана работы трехсторонней комиссии по регулированию социально- трудовых отношений МР «Княжпогостский» на 20</w:t>
            </w:r>
            <w:r>
              <w:t>21</w:t>
            </w:r>
            <w:r w:rsidRPr="00373EE3">
              <w:t xml:space="preserve"> год</w:t>
            </w:r>
          </w:p>
        </w:tc>
        <w:tc>
          <w:tcPr>
            <w:tcW w:w="1667" w:type="dxa"/>
          </w:tcPr>
          <w:p w:rsidR="00B50017" w:rsidRPr="00373EE3" w:rsidRDefault="00B50017" w:rsidP="00636143">
            <w:pPr>
              <w:tabs>
                <w:tab w:val="left" w:pos="2352"/>
              </w:tabs>
              <w:jc w:val="center"/>
            </w:pPr>
            <w:r w:rsidRPr="00373EE3">
              <w:t>4 квартал</w:t>
            </w:r>
          </w:p>
          <w:p w:rsidR="00B50017" w:rsidRPr="00373EE3" w:rsidRDefault="00B50017" w:rsidP="00636143">
            <w:pPr>
              <w:tabs>
                <w:tab w:val="left" w:pos="2352"/>
              </w:tabs>
              <w:jc w:val="center"/>
            </w:pPr>
            <w:r w:rsidRPr="00373EE3">
              <w:t>20</w:t>
            </w:r>
            <w:r>
              <w:t>20 г</w:t>
            </w:r>
            <w:r w:rsidRPr="00373EE3">
              <w:t>ода</w:t>
            </w:r>
          </w:p>
        </w:tc>
        <w:tc>
          <w:tcPr>
            <w:tcW w:w="2963" w:type="dxa"/>
          </w:tcPr>
          <w:p w:rsidR="00B50017" w:rsidRDefault="00B50017" w:rsidP="00636143">
            <w:pPr>
              <w:tabs>
                <w:tab w:val="left" w:pos="2352"/>
              </w:tabs>
              <w:jc w:val="center"/>
            </w:pPr>
            <w:r w:rsidRPr="00373EE3">
              <w:t>Трехсторонняя</w:t>
            </w:r>
          </w:p>
          <w:p w:rsidR="00B50017" w:rsidRPr="00373EE3" w:rsidRDefault="00B50017" w:rsidP="00636143">
            <w:pPr>
              <w:tabs>
                <w:tab w:val="left" w:pos="2352"/>
              </w:tabs>
              <w:jc w:val="center"/>
            </w:pPr>
            <w:r w:rsidRPr="00373EE3">
              <w:t xml:space="preserve"> Комиссия</w:t>
            </w:r>
          </w:p>
        </w:tc>
      </w:tr>
    </w:tbl>
    <w:p w:rsidR="00B50017" w:rsidRDefault="00B50017" w:rsidP="00B50017"/>
    <w:p w:rsidR="00B50017" w:rsidRDefault="00B50017" w:rsidP="00344DB7">
      <w:pPr>
        <w:tabs>
          <w:tab w:val="left" w:pos="3152"/>
        </w:tabs>
        <w:rPr>
          <w:sz w:val="26"/>
          <w:szCs w:val="26"/>
        </w:rPr>
      </w:pPr>
    </w:p>
    <w:sectPr w:rsidR="00B50017" w:rsidSect="00DD2EE0">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85D82"/>
    <w:multiLevelType w:val="multilevel"/>
    <w:tmpl w:val="7E9C8624"/>
    <w:lvl w:ilvl="0">
      <w:start w:val="1"/>
      <w:numFmt w:val="decimal"/>
      <w:lvlText w:val="%1."/>
      <w:lvlJc w:val="left"/>
      <w:pPr>
        <w:ind w:left="720" w:hanging="360"/>
      </w:pPr>
      <w:rPr>
        <w:rFonts w:ascii="Times New Roman" w:hAnsi="Times New Roman" w:cs="Times New Roman" w:hint="default"/>
        <w:sz w:val="20"/>
        <w:szCs w:val="2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2E4D78C6"/>
    <w:multiLevelType w:val="hybridMultilevel"/>
    <w:tmpl w:val="E2BA7EFC"/>
    <w:lvl w:ilvl="0" w:tplc="A5C88EE2">
      <w:start w:val="1"/>
      <w:numFmt w:val="decimal"/>
      <w:lvlText w:val="%1."/>
      <w:lvlJc w:val="left"/>
      <w:pPr>
        <w:ind w:left="237" w:hanging="360"/>
      </w:pPr>
      <w:rPr>
        <w:rFonts w:hint="default"/>
      </w:rPr>
    </w:lvl>
    <w:lvl w:ilvl="1" w:tplc="04190019" w:tentative="1">
      <w:start w:val="1"/>
      <w:numFmt w:val="lowerLetter"/>
      <w:lvlText w:val="%2."/>
      <w:lvlJc w:val="left"/>
      <w:pPr>
        <w:ind w:left="957" w:hanging="360"/>
      </w:pPr>
    </w:lvl>
    <w:lvl w:ilvl="2" w:tplc="0419001B" w:tentative="1">
      <w:start w:val="1"/>
      <w:numFmt w:val="lowerRoman"/>
      <w:lvlText w:val="%3."/>
      <w:lvlJc w:val="right"/>
      <w:pPr>
        <w:ind w:left="1677" w:hanging="180"/>
      </w:pPr>
    </w:lvl>
    <w:lvl w:ilvl="3" w:tplc="0419000F" w:tentative="1">
      <w:start w:val="1"/>
      <w:numFmt w:val="decimal"/>
      <w:lvlText w:val="%4."/>
      <w:lvlJc w:val="left"/>
      <w:pPr>
        <w:ind w:left="2397" w:hanging="360"/>
      </w:pPr>
    </w:lvl>
    <w:lvl w:ilvl="4" w:tplc="04190019" w:tentative="1">
      <w:start w:val="1"/>
      <w:numFmt w:val="lowerLetter"/>
      <w:lvlText w:val="%5."/>
      <w:lvlJc w:val="left"/>
      <w:pPr>
        <w:ind w:left="3117" w:hanging="360"/>
      </w:pPr>
    </w:lvl>
    <w:lvl w:ilvl="5" w:tplc="0419001B" w:tentative="1">
      <w:start w:val="1"/>
      <w:numFmt w:val="lowerRoman"/>
      <w:lvlText w:val="%6."/>
      <w:lvlJc w:val="right"/>
      <w:pPr>
        <w:ind w:left="3837" w:hanging="180"/>
      </w:pPr>
    </w:lvl>
    <w:lvl w:ilvl="6" w:tplc="0419000F" w:tentative="1">
      <w:start w:val="1"/>
      <w:numFmt w:val="decimal"/>
      <w:lvlText w:val="%7."/>
      <w:lvlJc w:val="left"/>
      <w:pPr>
        <w:ind w:left="4557" w:hanging="360"/>
      </w:pPr>
    </w:lvl>
    <w:lvl w:ilvl="7" w:tplc="04190019" w:tentative="1">
      <w:start w:val="1"/>
      <w:numFmt w:val="lowerLetter"/>
      <w:lvlText w:val="%8."/>
      <w:lvlJc w:val="left"/>
      <w:pPr>
        <w:ind w:left="5277" w:hanging="360"/>
      </w:pPr>
    </w:lvl>
    <w:lvl w:ilvl="8" w:tplc="0419001B" w:tentative="1">
      <w:start w:val="1"/>
      <w:numFmt w:val="lowerRoman"/>
      <w:lvlText w:val="%9."/>
      <w:lvlJc w:val="right"/>
      <w:pPr>
        <w:ind w:left="5997" w:hanging="180"/>
      </w:pPr>
    </w:lvl>
  </w:abstractNum>
  <w:abstractNum w:abstractNumId="2" w15:restartNumberingAfterBreak="0">
    <w:nsid w:val="4CFF2816"/>
    <w:multiLevelType w:val="hybridMultilevel"/>
    <w:tmpl w:val="05F4C4B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F12753E"/>
    <w:multiLevelType w:val="hybridMultilevel"/>
    <w:tmpl w:val="B4664430"/>
    <w:lvl w:ilvl="0" w:tplc="6D2ED82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15:restartNumberingAfterBreak="0">
    <w:nsid w:val="65204788"/>
    <w:multiLevelType w:val="hybridMultilevel"/>
    <w:tmpl w:val="2ADA4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D5251C"/>
    <w:multiLevelType w:val="hybridMultilevel"/>
    <w:tmpl w:val="8A4CF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344DB7"/>
    <w:rsid w:val="0001524F"/>
    <w:rsid w:val="00043C97"/>
    <w:rsid w:val="00071AF0"/>
    <w:rsid w:val="00073584"/>
    <w:rsid w:val="00081914"/>
    <w:rsid w:val="00096C58"/>
    <w:rsid w:val="0023018D"/>
    <w:rsid w:val="00234A7E"/>
    <w:rsid w:val="00261A87"/>
    <w:rsid w:val="0028055A"/>
    <w:rsid w:val="00344DB7"/>
    <w:rsid w:val="003A2F7F"/>
    <w:rsid w:val="00493C2D"/>
    <w:rsid w:val="00517349"/>
    <w:rsid w:val="00647BD9"/>
    <w:rsid w:val="006F14DC"/>
    <w:rsid w:val="007072E2"/>
    <w:rsid w:val="00794700"/>
    <w:rsid w:val="007E2499"/>
    <w:rsid w:val="00806F72"/>
    <w:rsid w:val="008F41BA"/>
    <w:rsid w:val="009114C4"/>
    <w:rsid w:val="009129D0"/>
    <w:rsid w:val="00914B4D"/>
    <w:rsid w:val="009C021D"/>
    <w:rsid w:val="00B05859"/>
    <w:rsid w:val="00B50017"/>
    <w:rsid w:val="00BD4F6D"/>
    <w:rsid w:val="00CC5D4D"/>
    <w:rsid w:val="00CC6D78"/>
    <w:rsid w:val="00D408EB"/>
    <w:rsid w:val="00DD289D"/>
    <w:rsid w:val="00E03C66"/>
    <w:rsid w:val="00E16350"/>
    <w:rsid w:val="00E361C3"/>
    <w:rsid w:val="00E44979"/>
    <w:rsid w:val="00F27B59"/>
    <w:rsid w:val="00F43336"/>
    <w:rsid w:val="00F47FD8"/>
    <w:rsid w:val="00F86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62B48-ACFA-4368-ADF7-93D1398B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DB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44DB7"/>
    <w:pPr>
      <w:outlineLvl w:val="0"/>
    </w:pPr>
    <w:rPr>
      <w:b/>
      <w:bCs/>
      <w:color w:val="444444"/>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4DB7"/>
    <w:rPr>
      <w:rFonts w:ascii="Times New Roman" w:eastAsia="Times New Roman" w:hAnsi="Times New Roman" w:cs="Times New Roman"/>
      <w:b/>
      <w:bCs/>
      <w:color w:val="444444"/>
      <w:kern w:val="36"/>
      <w:sz w:val="26"/>
      <w:szCs w:val="26"/>
      <w:lang w:eastAsia="ru-RU"/>
    </w:rPr>
  </w:style>
  <w:style w:type="paragraph" w:styleId="a3">
    <w:name w:val="Normal (Web)"/>
    <w:basedOn w:val="a"/>
    <w:link w:val="a4"/>
    <w:uiPriority w:val="99"/>
    <w:rsid w:val="00344DB7"/>
    <w:pPr>
      <w:spacing w:before="100" w:beforeAutospacing="1" w:after="100" w:afterAutospacing="1"/>
    </w:pPr>
  </w:style>
  <w:style w:type="character" w:styleId="a5">
    <w:name w:val="Strong"/>
    <w:qFormat/>
    <w:rsid w:val="00344DB7"/>
    <w:rPr>
      <w:b/>
      <w:bCs/>
    </w:rPr>
  </w:style>
  <w:style w:type="character" w:styleId="a6">
    <w:name w:val="Hyperlink"/>
    <w:rsid w:val="00344DB7"/>
    <w:rPr>
      <w:color w:val="0000FF"/>
      <w:u w:val="single"/>
    </w:rPr>
  </w:style>
  <w:style w:type="paragraph" w:styleId="a7">
    <w:name w:val="caption"/>
    <w:basedOn w:val="a"/>
    <w:next w:val="a"/>
    <w:qFormat/>
    <w:rsid w:val="00344DB7"/>
    <w:pPr>
      <w:framePr w:w="4468" w:h="4472" w:hSpace="180" w:wrap="auto" w:vAnchor="text" w:hAnchor="page" w:x="1445" w:y="724"/>
      <w:jc w:val="center"/>
    </w:pPr>
    <w:rPr>
      <w:b/>
      <w:sz w:val="18"/>
      <w:szCs w:val="20"/>
    </w:rPr>
  </w:style>
  <w:style w:type="paragraph" w:styleId="a8">
    <w:name w:val="Title"/>
    <w:basedOn w:val="a"/>
    <w:next w:val="a"/>
    <w:link w:val="a9"/>
    <w:qFormat/>
    <w:rsid w:val="00344DB7"/>
    <w:pPr>
      <w:framePr w:w="4468" w:h="3505" w:hSpace="180" w:wrap="auto" w:vAnchor="text" w:hAnchor="page" w:x="1146" w:y="1170"/>
      <w:jc w:val="center"/>
    </w:pPr>
    <w:rPr>
      <w:b/>
      <w:szCs w:val="20"/>
    </w:rPr>
  </w:style>
  <w:style w:type="character" w:customStyle="1" w:styleId="a9">
    <w:name w:val="Название Знак"/>
    <w:basedOn w:val="a0"/>
    <w:link w:val="a8"/>
    <w:rsid w:val="00344DB7"/>
    <w:rPr>
      <w:rFonts w:ascii="Times New Roman" w:eastAsia="Times New Roman" w:hAnsi="Times New Roman" w:cs="Times New Roman"/>
      <w:b/>
      <w:sz w:val="24"/>
      <w:szCs w:val="20"/>
      <w:lang w:eastAsia="ru-RU"/>
    </w:rPr>
  </w:style>
  <w:style w:type="paragraph" w:styleId="2">
    <w:name w:val="Body Text 2"/>
    <w:basedOn w:val="a"/>
    <w:link w:val="20"/>
    <w:rsid w:val="00344DB7"/>
    <w:pPr>
      <w:jc w:val="both"/>
    </w:pPr>
    <w:rPr>
      <w:rFonts w:ascii="Courier New" w:hAnsi="Courier New" w:cs="Courier New"/>
      <w:sz w:val="28"/>
    </w:rPr>
  </w:style>
  <w:style w:type="character" w:customStyle="1" w:styleId="20">
    <w:name w:val="Основной текст 2 Знак"/>
    <w:basedOn w:val="a0"/>
    <w:link w:val="2"/>
    <w:rsid w:val="00344DB7"/>
    <w:rPr>
      <w:rFonts w:ascii="Courier New" w:eastAsia="Times New Roman" w:hAnsi="Courier New" w:cs="Courier New"/>
      <w:sz w:val="28"/>
      <w:szCs w:val="24"/>
      <w:lang w:eastAsia="ru-RU"/>
    </w:rPr>
  </w:style>
  <w:style w:type="paragraph" w:styleId="aa">
    <w:name w:val="No Spacing"/>
    <w:uiPriority w:val="1"/>
    <w:qFormat/>
    <w:rsid w:val="00344DB7"/>
    <w:pPr>
      <w:spacing w:after="0" w:line="240" w:lineRule="auto"/>
    </w:pPr>
    <w:rPr>
      <w:rFonts w:ascii="Calibri" w:eastAsia="Calibri" w:hAnsi="Calibri" w:cs="Times New Roman"/>
      <w:lang w:val="en-US" w:bidi="en-US"/>
    </w:rPr>
  </w:style>
  <w:style w:type="paragraph" w:customStyle="1" w:styleId="ConsPlusTitle">
    <w:name w:val="ConsPlusTitle"/>
    <w:rsid w:val="00344DB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Default">
    <w:name w:val="Default"/>
    <w:rsid w:val="00344D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ody Text Indent"/>
    <w:basedOn w:val="a"/>
    <w:link w:val="ac"/>
    <w:uiPriority w:val="99"/>
    <w:semiHidden/>
    <w:unhideWhenUsed/>
    <w:rsid w:val="00914B4D"/>
    <w:pPr>
      <w:spacing w:after="120"/>
      <w:ind w:left="283"/>
    </w:pPr>
  </w:style>
  <w:style w:type="character" w:customStyle="1" w:styleId="ac">
    <w:name w:val="Основной текст с отступом Знак"/>
    <w:basedOn w:val="a0"/>
    <w:link w:val="ab"/>
    <w:uiPriority w:val="99"/>
    <w:semiHidden/>
    <w:rsid w:val="00914B4D"/>
    <w:rPr>
      <w:rFonts w:ascii="Times New Roman" w:eastAsia="Times New Roman" w:hAnsi="Times New Roman" w:cs="Times New Roman"/>
      <w:sz w:val="24"/>
      <w:szCs w:val="24"/>
      <w:lang w:eastAsia="ru-RU"/>
    </w:rPr>
  </w:style>
  <w:style w:type="paragraph" w:styleId="ad">
    <w:name w:val="List Paragraph"/>
    <w:basedOn w:val="a"/>
    <w:uiPriority w:val="34"/>
    <w:qFormat/>
    <w:rsid w:val="00914B4D"/>
    <w:pPr>
      <w:spacing w:after="200" w:line="276" w:lineRule="auto"/>
      <w:ind w:left="720"/>
      <w:contextualSpacing/>
    </w:pPr>
    <w:rPr>
      <w:rFonts w:ascii="Calibri" w:hAnsi="Calibri"/>
      <w:sz w:val="22"/>
      <w:szCs w:val="22"/>
    </w:rPr>
  </w:style>
  <w:style w:type="character" w:customStyle="1" w:styleId="a4">
    <w:name w:val="Обычный (веб) Знак"/>
    <w:basedOn w:val="a0"/>
    <w:link w:val="a3"/>
    <w:uiPriority w:val="99"/>
    <w:locked/>
    <w:rsid w:val="00517349"/>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081914"/>
    <w:rPr>
      <w:rFonts w:ascii="Tahoma" w:hAnsi="Tahoma" w:cs="Tahoma"/>
      <w:sz w:val="16"/>
      <w:szCs w:val="16"/>
    </w:rPr>
  </w:style>
  <w:style w:type="character" w:customStyle="1" w:styleId="af">
    <w:name w:val="Текст выноски Знак"/>
    <w:basedOn w:val="a0"/>
    <w:link w:val="ae"/>
    <w:uiPriority w:val="99"/>
    <w:semiHidden/>
    <w:rsid w:val="0008191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8605">
      <w:bodyDiv w:val="1"/>
      <w:marLeft w:val="0"/>
      <w:marRight w:val="0"/>
      <w:marTop w:val="0"/>
      <w:marBottom w:val="0"/>
      <w:divBdr>
        <w:top w:val="none" w:sz="0" w:space="0" w:color="auto"/>
        <w:left w:val="none" w:sz="0" w:space="0" w:color="auto"/>
        <w:bottom w:val="none" w:sz="0" w:space="0" w:color="auto"/>
        <w:right w:val="none" w:sz="0" w:space="0" w:color="auto"/>
      </w:divBdr>
    </w:div>
    <w:div w:id="554894578">
      <w:bodyDiv w:val="1"/>
      <w:marLeft w:val="0"/>
      <w:marRight w:val="0"/>
      <w:marTop w:val="0"/>
      <w:marBottom w:val="0"/>
      <w:divBdr>
        <w:top w:val="none" w:sz="0" w:space="0" w:color="auto"/>
        <w:left w:val="none" w:sz="0" w:space="0" w:color="auto"/>
        <w:bottom w:val="none" w:sz="0" w:space="0" w:color="auto"/>
        <w:right w:val="none" w:sz="0" w:space="0" w:color="auto"/>
      </w:divBdr>
    </w:div>
    <w:div w:id="893855002">
      <w:bodyDiv w:val="1"/>
      <w:marLeft w:val="0"/>
      <w:marRight w:val="0"/>
      <w:marTop w:val="0"/>
      <w:marBottom w:val="0"/>
      <w:divBdr>
        <w:top w:val="none" w:sz="0" w:space="0" w:color="auto"/>
        <w:left w:val="none" w:sz="0" w:space="0" w:color="auto"/>
        <w:bottom w:val="none" w:sz="0" w:space="0" w:color="auto"/>
        <w:right w:val="none" w:sz="0" w:space="0" w:color="auto"/>
      </w:divBdr>
    </w:div>
    <w:div w:id="1688169590">
      <w:bodyDiv w:val="1"/>
      <w:marLeft w:val="0"/>
      <w:marRight w:val="0"/>
      <w:marTop w:val="0"/>
      <w:marBottom w:val="0"/>
      <w:divBdr>
        <w:top w:val="none" w:sz="0" w:space="0" w:color="auto"/>
        <w:left w:val="none" w:sz="0" w:space="0" w:color="auto"/>
        <w:bottom w:val="none" w:sz="0" w:space="0" w:color="auto"/>
        <w:right w:val="none" w:sz="0" w:space="0" w:color="auto"/>
      </w:divBdr>
    </w:div>
    <w:div w:id="190310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Pages>
  <Words>6421</Words>
  <Characters>36604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Vyatkin</dc:creator>
  <cp:keywords/>
  <dc:description/>
  <cp:lastModifiedBy>Karavanova</cp:lastModifiedBy>
  <cp:revision>16</cp:revision>
  <cp:lastPrinted>2020-01-17T06:14:00Z</cp:lastPrinted>
  <dcterms:created xsi:type="dcterms:W3CDTF">2019-01-15T13:33:00Z</dcterms:created>
  <dcterms:modified xsi:type="dcterms:W3CDTF">2020-11-02T09:05:00Z</dcterms:modified>
</cp:coreProperties>
</file>