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53" w:rsidRDefault="00ED7753" w:rsidP="00ED775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 к постановлению</w:t>
      </w:r>
    </w:p>
    <w:p w:rsidR="00ED7753" w:rsidRDefault="00ED7753" w:rsidP="00ED775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от 27.07.2018 № 295</w:t>
      </w:r>
    </w:p>
    <w:p w:rsidR="00ED7753" w:rsidRDefault="00ED7753" w:rsidP="00ED7753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5 к муниципальной программе</w:t>
      </w:r>
    </w:p>
    <w:p w:rsidR="00ED7753" w:rsidRDefault="00ED7753" w:rsidP="00ED7753">
      <w:pPr>
        <w:jc w:val="right"/>
        <w:rPr>
          <w:rFonts w:cs="Calibri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«Развитие жилищно-коммунального хозяйства</w:t>
      </w:r>
    </w:p>
    <w:p w:rsidR="00ED7753" w:rsidRDefault="00ED7753" w:rsidP="00ED7753">
      <w:pPr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и благоустройства на территории городского</w:t>
      </w:r>
    </w:p>
    <w:p w:rsidR="00ED7753" w:rsidRDefault="00ED7753" w:rsidP="00ED7753">
      <w:pPr>
        <w:jc w:val="right"/>
        <w:rPr>
          <w:sz w:val="20"/>
          <w:szCs w:val="20"/>
        </w:rPr>
      </w:pPr>
      <w:r>
        <w:rPr>
          <w:rFonts w:cs="Calibri"/>
          <w:sz w:val="20"/>
          <w:szCs w:val="20"/>
        </w:rPr>
        <w:t>поселения «Емва»</w:t>
      </w: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D7753" w:rsidRDefault="00ED7753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AE1D64" w:rsidRPr="002C36FC" w:rsidRDefault="00AE1D64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2C36FC">
        <w:rPr>
          <w:rFonts w:ascii="Times New Roman" w:hAnsi="Times New Roman" w:cs="Times New Roman"/>
          <w:b/>
        </w:rPr>
        <w:t>Раздел 8. Ресурсное обеспечение муниципальной программы</w:t>
      </w:r>
    </w:p>
    <w:p w:rsidR="00AE1D64" w:rsidRPr="002C36FC" w:rsidRDefault="00AE1D64" w:rsidP="00AE1D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AE1D64" w:rsidRPr="002C36FC" w:rsidRDefault="00AE1D64" w:rsidP="00AE1D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Общий объем финансирования муниципальной программы за счет бюджета городского поселения «Емва» составляет </w:t>
      </w:r>
      <w:r w:rsidR="00ED7753">
        <w:rPr>
          <w:rFonts w:ascii="Times New Roman" w:hAnsi="Times New Roman" w:cs="Times New Roman"/>
          <w:color w:val="FF0000"/>
        </w:rPr>
        <w:t>191 </w:t>
      </w:r>
      <w:r w:rsidR="00AC6F55">
        <w:rPr>
          <w:rFonts w:ascii="Times New Roman" w:hAnsi="Times New Roman" w:cs="Times New Roman"/>
          <w:color w:val="FF0000"/>
        </w:rPr>
        <w:t>443</w:t>
      </w:r>
      <w:r w:rsidR="00ED7753">
        <w:rPr>
          <w:rFonts w:ascii="Times New Roman" w:hAnsi="Times New Roman" w:cs="Times New Roman"/>
          <w:color w:val="FF0000"/>
        </w:rPr>
        <w:t>,</w:t>
      </w:r>
      <w:r w:rsidR="00AC6F55">
        <w:rPr>
          <w:rFonts w:ascii="Times New Roman" w:hAnsi="Times New Roman" w:cs="Times New Roman"/>
          <w:color w:val="FF0000"/>
        </w:rPr>
        <w:t>93</w:t>
      </w:r>
      <w:bookmarkStart w:id="0" w:name="_GoBack"/>
      <w:bookmarkEnd w:id="0"/>
      <w:r w:rsidRPr="002C36FC">
        <w:rPr>
          <w:rFonts w:ascii="Times New Roman" w:hAnsi="Times New Roman" w:cs="Times New Roman"/>
          <w:color w:val="FF0000"/>
        </w:rPr>
        <w:t xml:space="preserve"> </w:t>
      </w:r>
      <w:r w:rsidRPr="002C36FC">
        <w:rPr>
          <w:rFonts w:ascii="Times New Roman" w:hAnsi="Times New Roman" w:cs="Times New Roman"/>
        </w:rPr>
        <w:t xml:space="preserve">тыс. рублей. </w:t>
      </w:r>
      <w:bookmarkStart w:id="1" w:name="Par676"/>
      <w:bookmarkEnd w:id="1"/>
      <w:r w:rsidRPr="002C36FC">
        <w:rPr>
          <w:rFonts w:ascii="Times New Roman" w:hAnsi="Times New Roman" w:cs="Times New Roman"/>
        </w:rPr>
        <w:t>Объемы финансирования уточняются ежегодно при формировании бюджета городского поселения «Емва» на очередной финансовый год и плановый период.</w:t>
      </w:r>
    </w:p>
    <w:p w:rsidR="00AE1D64" w:rsidRPr="002C36FC" w:rsidRDefault="00AE1D64" w:rsidP="00AE1D64">
      <w:pPr>
        <w:pStyle w:val="a3"/>
        <w:ind w:firstLine="567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Информация о ресурсном обеспечении реализации муниципальной программы за счет средств бюджета городского поселения «Емва» по годам, по подпрограммам представлена в Приложение 6 к муниципальной программе  «Развитие жилищно-коммунального хозяйства и благоустройства на территории городского поселении «Емва».</w:t>
      </w:r>
    </w:p>
    <w:p w:rsidR="00AE1D64" w:rsidRPr="002C36FC" w:rsidRDefault="00AE1D64" w:rsidP="00AE1D64">
      <w:pPr>
        <w:pStyle w:val="a3"/>
        <w:ind w:firstLine="567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Объем финансирования муниципальной программы по годам реализации и подпрограммам в разрезе источников финансирования представлен в Приложение 6  к муниципальной программе к муниципальной программе «Развитие жилищно-коммунального хозяйства и благоустройства на территории  городского поселении «Емва».</w:t>
      </w:r>
    </w:p>
    <w:p w:rsidR="00AE1D64" w:rsidRPr="002C36FC" w:rsidRDefault="00AE1D64" w:rsidP="00AE1D64">
      <w:pPr>
        <w:ind w:left="170" w:firstLine="708"/>
        <w:jc w:val="right"/>
        <w:rPr>
          <w:sz w:val="20"/>
          <w:szCs w:val="20"/>
        </w:rPr>
      </w:pPr>
    </w:p>
    <w:p w:rsidR="001E427A" w:rsidRDefault="001E427A"/>
    <w:sectPr w:rsidR="001E4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64"/>
    <w:rsid w:val="001E427A"/>
    <w:rsid w:val="00AC6F55"/>
    <w:rsid w:val="00AE1D64"/>
    <w:rsid w:val="00ED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E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E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5</cp:revision>
  <cp:lastPrinted>2018-08-02T09:45:00Z</cp:lastPrinted>
  <dcterms:created xsi:type="dcterms:W3CDTF">2018-07-31T14:03:00Z</dcterms:created>
  <dcterms:modified xsi:type="dcterms:W3CDTF">2018-08-02T09:45:00Z</dcterms:modified>
</cp:coreProperties>
</file>