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110"/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4"/>
        <w:gridCol w:w="2482"/>
      </w:tblGrid>
      <w:tr w:rsidR="002804EB" w:rsidTr="002804EB">
        <w:trPr>
          <w:cantSplit/>
          <w:trHeight w:val="268"/>
          <w:tblHeader/>
        </w:trPr>
        <w:tc>
          <w:tcPr>
            <w:tcW w:w="6574" w:type="dxa"/>
          </w:tcPr>
          <w:p w:rsidR="002804EB" w:rsidRDefault="002804EB" w:rsidP="002804EB">
            <w:pPr>
              <w:pStyle w:val="5-"/>
              <w:spacing w:before="20" w:after="20"/>
              <w:rPr>
                <w:rFonts w:eastAsia="MS Mincho"/>
              </w:rPr>
            </w:pPr>
            <w:r>
              <w:rPr>
                <w:rFonts w:eastAsia="MS Mincho"/>
              </w:rPr>
              <w:t xml:space="preserve">Виды экономической деятельности 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5-"/>
              <w:spacing w:before="20" w:after="20"/>
              <w:rPr>
                <w:rFonts w:cs="Arial"/>
                <w:szCs w:val="20"/>
              </w:rPr>
            </w:pPr>
            <w:proofErr w:type="spellStart"/>
            <w:r>
              <w:rPr>
                <w:rFonts w:cs="Arial"/>
                <w:szCs w:val="20"/>
              </w:rPr>
              <w:t>Княжпогос</w:t>
            </w:r>
            <w:r>
              <w:rPr>
                <w:rFonts w:cs="Arial"/>
                <w:szCs w:val="20"/>
              </w:rPr>
              <w:t>т</w:t>
            </w:r>
            <w:r>
              <w:rPr>
                <w:rFonts w:cs="Arial"/>
                <w:szCs w:val="20"/>
              </w:rPr>
              <w:t>ский</w:t>
            </w:r>
            <w:proofErr w:type="spellEnd"/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1"/>
              <w:spacing w:before="60" w:after="60"/>
              <w:jc w:val="left"/>
              <w:rPr>
                <w:rFonts w:eastAsia="MS Mincho"/>
                <w:b/>
              </w:rPr>
            </w:pPr>
            <w:r>
              <w:rPr>
                <w:rFonts w:eastAsia="MS Mincho"/>
                <w:b/>
              </w:rPr>
              <w:t>Всего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b/>
                <w:lang w:val="en-US"/>
              </w:rPr>
            </w:pPr>
            <w:r>
              <w:rPr>
                <w:rFonts w:eastAsia="MS Mincho"/>
                <w:b/>
                <w:lang w:val="en-US"/>
              </w:rPr>
              <w:t>368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Сельское, лесное хозяйство, охота, </w:t>
            </w:r>
            <w:r>
              <w:rPr>
                <w:rFonts w:cs="Arial"/>
                <w:bCs/>
              </w:rPr>
              <w:br/>
              <w:t>рыболовство и рыбово</w:t>
            </w:r>
            <w:r>
              <w:rPr>
                <w:rFonts w:cs="Arial"/>
                <w:bCs/>
              </w:rPr>
              <w:t>д</w:t>
            </w:r>
            <w:r>
              <w:rPr>
                <w:rFonts w:cs="Arial"/>
                <w:bCs/>
              </w:rPr>
              <w:t>ство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46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Добыча полезных ископа</w:t>
            </w:r>
            <w:r>
              <w:rPr>
                <w:rFonts w:cs="Arial"/>
                <w:bCs/>
              </w:rPr>
              <w:t>е</w:t>
            </w:r>
            <w:r>
              <w:rPr>
                <w:rFonts w:cs="Arial"/>
                <w:bCs/>
              </w:rPr>
              <w:t>мых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Обрабатывающие произво</w:t>
            </w:r>
            <w:r>
              <w:rPr>
                <w:rFonts w:cs="Arial"/>
                <w:bCs/>
              </w:rPr>
              <w:t>д</w:t>
            </w:r>
            <w:r>
              <w:rPr>
                <w:rFonts w:cs="Arial"/>
                <w:bCs/>
              </w:rPr>
              <w:t>ства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18</w:t>
            </w:r>
          </w:p>
        </w:tc>
      </w:tr>
      <w:tr w:rsidR="002804EB" w:rsidTr="002804EB">
        <w:trPr>
          <w:cantSplit/>
          <w:trHeight w:val="789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Обеспечение электрической энергией, </w:t>
            </w:r>
            <w:r>
              <w:rPr>
                <w:rFonts w:cs="Arial"/>
                <w:bCs/>
              </w:rPr>
              <w:br/>
              <w:t xml:space="preserve">газом и паром; кондиционирование </w:t>
            </w:r>
            <w:r>
              <w:rPr>
                <w:rFonts w:cs="Arial"/>
                <w:bCs/>
              </w:rPr>
              <w:br/>
              <w:t>во</w:t>
            </w:r>
            <w:r>
              <w:rPr>
                <w:rFonts w:cs="Arial"/>
                <w:bCs/>
              </w:rPr>
              <w:t>з</w:t>
            </w:r>
            <w:r>
              <w:rPr>
                <w:rFonts w:cs="Arial"/>
                <w:bCs/>
              </w:rPr>
              <w:t>духа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1027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Водоснабжение; водоотведение, </w:t>
            </w:r>
            <w:r>
              <w:rPr>
                <w:rFonts w:cs="Arial"/>
                <w:bCs/>
              </w:rPr>
              <w:br/>
              <w:t xml:space="preserve">организация сбора и утилизации </w:t>
            </w:r>
            <w:r>
              <w:rPr>
                <w:rFonts w:cs="Arial"/>
                <w:bCs/>
              </w:rPr>
              <w:br/>
              <w:t>отходов, деятельность по ликвидации загрязн</w:t>
            </w:r>
            <w:r>
              <w:rPr>
                <w:rFonts w:cs="Arial"/>
                <w:bCs/>
              </w:rPr>
              <w:t>е</w:t>
            </w:r>
            <w:r>
              <w:rPr>
                <w:rFonts w:cs="Arial"/>
                <w:bCs/>
              </w:rPr>
              <w:t>ний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1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Строительство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21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 xml:space="preserve">Торговля оптовая и розничная; ремонт </w:t>
            </w:r>
            <w:r>
              <w:rPr>
                <w:rFonts w:cs="Arial"/>
                <w:bCs/>
                <w:spacing w:val="-6"/>
              </w:rPr>
              <w:br/>
              <w:t>автотранспортных средств и мотоци</w:t>
            </w:r>
            <w:r>
              <w:rPr>
                <w:rFonts w:cs="Arial"/>
                <w:bCs/>
                <w:spacing w:val="-6"/>
              </w:rPr>
              <w:t>к</w:t>
            </w:r>
            <w:r>
              <w:rPr>
                <w:rFonts w:cs="Arial"/>
                <w:bCs/>
                <w:spacing w:val="-6"/>
              </w:rPr>
              <w:t>лов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143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Транспортировка и хранение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35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Деятельность гостиниц и предприятий общественного пит</w:t>
            </w:r>
            <w:r>
              <w:rPr>
                <w:rFonts w:cs="Arial"/>
              </w:rPr>
              <w:t>а</w:t>
            </w:r>
            <w:r>
              <w:rPr>
                <w:rFonts w:cs="Arial"/>
              </w:rPr>
              <w:t>ния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18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в области информации и связи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4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Деятельность финансовая и страховая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3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6"/>
              </w:rPr>
            </w:pPr>
            <w:r>
              <w:rPr>
                <w:rFonts w:cs="Arial"/>
                <w:bCs/>
                <w:spacing w:val="-6"/>
              </w:rPr>
              <w:t>Деятельность по операциям с недвиж</w:t>
            </w:r>
            <w:r>
              <w:rPr>
                <w:rFonts w:cs="Arial"/>
                <w:bCs/>
                <w:spacing w:val="-6"/>
              </w:rPr>
              <w:t>и</w:t>
            </w:r>
            <w:r>
              <w:rPr>
                <w:rFonts w:cs="Arial"/>
                <w:bCs/>
                <w:spacing w:val="-6"/>
              </w:rPr>
              <w:t>мым имущ</w:t>
            </w:r>
            <w:r>
              <w:rPr>
                <w:rFonts w:cs="Arial"/>
                <w:bCs/>
                <w:spacing w:val="-6"/>
              </w:rPr>
              <w:t>е</w:t>
            </w:r>
            <w:r>
              <w:rPr>
                <w:rFonts w:cs="Arial"/>
                <w:bCs/>
                <w:spacing w:val="-6"/>
              </w:rPr>
              <w:t>ством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5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Деятельность профессиональная, </w:t>
            </w:r>
            <w:r>
              <w:rPr>
                <w:rFonts w:cs="Arial"/>
                <w:bCs/>
              </w:rPr>
              <w:br/>
              <w:t>нау</w:t>
            </w:r>
            <w:r>
              <w:rPr>
                <w:rFonts w:cs="Arial"/>
                <w:bCs/>
              </w:rPr>
              <w:t>ч</w:t>
            </w:r>
            <w:r>
              <w:rPr>
                <w:rFonts w:cs="Arial"/>
                <w:bCs/>
              </w:rPr>
              <w:t>ная и техническая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12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2"/>
              </w:rPr>
            </w:pPr>
            <w:r>
              <w:rPr>
                <w:rFonts w:cs="Arial"/>
                <w:bCs/>
                <w:spacing w:val="-2"/>
              </w:rPr>
              <w:t xml:space="preserve">Деятельность административная и </w:t>
            </w:r>
            <w:r>
              <w:rPr>
                <w:rFonts w:cs="Arial"/>
                <w:bCs/>
                <w:spacing w:val="-2"/>
              </w:rPr>
              <w:br/>
              <w:t>сопутствующие дополнительные усл</w:t>
            </w:r>
            <w:r>
              <w:rPr>
                <w:rFonts w:cs="Arial"/>
                <w:bCs/>
                <w:spacing w:val="-2"/>
              </w:rPr>
              <w:t>у</w:t>
            </w:r>
            <w:r>
              <w:rPr>
                <w:rFonts w:cs="Arial"/>
                <w:bCs/>
                <w:spacing w:val="-2"/>
              </w:rPr>
              <w:t>ги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7</w:t>
            </w:r>
          </w:p>
        </w:tc>
      </w:tr>
      <w:tr w:rsidR="002804EB" w:rsidTr="002804EB">
        <w:trPr>
          <w:cantSplit/>
          <w:trHeight w:val="804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Государственное управление и </w:t>
            </w:r>
            <w:r>
              <w:rPr>
                <w:rFonts w:cs="Arial"/>
                <w:bCs/>
              </w:rPr>
              <w:br/>
              <w:t>обесп</w:t>
            </w:r>
            <w:r>
              <w:rPr>
                <w:rFonts w:cs="Arial"/>
                <w:bCs/>
              </w:rPr>
              <w:t>е</w:t>
            </w:r>
            <w:r>
              <w:rPr>
                <w:rFonts w:cs="Arial"/>
                <w:bCs/>
              </w:rPr>
              <w:t xml:space="preserve">чение военной безопасности; </w:t>
            </w:r>
            <w:r>
              <w:rPr>
                <w:rFonts w:cs="Arial"/>
                <w:bCs/>
              </w:rPr>
              <w:br/>
              <w:t>социальное обеспеч</w:t>
            </w:r>
            <w:r>
              <w:rPr>
                <w:rFonts w:cs="Arial"/>
                <w:bCs/>
              </w:rPr>
              <w:t>е</w:t>
            </w:r>
            <w:r>
              <w:rPr>
                <w:rFonts w:cs="Arial"/>
                <w:bCs/>
              </w:rPr>
              <w:t>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Образование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здравоохран</w:t>
            </w:r>
            <w:r>
              <w:rPr>
                <w:rFonts w:cs="Arial"/>
                <w:bCs/>
                <w:spacing w:val="-4"/>
              </w:rPr>
              <w:t>е</w:t>
            </w:r>
            <w:r>
              <w:rPr>
                <w:rFonts w:cs="Arial"/>
                <w:bCs/>
                <w:spacing w:val="-4"/>
              </w:rPr>
              <w:t>ния и социальных у</w:t>
            </w:r>
            <w:r>
              <w:rPr>
                <w:rFonts w:cs="Arial"/>
                <w:bCs/>
                <w:spacing w:val="-4"/>
              </w:rPr>
              <w:t>с</w:t>
            </w:r>
            <w:r>
              <w:rPr>
                <w:rFonts w:cs="Arial"/>
                <w:bCs/>
                <w:spacing w:val="-4"/>
              </w:rPr>
              <w:t>луг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2</w:t>
            </w:r>
          </w:p>
        </w:tc>
      </w:tr>
      <w:tr w:rsidR="002804EB" w:rsidTr="002804EB">
        <w:trPr>
          <w:cantSplit/>
          <w:trHeight w:val="580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  <w:spacing w:val="-4"/>
              </w:rPr>
            </w:pPr>
            <w:r>
              <w:rPr>
                <w:rFonts w:cs="Arial"/>
                <w:bCs/>
                <w:spacing w:val="-4"/>
              </w:rPr>
              <w:t>Деятельность в области культуры, спо</w:t>
            </w:r>
            <w:r>
              <w:rPr>
                <w:rFonts w:cs="Arial"/>
                <w:bCs/>
                <w:spacing w:val="-4"/>
              </w:rPr>
              <w:t>р</w:t>
            </w:r>
            <w:r>
              <w:rPr>
                <w:rFonts w:cs="Arial"/>
                <w:bCs/>
                <w:spacing w:val="-4"/>
              </w:rPr>
              <w:t>та, организации досуга и развлеч</w:t>
            </w:r>
            <w:r>
              <w:rPr>
                <w:rFonts w:cs="Arial"/>
                <w:bCs/>
                <w:spacing w:val="-4"/>
              </w:rPr>
              <w:t>е</w:t>
            </w:r>
            <w:r>
              <w:rPr>
                <w:rFonts w:cs="Arial"/>
                <w:bCs/>
                <w:spacing w:val="-4"/>
              </w:rPr>
              <w:t>ний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6</w:t>
            </w:r>
          </w:p>
        </w:tc>
      </w:tr>
      <w:tr w:rsidR="002804EB" w:rsidTr="002804EB">
        <w:trPr>
          <w:cantSplit/>
          <w:trHeight w:val="342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Предоставление прочих видов услуг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  <w:lang w:val="en-US"/>
              </w:rPr>
            </w:pPr>
            <w:r>
              <w:rPr>
                <w:rFonts w:eastAsia="MS Mincho"/>
                <w:lang w:val="en-US"/>
              </w:rPr>
              <w:t>43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cs="Arial"/>
              </w:rPr>
              <w:t xml:space="preserve">Деятельность домашних хозяйств как </w:t>
            </w:r>
            <w:r>
              <w:rPr>
                <w:rFonts w:cs="Arial"/>
              </w:rPr>
              <w:br/>
              <w:t>работодат</w:t>
            </w:r>
            <w:r>
              <w:rPr>
                <w:rFonts w:cs="Arial"/>
              </w:rPr>
              <w:t>е</w:t>
            </w:r>
            <w:r>
              <w:rPr>
                <w:rFonts w:cs="Arial"/>
              </w:rPr>
              <w:t>лей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  <w:tr w:rsidR="002804EB" w:rsidTr="002804EB">
        <w:trPr>
          <w:cantSplit/>
          <w:trHeight w:val="565"/>
        </w:trPr>
        <w:tc>
          <w:tcPr>
            <w:tcW w:w="6574" w:type="dxa"/>
            <w:vAlign w:val="bottom"/>
          </w:tcPr>
          <w:p w:rsidR="002804EB" w:rsidRDefault="002804EB" w:rsidP="002804EB">
            <w:pPr>
              <w:pStyle w:val="6-2"/>
              <w:spacing w:before="60" w:after="60"/>
              <w:jc w:val="left"/>
              <w:rPr>
                <w:rFonts w:cs="Arial"/>
                <w:bCs/>
              </w:rPr>
            </w:pPr>
            <w:r>
              <w:rPr>
                <w:rFonts w:eastAsia="MS Mincho"/>
              </w:rPr>
              <w:t xml:space="preserve">Конкретные виды деятельности не </w:t>
            </w:r>
            <w:r>
              <w:rPr>
                <w:rFonts w:eastAsia="MS Mincho"/>
              </w:rPr>
              <w:br/>
              <w:t>уст</w:t>
            </w:r>
            <w:r>
              <w:rPr>
                <w:rFonts w:eastAsia="MS Mincho"/>
              </w:rPr>
              <w:t>а</w:t>
            </w:r>
            <w:r>
              <w:rPr>
                <w:rFonts w:eastAsia="MS Mincho"/>
              </w:rPr>
              <w:t>новлены</w:t>
            </w:r>
          </w:p>
        </w:tc>
        <w:tc>
          <w:tcPr>
            <w:tcW w:w="2482" w:type="dxa"/>
            <w:vAlign w:val="bottom"/>
          </w:tcPr>
          <w:p w:rsidR="002804EB" w:rsidRDefault="002804EB" w:rsidP="002804EB">
            <w:pPr>
              <w:pStyle w:val="6-"/>
              <w:spacing w:before="60" w:after="60"/>
              <w:ind w:right="624"/>
              <w:rPr>
                <w:rFonts w:eastAsia="MS Mincho"/>
              </w:rPr>
            </w:pPr>
            <w:r>
              <w:rPr>
                <w:rFonts w:eastAsia="MS Mincho"/>
              </w:rPr>
              <w:t>-</w:t>
            </w:r>
          </w:p>
        </w:tc>
      </w:tr>
    </w:tbl>
    <w:p w:rsidR="00ED548F" w:rsidRPr="002804EB" w:rsidRDefault="002804EB">
      <w:pPr>
        <w:rPr>
          <w:b/>
          <w:sz w:val="28"/>
          <w:szCs w:val="28"/>
        </w:rPr>
      </w:pPr>
      <w:bookmarkStart w:id="0" w:name="_Toc248037134"/>
      <w:bookmarkStart w:id="1" w:name="_Toc278974703"/>
      <w:bookmarkStart w:id="2" w:name="_Toc437869165"/>
      <w:bookmarkStart w:id="3" w:name="_Toc31106672"/>
      <w:r w:rsidRPr="002804EB">
        <w:rPr>
          <w:b/>
          <w:sz w:val="28"/>
          <w:szCs w:val="28"/>
        </w:rPr>
        <w:t xml:space="preserve">Количество индивидуальных предпринимателей </w:t>
      </w:r>
      <w:r w:rsidRPr="002804EB">
        <w:rPr>
          <w:b/>
          <w:sz w:val="28"/>
          <w:szCs w:val="28"/>
        </w:rPr>
        <w:br/>
      </w:r>
      <w:r w:rsidRPr="002804EB">
        <w:rPr>
          <w:rFonts w:eastAsia="MS Mincho"/>
          <w:b/>
          <w:sz w:val="28"/>
          <w:szCs w:val="28"/>
        </w:rPr>
        <w:t>по видам экономической деятельности на 1 января</w:t>
      </w:r>
      <w:bookmarkStart w:id="4" w:name="_GoBack"/>
      <w:bookmarkEnd w:id="4"/>
      <w:r w:rsidRPr="002804EB">
        <w:rPr>
          <w:b/>
          <w:sz w:val="28"/>
          <w:szCs w:val="28"/>
        </w:rPr>
        <w:t xml:space="preserve"> </w:t>
      </w:r>
      <w:r w:rsidRPr="002804EB">
        <w:rPr>
          <w:rFonts w:eastAsia="MS Mincho"/>
          <w:b/>
          <w:sz w:val="28"/>
          <w:szCs w:val="28"/>
        </w:rPr>
        <w:t>2020 г.</w:t>
      </w:r>
      <w:bookmarkEnd w:id="0"/>
      <w:bookmarkEnd w:id="1"/>
      <w:bookmarkEnd w:id="2"/>
      <w:bookmarkEnd w:id="3"/>
    </w:p>
    <w:sectPr w:rsidR="00ED548F" w:rsidRPr="002804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9"/>
    <w:rsid w:val="002804EB"/>
    <w:rsid w:val="005A2F62"/>
    <w:rsid w:val="00892A99"/>
    <w:rsid w:val="00F3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33C373-0E1E-4CD2-8034-5783C2011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4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-1">
    <w:name w:val="6.Табл.-1уровень"/>
    <w:basedOn w:val="a"/>
    <w:link w:val="6-10"/>
    <w:qFormat/>
    <w:rsid w:val="002804EB"/>
    <w:pPr>
      <w:keepLines/>
      <w:widowControl w:val="0"/>
      <w:suppressLineNumbers/>
      <w:spacing w:before="20"/>
      <w:ind w:left="340" w:right="57" w:hanging="170"/>
      <w:jc w:val="both"/>
    </w:pPr>
    <w:rPr>
      <w:rFonts w:ascii="Arial" w:hAnsi="Arial"/>
      <w:szCs w:val="24"/>
    </w:rPr>
  </w:style>
  <w:style w:type="paragraph" w:customStyle="1" w:styleId="6-2">
    <w:name w:val="6.Табл.-2уровень"/>
    <w:basedOn w:val="6-1"/>
    <w:link w:val="6-20"/>
    <w:qFormat/>
    <w:rsid w:val="002804EB"/>
    <w:pPr>
      <w:spacing w:before="0"/>
      <w:ind w:left="510"/>
    </w:pPr>
  </w:style>
  <w:style w:type="paragraph" w:customStyle="1" w:styleId="6-">
    <w:name w:val="6.Табл.-данные"/>
    <w:qFormat/>
    <w:rsid w:val="002804EB"/>
    <w:pPr>
      <w:widowControl w:val="0"/>
      <w:spacing w:after="0" w:line="240" w:lineRule="auto"/>
      <w:jc w:val="right"/>
    </w:pPr>
    <w:rPr>
      <w:rFonts w:ascii="Arial" w:eastAsia="Times New Roman" w:hAnsi="Arial" w:cs="Times New Roman"/>
      <w:noProof/>
      <w:sz w:val="20"/>
      <w:szCs w:val="20"/>
      <w:lang w:eastAsia="ru-RU"/>
    </w:rPr>
  </w:style>
  <w:style w:type="character" w:customStyle="1" w:styleId="6-10">
    <w:name w:val="6.Табл.-1уровень Знак"/>
    <w:basedOn w:val="a0"/>
    <w:link w:val="6-1"/>
    <w:locked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character" w:customStyle="1" w:styleId="6-20">
    <w:name w:val="6.Табл.-2уровень Знак"/>
    <w:basedOn w:val="a0"/>
    <w:link w:val="6-2"/>
    <w:rsid w:val="002804EB"/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5-">
    <w:name w:val="5.Табл.-шапка"/>
    <w:basedOn w:val="6-1"/>
    <w:qFormat/>
    <w:rsid w:val="002804EB"/>
    <w:pPr>
      <w:keepLines w:val="0"/>
      <w:suppressLineNumbers w:val="0"/>
      <w:spacing w:before="40" w:after="40"/>
      <w:ind w:left="0" w:right="0" w:firstLine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2</cp:revision>
  <dcterms:created xsi:type="dcterms:W3CDTF">2020-03-11T12:16:00Z</dcterms:created>
  <dcterms:modified xsi:type="dcterms:W3CDTF">2020-03-11T12:18:00Z</dcterms:modified>
</cp:coreProperties>
</file>