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 xml:space="preserve">за </w:t>
            </w:r>
            <w:r w:rsidR="00AE6D26">
              <w:rPr>
                <w:sz w:val="24"/>
              </w:rPr>
              <w:t>январь-</w:t>
            </w:r>
            <w:r w:rsidR="002C5C9F">
              <w:rPr>
                <w:sz w:val="24"/>
              </w:rPr>
              <w:t>июль</w:t>
            </w:r>
            <w:r w:rsidR="00AE6D26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E6D26">
              <w:rPr>
                <w:sz w:val="24"/>
              </w:rPr>
              <w:t>2</w:t>
            </w:r>
            <w:r w:rsidR="002C5C9F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D566DE">
            <w:pPr>
              <w:pStyle w:val="5-"/>
              <w:spacing w:line="235" w:lineRule="auto"/>
            </w:pPr>
            <w:r>
              <w:t>январю-июлю 2022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2C5C9F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759095,4</w:t>
            </w:r>
          </w:p>
        </w:tc>
        <w:tc>
          <w:tcPr>
            <w:tcW w:w="2126" w:type="dxa"/>
            <w:vAlign w:val="bottom"/>
          </w:tcPr>
          <w:p w:rsidR="00DF7E8B" w:rsidRDefault="002C5C9F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90,4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2C5C9F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23561,9</w:t>
            </w:r>
          </w:p>
        </w:tc>
        <w:tc>
          <w:tcPr>
            <w:tcW w:w="2126" w:type="dxa"/>
            <w:vAlign w:val="bottom"/>
          </w:tcPr>
          <w:p w:rsidR="00DF7E8B" w:rsidRDefault="002C5C9F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1709" w:type="dxa"/>
            <w:vAlign w:val="bottom"/>
          </w:tcPr>
          <w:p w:rsidR="00DF7E8B" w:rsidRDefault="002C5C9F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3,1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19" w:rsidRDefault="00FA2E19" w:rsidP="00D566DE">
      <w:r>
        <w:separator/>
      </w:r>
    </w:p>
  </w:endnote>
  <w:endnote w:type="continuationSeparator" w:id="0">
    <w:p w:rsidR="00FA2E19" w:rsidRDefault="00FA2E19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19" w:rsidRDefault="00FA2E19" w:rsidP="00D566DE">
      <w:r>
        <w:separator/>
      </w:r>
    </w:p>
  </w:footnote>
  <w:footnote w:type="continuationSeparator" w:id="0">
    <w:p w:rsidR="00FA2E19" w:rsidRDefault="00FA2E19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2653D5"/>
    <w:rsid w:val="002C5C9F"/>
    <w:rsid w:val="00314E76"/>
    <w:rsid w:val="003B4857"/>
    <w:rsid w:val="004851B9"/>
    <w:rsid w:val="004D1726"/>
    <w:rsid w:val="005A2F62"/>
    <w:rsid w:val="005C310A"/>
    <w:rsid w:val="008135FD"/>
    <w:rsid w:val="0089192F"/>
    <w:rsid w:val="00AE6D26"/>
    <w:rsid w:val="00C1539C"/>
    <w:rsid w:val="00D566DE"/>
    <w:rsid w:val="00DF7E8B"/>
    <w:rsid w:val="00E7047A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2021-12-14T08:01:00Z</cp:lastPrinted>
  <dcterms:created xsi:type="dcterms:W3CDTF">2023-09-19T08:08:00Z</dcterms:created>
  <dcterms:modified xsi:type="dcterms:W3CDTF">2023-09-19T08:08:00Z</dcterms:modified>
</cp:coreProperties>
</file>