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9C" w:rsidRPr="007E7FBF" w:rsidRDefault="0037449C" w:rsidP="003744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E7FBF">
        <w:rPr>
          <w:b/>
          <w:sz w:val="26"/>
          <w:szCs w:val="26"/>
        </w:rPr>
        <w:t>Порядок</w:t>
      </w:r>
    </w:p>
    <w:p w:rsidR="0037449C" w:rsidRPr="007E7FBF" w:rsidRDefault="0037449C" w:rsidP="0037449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7D0010">
        <w:rPr>
          <w:b/>
          <w:sz w:val="26"/>
          <w:szCs w:val="26"/>
        </w:rPr>
        <w:t>убсидировани</w:t>
      </w:r>
      <w:r>
        <w:rPr>
          <w:b/>
          <w:sz w:val="26"/>
          <w:szCs w:val="26"/>
        </w:rPr>
        <w:t>я</w:t>
      </w:r>
      <w:r w:rsidRPr="007D0010">
        <w:rPr>
          <w:b/>
          <w:sz w:val="26"/>
          <w:szCs w:val="26"/>
        </w:rPr>
        <w:t xml:space="preserve"> сельскохозяйственных товаропроизводителей на возмещение части затрат по приобретению ГСМ, использ</w:t>
      </w:r>
      <w:r>
        <w:rPr>
          <w:b/>
          <w:sz w:val="26"/>
          <w:szCs w:val="26"/>
        </w:rPr>
        <w:t xml:space="preserve">уемых для уборки естественных и </w:t>
      </w:r>
      <w:r w:rsidRPr="007D0010">
        <w:rPr>
          <w:b/>
          <w:sz w:val="26"/>
          <w:szCs w:val="26"/>
        </w:rPr>
        <w:t>сеяных сенокосов</w:t>
      </w:r>
    </w:p>
    <w:p w:rsidR="0037449C" w:rsidRDefault="0037449C" w:rsidP="0037449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E7FBF">
        <w:rPr>
          <w:b/>
          <w:sz w:val="26"/>
          <w:szCs w:val="26"/>
        </w:rPr>
        <w:t xml:space="preserve">1. Общие положения </w:t>
      </w:r>
    </w:p>
    <w:p w:rsidR="0037449C" w:rsidRPr="007E7FBF" w:rsidRDefault="0037449C" w:rsidP="0037449C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 xml:space="preserve">1.1. Порядок предоставления субсидий сельскохозяйственным товаропроизводителям на возмещение части затрат по приобретению горюче-смазочных материалов, используемых для уборки естественных и сеяных сенокосов (далее - Порядок), разработан в соответствии со </w:t>
      </w:r>
      <w:hyperlink r:id="rId4" w:history="1">
        <w:r w:rsidRPr="007E7FBF">
          <w:rPr>
            <w:color w:val="0000FF"/>
            <w:sz w:val="26"/>
            <w:szCs w:val="26"/>
          </w:rPr>
          <w:t>статьей 78</w:t>
        </w:r>
      </w:hyperlink>
      <w:r w:rsidRPr="007E7FBF">
        <w:rPr>
          <w:sz w:val="26"/>
          <w:szCs w:val="26"/>
        </w:rPr>
        <w:t xml:space="preserve"> Бюджетного кодекса Российской Федерации, </w:t>
      </w:r>
      <w:hyperlink r:id="rId5" w:history="1">
        <w:r w:rsidRPr="007E7FBF">
          <w:rPr>
            <w:color w:val="0000FF"/>
            <w:sz w:val="26"/>
            <w:szCs w:val="26"/>
          </w:rPr>
          <w:t>Постановлением</w:t>
        </w:r>
      </w:hyperlink>
      <w:r w:rsidRPr="007E7FBF">
        <w:rPr>
          <w:sz w:val="26"/>
          <w:szCs w:val="26"/>
        </w:rPr>
        <w:t xml:space="preserve"> Правительства Российской Федерации от 6 сентября 2016 года N 887 </w:t>
      </w:r>
      <w:r>
        <w:rPr>
          <w:sz w:val="26"/>
          <w:szCs w:val="26"/>
        </w:rPr>
        <w:t>«</w:t>
      </w:r>
      <w:r w:rsidRPr="007E7FBF">
        <w:rPr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 - главам крестьянских (фермерских) хозяйств - производителям товаров, работ, услуг</w:t>
      </w:r>
      <w:r>
        <w:rPr>
          <w:sz w:val="26"/>
          <w:szCs w:val="26"/>
        </w:rPr>
        <w:t>»</w:t>
      </w:r>
      <w:r w:rsidRPr="007E7FBF">
        <w:rPr>
          <w:sz w:val="26"/>
          <w:szCs w:val="26"/>
        </w:rPr>
        <w:t xml:space="preserve"> в целях реализации </w:t>
      </w:r>
      <w:r w:rsidRPr="000F31C9">
        <w:rPr>
          <w:sz w:val="26"/>
          <w:szCs w:val="26"/>
        </w:rPr>
        <w:t xml:space="preserve">подпрограммы 2 «Развитие сельского хозяйства и </w:t>
      </w:r>
      <w:r>
        <w:rPr>
          <w:sz w:val="26"/>
          <w:szCs w:val="26"/>
        </w:rPr>
        <w:t xml:space="preserve">переработки </w:t>
      </w:r>
      <w:r w:rsidRPr="000F31C9">
        <w:rPr>
          <w:sz w:val="26"/>
          <w:szCs w:val="26"/>
        </w:rPr>
        <w:t>сельскохозяйственной продукции»</w:t>
      </w:r>
      <w:r>
        <w:rPr>
          <w:sz w:val="26"/>
          <w:szCs w:val="26"/>
        </w:rPr>
        <w:t xml:space="preserve"> </w:t>
      </w:r>
      <w:r w:rsidRPr="007E7FBF">
        <w:rPr>
          <w:sz w:val="26"/>
          <w:szCs w:val="26"/>
        </w:rPr>
        <w:t xml:space="preserve"> муниципальной программы </w:t>
      </w:r>
      <w:r>
        <w:rPr>
          <w:sz w:val="26"/>
          <w:szCs w:val="26"/>
        </w:rPr>
        <w:t>«</w:t>
      </w:r>
      <w:r w:rsidRPr="007E7FBF">
        <w:rPr>
          <w:sz w:val="26"/>
          <w:szCs w:val="26"/>
        </w:rPr>
        <w:t>Развитие экономики</w:t>
      </w:r>
      <w:r>
        <w:rPr>
          <w:sz w:val="26"/>
          <w:szCs w:val="26"/>
        </w:rPr>
        <w:t>»</w:t>
      </w:r>
      <w:r w:rsidRPr="007E7FBF">
        <w:rPr>
          <w:sz w:val="26"/>
          <w:szCs w:val="26"/>
        </w:rPr>
        <w:t xml:space="preserve"> (далее - Программа).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>1.2. В целях настоящего Порядка используются следующие понятия:</w:t>
      </w:r>
    </w:p>
    <w:p w:rsidR="0037449C" w:rsidRPr="00E13B4C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 xml:space="preserve">- Субсидия - бюджетные средства, предоставляемые сельхозтоваропроизводителям </w:t>
      </w:r>
      <w:r>
        <w:rPr>
          <w:sz w:val="26"/>
          <w:szCs w:val="26"/>
        </w:rPr>
        <w:t>Княжпогостского</w:t>
      </w:r>
      <w:r w:rsidRPr="007E7FBF">
        <w:rPr>
          <w:sz w:val="26"/>
          <w:szCs w:val="26"/>
        </w:rPr>
        <w:t xml:space="preserve"> района </w:t>
      </w:r>
      <w:r w:rsidRPr="00E13B4C">
        <w:rPr>
          <w:sz w:val="26"/>
          <w:szCs w:val="26"/>
        </w:rPr>
        <w:t>на возмещение части затрат по приобретению ГСМ, используемых для уборки естественных и сеяных сенокосов;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 xml:space="preserve">- Получатель субсидии - сельскохозяйственный товаропроизводитель (юридическое лицо (за исключением государственного (муниципального) учреждения), индивидуальный предприниматель - глава крестьянского (фермерского) хозяйства), занимающийся производством и (или) переработкой сельскохозяйственной продукции, производством пищевой продукции на территории </w:t>
      </w:r>
      <w:r>
        <w:rPr>
          <w:sz w:val="26"/>
          <w:szCs w:val="26"/>
        </w:rPr>
        <w:t>муниципального района «Княжпогостский»</w:t>
      </w:r>
      <w:r w:rsidRPr="007E7FBF">
        <w:rPr>
          <w:sz w:val="26"/>
          <w:szCs w:val="26"/>
        </w:rPr>
        <w:t>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10"/>
      <w:bookmarkEnd w:id="0"/>
      <w:r w:rsidRPr="007E7FBF">
        <w:rPr>
          <w:sz w:val="26"/>
          <w:szCs w:val="26"/>
        </w:rPr>
        <w:t xml:space="preserve">1.3. Целью предоставления субсидии является финансирование расходных обязательств Получателя субсидии </w:t>
      </w:r>
      <w:r w:rsidRPr="00E13B4C">
        <w:rPr>
          <w:sz w:val="26"/>
          <w:szCs w:val="26"/>
        </w:rPr>
        <w:t>на возмещение части затрат по приобретению ГСМ, используемых для уборки естественных и сеяных сенокосов</w:t>
      </w:r>
      <w:r w:rsidRPr="007E7FBF">
        <w:rPr>
          <w:sz w:val="26"/>
          <w:szCs w:val="26"/>
        </w:rPr>
        <w:t>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 xml:space="preserve">1.4. Главным распорядителем средств бюджета МО МР </w:t>
      </w:r>
      <w:r>
        <w:rPr>
          <w:sz w:val="26"/>
          <w:szCs w:val="26"/>
        </w:rPr>
        <w:t>«Княжпогостский»</w:t>
      </w:r>
      <w:r w:rsidRPr="007E7FBF">
        <w:rPr>
          <w:sz w:val="26"/>
          <w:szCs w:val="26"/>
        </w:rPr>
        <w:t xml:space="preserve">, осуществляющим предоставление субсидии в пределах бюджетных ассигнований, предусмотренных в бюджете МО МР </w:t>
      </w:r>
      <w:r>
        <w:rPr>
          <w:sz w:val="26"/>
          <w:szCs w:val="26"/>
        </w:rPr>
        <w:t>«Княжпогостский»</w:t>
      </w:r>
      <w:r w:rsidRPr="007E7FBF">
        <w:rPr>
          <w:sz w:val="26"/>
          <w:szCs w:val="26"/>
        </w:rPr>
        <w:t xml:space="preserve"> на соответствующий финансовый год, и лимитов бюджетных обязательств, утвержденных в установленном порядке на предоставление субсидий на цели, предусмотренные в </w:t>
      </w:r>
      <w:hyperlink w:anchor="Par10" w:history="1">
        <w:r w:rsidRPr="007E7FBF">
          <w:rPr>
            <w:color w:val="0000FF"/>
            <w:sz w:val="26"/>
            <w:szCs w:val="26"/>
          </w:rPr>
          <w:t>подпункте 1.3</w:t>
        </w:r>
      </w:hyperlink>
      <w:r w:rsidRPr="007E7FBF">
        <w:rPr>
          <w:sz w:val="26"/>
          <w:szCs w:val="26"/>
        </w:rPr>
        <w:t xml:space="preserve"> настоящего порядка, является администрация МР </w:t>
      </w:r>
      <w:r>
        <w:rPr>
          <w:sz w:val="26"/>
          <w:szCs w:val="26"/>
        </w:rPr>
        <w:t xml:space="preserve">«Княжпогостский» </w:t>
      </w:r>
      <w:r w:rsidRPr="007E7FBF">
        <w:rPr>
          <w:sz w:val="26"/>
          <w:szCs w:val="26"/>
        </w:rPr>
        <w:t>(далее - Администрация).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13"/>
      <w:bookmarkEnd w:id="1"/>
      <w:r w:rsidRPr="007E7FBF">
        <w:rPr>
          <w:sz w:val="26"/>
          <w:szCs w:val="26"/>
        </w:rPr>
        <w:t>1.5. Категории получателей субсидии: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 xml:space="preserve">Получателями субсидии являются сельскохозяйственные товаропроизводители, зарегистрированные и осуществляющие деятельность на территории </w:t>
      </w:r>
      <w:r>
        <w:rPr>
          <w:sz w:val="26"/>
          <w:szCs w:val="26"/>
        </w:rPr>
        <w:t xml:space="preserve">Княжпогостского </w:t>
      </w:r>
      <w:r w:rsidRPr="007E7FBF">
        <w:rPr>
          <w:sz w:val="26"/>
          <w:szCs w:val="26"/>
        </w:rPr>
        <w:t>района Республики Коми и имеющие поголовье скота на момент подачи заявки на предоставление субсидии не менее 100 голов крупного рогатого скота.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lastRenderedPageBreak/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"Интернет" в течение 3 рабочих дней со дня их принятия.</w:t>
      </w:r>
    </w:p>
    <w:p w:rsidR="0037449C" w:rsidRPr="00026799" w:rsidRDefault="0037449C" w:rsidP="0037449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26799">
        <w:rPr>
          <w:b/>
          <w:sz w:val="26"/>
          <w:szCs w:val="26"/>
        </w:rPr>
        <w:t>2. Условия и порядок предоставления субсидии.</w:t>
      </w:r>
    </w:p>
    <w:p w:rsidR="0037449C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17"/>
      <w:bookmarkEnd w:id="2"/>
      <w:r w:rsidRPr="00ED4010">
        <w:rPr>
          <w:sz w:val="26"/>
          <w:szCs w:val="26"/>
        </w:rPr>
        <w:t xml:space="preserve">2.1. Субсидия предоставляется в размере 269,0 рублей за 1 га уборочной площади естественных и сеяных сенокосов, но не более 300 000,00 рублей на одного Получателя субсидии, за исключением средств субсидий, полученных в рамках иных программ, мероприятий по данному виду расходов, в пределах лимита бюджетных обязательств, предусмотренных на реализацию мероприятия </w:t>
      </w:r>
      <w:hyperlink r:id="rId6" w:history="1">
        <w:r w:rsidRPr="00ED4010">
          <w:rPr>
            <w:color w:val="0000FF"/>
            <w:sz w:val="26"/>
            <w:szCs w:val="26"/>
          </w:rPr>
          <w:t>Программы</w:t>
        </w:r>
      </w:hyperlink>
      <w:r w:rsidRPr="00ED4010">
        <w:rPr>
          <w:sz w:val="26"/>
          <w:szCs w:val="26"/>
        </w:rPr>
        <w:t>.</w:t>
      </w:r>
      <w:r w:rsidRPr="000B01A2">
        <w:rPr>
          <w:sz w:val="26"/>
          <w:szCs w:val="26"/>
        </w:rPr>
        <w:t xml:space="preserve"> </w:t>
      </w:r>
    </w:p>
    <w:p w:rsidR="0037449C" w:rsidRPr="00ED4010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4010">
        <w:rPr>
          <w:sz w:val="26"/>
          <w:szCs w:val="26"/>
        </w:rPr>
        <w:t>Субсидия предоставляется из бюджета</w:t>
      </w:r>
      <w:r>
        <w:rPr>
          <w:sz w:val="26"/>
          <w:szCs w:val="26"/>
        </w:rPr>
        <w:t xml:space="preserve"> МО МР «Княжпогостский» </w:t>
      </w:r>
      <w:r w:rsidRPr="00885C24">
        <w:rPr>
          <w:sz w:val="26"/>
          <w:szCs w:val="26"/>
        </w:rPr>
        <w:t>на конкурсной основе</w:t>
      </w:r>
      <w:r>
        <w:rPr>
          <w:sz w:val="26"/>
          <w:szCs w:val="26"/>
        </w:rPr>
        <w:t>.</w:t>
      </w:r>
      <w:r w:rsidRPr="000B01A2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К возмещению принимаются</w:t>
      </w:r>
      <w:r w:rsidRPr="000B01A2">
        <w:rPr>
          <w:sz w:val="26"/>
          <w:szCs w:val="26"/>
          <w:lang w:eastAsia="en-US"/>
        </w:rPr>
        <w:t xml:space="preserve"> расход</w:t>
      </w:r>
      <w:r>
        <w:rPr>
          <w:sz w:val="26"/>
          <w:szCs w:val="26"/>
          <w:lang w:eastAsia="en-US"/>
        </w:rPr>
        <w:t>ы</w:t>
      </w:r>
      <w:r w:rsidRPr="000B01A2">
        <w:rPr>
          <w:sz w:val="26"/>
          <w:szCs w:val="26"/>
          <w:lang w:eastAsia="en-US"/>
        </w:rPr>
        <w:t xml:space="preserve"> </w:t>
      </w:r>
      <w:r w:rsidRPr="007E7FBF">
        <w:rPr>
          <w:sz w:val="26"/>
          <w:szCs w:val="26"/>
        </w:rPr>
        <w:t>сельскохозяйственны</w:t>
      </w:r>
      <w:r>
        <w:rPr>
          <w:sz w:val="26"/>
          <w:szCs w:val="26"/>
        </w:rPr>
        <w:t xml:space="preserve">х </w:t>
      </w:r>
      <w:r w:rsidRPr="007E7FBF">
        <w:rPr>
          <w:sz w:val="26"/>
          <w:szCs w:val="26"/>
        </w:rPr>
        <w:t>товаропроизводител</w:t>
      </w:r>
      <w:r>
        <w:rPr>
          <w:sz w:val="26"/>
          <w:szCs w:val="26"/>
        </w:rPr>
        <w:t>ей</w:t>
      </w:r>
      <w:r>
        <w:rPr>
          <w:sz w:val="26"/>
          <w:szCs w:val="26"/>
          <w:lang w:eastAsia="en-US"/>
        </w:rPr>
        <w:t>, произведенные в</w:t>
      </w:r>
      <w:r w:rsidRPr="000B01A2">
        <w:rPr>
          <w:sz w:val="26"/>
          <w:szCs w:val="26"/>
          <w:lang w:eastAsia="en-US"/>
        </w:rPr>
        <w:t xml:space="preserve"> текущем финансовом году.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7E7FBF">
        <w:rPr>
          <w:sz w:val="26"/>
          <w:szCs w:val="26"/>
        </w:rPr>
        <w:t>Перечень документов, предоставляемых Получателем субсидии в Администрацию.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7E7FBF">
        <w:rPr>
          <w:sz w:val="26"/>
          <w:szCs w:val="26"/>
        </w:rPr>
        <w:t xml:space="preserve">Получатель субсидии представляет в Администрацию по адресу: </w:t>
      </w:r>
      <w:r>
        <w:rPr>
          <w:sz w:val="26"/>
          <w:szCs w:val="26"/>
        </w:rPr>
        <w:t xml:space="preserve">169200 </w:t>
      </w:r>
      <w:r w:rsidRPr="007E7FBF">
        <w:rPr>
          <w:sz w:val="26"/>
          <w:szCs w:val="26"/>
        </w:rPr>
        <w:t xml:space="preserve">Республика Коми, </w:t>
      </w:r>
      <w:r>
        <w:rPr>
          <w:sz w:val="26"/>
          <w:szCs w:val="26"/>
        </w:rPr>
        <w:t>г. Емва</w:t>
      </w:r>
      <w:r w:rsidRPr="007E7FBF">
        <w:rPr>
          <w:sz w:val="26"/>
          <w:szCs w:val="26"/>
        </w:rPr>
        <w:t xml:space="preserve">, ул. </w:t>
      </w:r>
      <w:r>
        <w:rPr>
          <w:sz w:val="26"/>
          <w:szCs w:val="26"/>
        </w:rPr>
        <w:t>Дзержинского</w:t>
      </w:r>
      <w:r w:rsidRPr="007E7FBF">
        <w:rPr>
          <w:sz w:val="26"/>
          <w:szCs w:val="26"/>
        </w:rPr>
        <w:t xml:space="preserve">, д. </w:t>
      </w:r>
      <w:r>
        <w:rPr>
          <w:sz w:val="26"/>
          <w:szCs w:val="26"/>
        </w:rPr>
        <w:t xml:space="preserve">81 </w:t>
      </w:r>
      <w:hyperlink r:id="rId7" w:history="1">
        <w:r w:rsidRPr="007E7FBF">
          <w:rPr>
            <w:color w:val="0000FF"/>
            <w:sz w:val="26"/>
            <w:szCs w:val="26"/>
          </w:rPr>
          <w:t>заявку</w:t>
        </w:r>
      </w:hyperlink>
      <w:r w:rsidRPr="007E7FBF">
        <w:rPr>
          <w:sz w:val="26"/>
          <w:szCs w:val="26"/>
        </w:rPr>
        <w:t xml:space="preserve"> на предоставление субсидии по форме согласно приложению</w:t>
      </w:r>
      <w:r>
        <w:rPr>
          <w:sz w:val="26"/>
          <w:szCs w:val="26"/>
        </w:rPr>
        <w:t xml:space="preserve"> № 2.8</w:t>
      </w:r>
      <w:r w:rsidRPr="007E7FBF">
        <w:rPr>
          <w:sz w:val="26"/>
          <w:szCs w:val="26"/>
        </w:rPr>
        <w:t xml:space="preserve"> с приложением следующих документов: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ar19"/>
      <w:bookmarkEnd w:id="3"/>
      <w:r w:rsidRPr="007E7FBF">
        <w:rPr>
          <w:sz w:val="26"/>
          <w:szCs w:val="26"/>
        </w:rPr>
        <w:t>1) выписка из Единого государственного реестра юридических лиц (индивидуальных предпринимателей), сформированная не ранее чем за три месяца до дня представления заявки, в случае если Получатель субсидии представляет ее самостоятельно;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20"/>
      <w:bookmarkEnd w:id="4"/>
      <w:r w:rsidRPr="007E7FBF">
        <w:rPr>
          <w:sz w:val="26"/>
          <w:szCs w:val="26"/>
        </w:rPr>
        <w:t>2) справка о наличии поголовья крупного рогатого скота на первое число месяца, в котором подается заявка на предоставление субсидии;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Par21"/>
      <w:bookmarkEnd w:id="5"/>
      <w:r w:rsidRPr="007E7FBF">
        <w:rPr>
          <w:sz w:val="26"/>
          <w:szCs w:val="26"/>
        </w:rPr>
        <w:t xml:space="preserve">3) </w:t>
      </w:r>
      <w:hyperlink w:anchor="Par89" w:history="1">
        <w:r w:rsidRPr="007E7FBF">
          <w:rPr>
            <w:color w:val="0000FF"/>
            <w:sz w:val="26"/>
            <w:szCs w:val="26"/>
          </w:rPr>
          <w:t>справка-расчет</w:t>
        </w:r>
      </w:hyperlink>
      <w:r w:rsidRPr="007E7FBF">
        <w:rPr>
          <w:sz w:val="26"/>
          <w:szCs w:val="26"/>
        </w:rPr>
        <w:t xml:space="preserve"> по форме согласно приложению к настоящему порядку (в 2-х экземплярах);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22"/>
      <w:bookmarkEnd w:id="6"/>
      <w:r w:rsidRPr="007E7FBF">
        <w:rPr>
          <w:sz w:val="26"/>
          <w:szCs w:val="26"/>
        </w:rPr>
        <w:t>4) справка об отсутствии у Получателя субсидии задолженности по заработной плате.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 xml:space="preserve">Документы, указанные в </w:t>
      </w:r>
      <w:hyperlink w:anchor="Par20" w:history="1">
        <w:r w:rsidRPr="007E7FBF">
          <w:rPr>
            <w:color w:val="0000FF"/>
            <w:sz w:val="26"/>
            <w:szCs w:val="26"/>
          </w:rPr>
          <w:t>подпунктах 2</w:t>
        </w:r>
      </w:hyperlink>
      <w:r w:rsidRPr="007E7FBF">
        <w:rPr>
          <w:sz w:val="26"/>
          <w:szCs w:val="26"/>
        </w:rPr>
        <w:t xml:space="preserve">, </w:t>
      </w:r>
      <w:hyperlink w:anchor="Par21" w:history="1">
        <w:r w:rsidRPr="007E7FBF">
          <w:rPr>
            <w:color w:val="0000FF"/>
            <w:sz w:val="26"/>
            <w:szCs w:val="26"/>
          </w:rPr>
          <w:t>3</w:t>
        </w:r>
      </w:hyperlink>
      <w:r w:rsidRPr="007E7FBF">
        <w:rPr>
          <w:sz w:val="26"/>
          <w:szCs w:val="26"/>
        </w:rPr>
        <w:t xml:space="preserve">, </w:t>
      </w:r>
      <w:hyperlink w:anchor="Par22" w:history="1">
        <w:r w:rsidRPr="007E7FBF">
          <w:rPr>
            <w:color w:val="0000FF"/>
            <w:sz w:val="26"/>
            <w:szCs w:val="26"/>
          </w:rPr>
          <w:t>4</w:t>
        </w:r>
      </w:hyperlink>
      <w:r w:rsidRPr="007E7FBF">
        <w:rPr>
          <w:sz w:val="26"/>
          <w:szCs w:val="26"/>
        </w:rPr>
        <w:t xml:space="preserve"> настоящего пункта, представляются Получателем субсидии самостоятельно.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 xml:space="preserve">В случае непредоставления Получателем субсидии документа, указанного в </w:t>
      </w:r>
      <w:hyperlink w:anchor="Par19" w:history="1">
        <w:r w:rsidRPr="007E7FBF">
          <w:rPr>
            <w:color w:val="0000FF"/>
            <w:sz w:val="26"/>
            <w:szCs w:val="26"/>
          </w:rPr>
          <w:t>подпункте 1</w:t>
        </w:r>
      </w:hyperlink>
      <w:r w:rsidRPr="007E7FBF">
        <w:rPr>
          <w:sz w:val="26"/>
          <w:szCs w:val="26"/>
        </w:rPr>
        <w:t xml:space="preserve"> настоящего пункта, Администрация имеет право распечатать указанный документ с официального сайта ФНС России и приобщить его к пакету документов Получателя субсидии.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>Получатель субсидии несет персональную ответственность за достоверность сведений, представленных в документах.</w:t>
      </w:r>
    </w:p>
    <w:p w:rsidR="0037449C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7E7FBF">
        <w:rPr>
          <w:sz w:val="26"/>
          <w:szCs w:val="26"/>
        </w:rPr>
        <w:t xml:space="preserve">. Порядок и сроки рассмотрения Администрацией документов, указанных в </w:t>
      </w:r>
      <w:hyperlink w:anchor="Par17" w:history="1">
        <w:r w:rsidRPr="007E7FBF">
          <w:rPr>
            <w:color w:val="0000FF"/>
            <w:sz w:val="26"/>
            <w:szCs w:val="26"/>
          </w:rPr>
          <w:t>подпункте 2.1</w:t>
        </w:r>
      </w:hyperlink>
      <w:r w:rsidRPr="007E7FBF">
        <w:rPr>
          <w:sz w:val="26"/>
          <w:szCs w:val="26"/>
        </w:rPr>
        <w:t xml:space="preserve"> настоящего Порядка.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 xml:space="preserve">Администрация проверяет полноту (комплектность), оформление представленных Получателем субсидии документов, их соответствие требованиям, установленным настоящим Порядком, и направляет их для рассмотрения </w:t>
      </w:r>
      <w:r w:rsidRPr="00026799">
        <w:rPr>
          <w:color w:val="000000"/>
          <w:sz w:val="26"/>
          <w:szCs w:val="26"/>
          <w:lang w:eastAsia="en-US"/>
        </w:rPr>
        <w:t xml:space="preserve">в Комиссию по рассмотрению заявок субъектов малого предпринимательства, претендующих на получение финансовой поддержки за счет бюджета </w:t>
      </w:r>
      <w:r>
        <w:rPr>
          <w:color w:val="000000"/>
          <w:sz w:val="26"/>
          <w:szCs w:val="26"/>
          <w:lang w:eastAsia="en-US"/>
        </w:rPr>
        <w:t>МО МР</w:t>
      </w:r>
      <w:r w:rsidRPr="00026799">
        <w:rPr>
          <w:color w:val="000000"/>
          <w:sz w:val="26"/>
          <w:szCs w:val="26"/>
          <w:lang w:eastAsia="en-US"/>
        </w:rPr>
        <w:t xml:space="preserve"> «Княжпогостский» (далее Комиссия), персональный состав и регламент работы которой утвержден в соответствии с приложением </w:t>
      </w:r>
      <w:r>
        <w:rPr>
          <w:color w:val="000000"/>
          <w:sz w:val="26"/>
          <w:szCs w:val="26"/>
          <w:lang w:eastAsia="en-US"/>
        </w:rPr>
        <w:t xml:space="preserve"> № </w:t>
      </w:r>
      <w:r w:rsidRPr="00026799">
        <w:rPr>
          <w:color w:val="000000"/>
          <w:sz w:val="26"/>
          <w:szCs w:val="26"/>
          <w:lang w:eastAsia="en-US"/>
        </w:rPr>
        <w:t xml:space="preserve">10 к настоящему </w:t>
      </w:r>
      <w:r w:rsidRPr="00026799">
        <w:rPr>
          <w:color w:val="000000"/>
          <w:sz w:val="26"/>
          <w:szCs w:val="26"/>
          <w:lang w:eastAsia="en-US"/>
        </w:rPr>
        <w:lastRenderedPageBreak/>
        <w:t>постановлению</w:t>
      </w:r>
      <w:r>
        <w:rPr>
          <w:color w:val="000000"/>
          <w:sz w:val="26"/>
          <w:szCs w:val="26"/>
          <w:lang w:eastAsia="en-US"/>
        </w:rPr>
        <w:t xml:space="preserve"> </w:t>
      </w:r>
      <w:r w:rsidRPr="007E7FBF">
        <w:rPr>
          <w:sz w:val="26"/>
          <w:szCs w:val="26"/>
        </w:rPr>
        <w:t xml:space="preserve">не позднее 20 </w:t>
      </w:r>
      <w:r>
        <w:rPr>
          <w:sz w:val="26"/>
          <w:szCs w:val="26"/>
        </w:rPr>
        <w:t xml:space="preserve">рабочих </w:t>
      </w:r>
      <w:r w:rsidRPr="007E7FBF">
        <w:rPr>
          <w:sz w:val="26"/>
          <w:szCs w:val="26"/>
        </w:rPr>
        <w:t>дней с даты поступления заявки и документов в Администрацию.</w:t>
      </w:r>
    </w:p>
    <w:p w:rsidR="0037449C" w:rsidRPr="001E2279" w:rsidRDefault="0037449C" w:rsidP="0037449C">
      <w:pPr>
        <w:tabs>
          <w:tab w:val="left" w:pos="426"/>
          <w:tab w:val="left" w:pos="1134"/>
        </w:tabs>
        <w:jc w:val="both"/>
        <w:rPr>
          <w:color w:val="000000"/>
          <w:sz w:val="26"/>
          <w:szCs w:val="26"/>
        </w:rPr>
      </w:pPr>
      <w:r w:rsidRPr="001E2279">
        <w:rPr>
          <w:color w:val="000000"/>
          <w:sz w:val="26"/>
          <w:szCs w:val="26"/>
          <w:lang w:eastAsia="en-US"/>
        </w:rPr>
        <w:t>Передача документов, представленных субъектами малого предпринимательства, в Комиссию оформляется актом приема-передачи с указанием даты передачи.</w:t>
      </w:r>
    </w:p>
    <w:p w:rsidR="0037449C" w:rsidRPr="001E2279" w:rsidRDefault="0037449C" w:rsidP="0037449C">
      <w:pPr>
        <w:tabs>
          <w:tab w:val="left" w:pos="426"/>
          <w:tab w:val="left" w:pos="1134"/>
        </w:tabs>
        <w:jc w:val="both"/>
        <w:rPr>
          <w:sz w:val="26"/>
          <w:szCs w:val="26"/>
        </w:rPr>
      </w:pPr>
      <w:r w:rsidRPr="001E2279">
        <w:rPr>
          <w:sz w:val="26"/>
          <w:szCs w:val="26"/>
          <w:lang w:eastAsia="en-US"/>
        </w:rPr>
        <w:t xml:space="preserve">          2.</w:t>
      </w:r>
      <w:r>
        <w:rPr>
          <w:sz w:val="26"/>
          <w:szCs w:val="26"/>
          <w:lang w:eastAsia="en-US"/>
        </w:rPr>
        <w:t>5</w:t>
      </w:r>
      <w:r w:rsidRPr="001E2279">
        <w:rPr>
          <w:sz w:val="26"/>
          <w:szCs w:val="26"/>
          <w:lang w:eastAsia="en-US"/>
        </w:rPr>
        <w:t xml:space="preserve">. </w:t>
      </w:r>
      <w:r w:rsidRPr="001E2279">
        <w:rPr>
          <w:sz w:val="26"/>
          <w:szCs w:val="26"/>
        </w:rPr>
        <w:t xml:space="preserve">Комиссия рассматривает документы и осуществляет оценку соответствия лизингополучателя условиям предоставления субсидии и требованиям, установленным Федеральным </w:t>
      </w:r>
      <w:hyperlink r:id="rId8" w:history="1">
        <w:r w:rsidRPr="001E2279">
          <w:rPr>
            <w:sz w:val="26"/>
            <w:szCs w:val="26"/>
          </w:rPr>
          <w:t>законом</w:t>
        </w:r>
      </w:hyperlink>
      <w:r w:rsidRPr="001E2279">
        <w:rPr>
          <w:sz w:val="26"/>
          <w:szCs w:val="26"/>
        </w:rPr>
        <w:t xml:space="preserve"> и настоящим Порядком, в срок не более 5 рабочих дней с даты поступления документов в Комиссию.</w:t>
      </w:r>
    </w:p>
    <w:p w:rsidR="0037449C" w:rsidRPr="001E2279" w:rsidRDefault="0037449C" w:rsidP="0037449C">
      <w:pPr>
        <w:tabs>
          <w:tab w:val="left" w:pos="426"/>
        </w:tabs>
        <w:jc w:val="both"/>
        <w:rPr>
          <w:rFonts w:eastAsia="Calibri"/>
          <w:sz w:val="26"/>
          <w:szCs w:val="26"/>
        </w:rPr>
      </w:pPr>
      <w:r w:rsidRPr="001E2279">
        <w:rPr>
          <w:sz w:val="26"/>
          <w:szCs w:val="26"/>
        </w:rPr>
        <w:t xml:space="preserve">           2.</w:t>
      </w:r>
      <w:r>
        <w:rPr>
          <w:sz w:val="26"/>
          <w:szCs w:val="26"/>
        </w:rPr>
        <w:t>6</w:t>
      </w:r>
      <w:r w:rsidRPr="001E2279">
        <w:rPr>
          <w:rFonts w:eastAsia="Calibri"/>
          <w:sz w:val="26"/>
          <w:szCs w:val="26"/>
        </w:rPr>
        <w:t xml:space="preserve">. Решение Комиссии о соответствии (несоответствии) субъекта условиям предоставления субсидии и требованиям, установленным Федеральным </w:t>
      </w:r>
      <w:hyperlink r:id="rId9" w:history="1">
        <w:r w:rsidRPr="001E2279">
          <w:rPr>
            <w:rFonts w:eastAsia="Calibri"/>
            <w:sz w:val="26"/>
            <w:szCs w:val="26"/>
          </w:rPr>
          <w:t>законом</w:t>
        </w:r>
      </w:hyperlink>
      <w:r w:rsidRPr="001E2279">
        <w:rPr>
          <w:rFonts w:eastAsia="Calibri"/>
          <w:sz w:val="26"/>
          <w:szCs w:val="26"/>
        </w:rPr>
        <w:t xml:space="preserve"> и настоящим Порядком, оформляется протоколом.</w:t>
      </w:r>
    </w:p>
    <w:p w:rsidR="0037449C" w:rsidRPr="001E2279" w:rsidRDefault="0037449C" w:rsidP="0037449C">
      <w:pPr>
        <w:jc w:val="both"/>
        <w:rPr>
          <w:sz w:val="26"/>
          <w:szCs w:val="26"/>
        </w:rPr>
      </w:pPr>
      <w:r w:rsidRPr="001E2279">
        <w:rPr>
          <w:sz w:val="26"/>
          <w:szCs w:val="26"/>
        </w:rPr>
        <w:t xml:space="preserve">               На основании протокола Комиссии Администрация в срок не более 5 рабочих дней с даты его подписания принимает решение о предоставлении (отказе в предоставлении) субсидии.</w:t>
      </w:r>
    </w:p>
    <w:p w:rsidR="0037449C" w:rsidRPr="001E2279" w:rsidRDefault="0037449C" w:rsidP="0037449C">
      <w:pPr>
        <w:jc w:val="both"/>
        <w:rPr>
          <w:rFonts w:eastAsia="Calibri"/>
          <w:sz w:val="26"/>
          <w:szCs w:val="26"/>
        </w:rPr>
      </w:pPr>
      <w:r w:rsidRPr="001E2279">
        <w:rPr>
          <w:rFonts w:eastAsia="Calibri"/>
          <w:sz w:val="26"/>
          <w:szCs w:val="26"/>
        </w:rPr>
        <w:t xml:space="preserve">               Принятие решения о предоставлении субсидии (об отказе в предоставлении субсидии), уведомление субъекта малого предпринимательства о принятых Администрацией решениях осуществляется в соответствии с Федеральным </w:t>
      </w:r>
      <w:hyperlink r:id="rId10" w:history="1">
        <w:r w:rsidRPr="001E2279">
          <w:rPr>
            <w:rFonts w:eastAsia="Calibri"/>
            <w:sz w:val="26"/>
            <w:szCs w:val="26"/>
          </w:rPr>
          <w:t>законом</w:t>
        </w:r>
      </w:hyperlink>
      <w:r w:rsidRPr="001E2279">
        <w:rPr>
          <w:rFonts w:eastAsia="Calibri"/>
          <w:sz w:val="26"/>
          <w:szCs w:val="26"/>
        </w:rPr>
        <w:t xml:space="preserve">. </w:t>
      </w:r>
    </w:p>
    <w:p w:rsidR="0037449C" w:rsidRPr="001E2279" w:rsidRDefault="0037449C" w:rsidP="0037449C">
      <w:pPr>
        <w:jc w:val="both"/>
        <w:rPr>
          <w:rFonts w:eastAsia="Calibri"/>
          <w:sz w:val="26"/>
          <w:szCs w:val="26"/>
        </w:rPr>
      </w:pPr>
      <w:r w:rsidRPr="001E2279">
        <w:rPr>
          <w:rFonts w:eastAsia="Calibri"/>
          <w:sz w:val="26"/>
          <w:szCs w:val="26"/>
        </w:rPr>
        <w:t xml:space="preserve">              </w:t>
      </w:r>
      <w:r>
        <w:rPr>
          <w:rFonts w:eastAsia="Calibri"/>
          <w:sz w:val="26"/>
          <w:szCs w:val="26"/>
        </w:rPr>
        <w:t xml:space="preserve">2.7. </w:t>
      </w:r>
      <w:r w:rsidRPr="001E2279">
        <w:rPr>
          <w:rFonts w:eastAsia="Calibri"/>
          <w:sz w:val="26"/>
          <w:szCs w:val="26"/>
        </w:rPr>
        <w:t xml:space="preserve"> В оказании финансовой поддержки должно быть отказано в случае, если:</w:t>
      </w:r>
    </w:p>
    <w:p w:rsidR="0037449C" w:rsidRPr="001E2279" w:rsidRDefault="0037449C" w:rsidP="0037449C">
      <w:pPr>
        <w:autoSpaceDE w:val="0"/>
        <w:autoSpaceDN w:val="0"/>
        <w:adjustRightInd w:val="0"/>
        <w:ind w:firstLine="992"/>
        <w:jc w:val="both"/>
        <w:rPr>
          <w:rFonts w:eastAsia="Calibri"/>
          <w:sz w:val="26"/>
          <w:szCs w:val="26"/>
        </w:rPr>
      </w:pPr>
      <w:r w:rsidRPr="001E2279">
        <w:rPr>
          <w:rFonts w:eastAsia="Calibri"/>
          <w:sz w:val="26"/>
          <w:szCs w:val="26"/>
        </w:rPr>
        <w:t>1) не представлены документы, определенные Порядком, или представлены недостоверные сведения и документы;</w:t>
      </w:r>
    </w:p>
    <w:p w:rsidR="0037449C" w:rsidRPr="001E2279" w:rsidRDefault="0037449C" w:rsidP="0037449C">
      <w:pPr>
        <w:autoSpaceDE w:val="0"/>
        <w:autoSpaceDN w:val="0"/>
        <w:adjustRightInd w:val="0"/>
        <w:ind w:firstLine="992"/>
        <w:jc w:val="both"/>
        <w:rPr>
          <w:rFonts w:eastAsia="Calibri"/>
          <w:sz w:val="26"/>
          <w:szCs w:val="26"/>
        </w:rPr>
      </w:pPr>
      <w:r w:rsidRPr="001E2279">
        <w:rPr>
          <w:rFonts w:eastAsia="Calibri"/>
          <w:sz w:val="26"/>
          <w:szCs w:val="26"/>
        </w:rPr>
        <w:t>2) не выполнены условия оказания финансовой поддержки, установленные Порядком;</w:t>
      </w:r>
    </w:p>
    <w:p w:rsidR="0037449C" w:rsidRPr="001E2279" w:rsidRDefault="0037449C" w:rsidP="0037449C">
      <w:pPr>
        <w:autoSpaceDE w:val="0"/>
        <w:autoSpaceDN w:val="0"/>
        <w:adjustRightInd w:val="0"/>
        <w:ind w:firstLine="992"/>
        <w:jc w:val="both"/>
        <w:rPr>
          <w:rFonts w:eastAsia="Calibri"/>
          <w:sz w:val="26"/>
          <w:szCs w:val="26"/>
        </w:rPr>
      </w:pPr>
      <w:r w:rsidRPr="001E2279">
        <w:rPr>
          <w:rFonts w:eastAsia="Calibri"/>
          <w:sz w:val="26"/>
          <w:szCs w:val="26"/>
        </w:rPr>
        <w:t>3) ранее в отношении заявителя было принято решение об оказании аналогичной поддержки и сроки ее оказания не истекли, в т.ч. и по республиканским целевым программам;</w:t>
      </w:r>
    </w:p>
    <w:p w:rsidR="0037449C" w:rsidRPr="001E2279" w:rsidRDefault="0037449C" w:rsidP="0037449C">
      <w:pPr>
        <w:autoSpaceDE w:val="0"/>
        <w:autoSpaceDN w:val="0"/>
        <w:adjustRightInd w:val="0"/>
        <w:ind w:firstLine="992"/>
        <w:jc w:val="both"/>
        <w:rPr>
          <w:rFonts w:eastAsia="Calibri"/>
          <w:sz w:val="26"/>
          <w:szCs w:val="26"/>
        </w:rPr>
      </w:pPr>
      <w:r w:rsidRPr="001E2279">
        <w:rPr>
          <w:rFonts w:eastAsia="Calibri"/>
          <w:sz w:val="26"/>
          <w:szCs w:val="26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т.ч. не обеспечившим целевого использования средств поддержки, прошло менее чем три года;</w:t>
      </w:r>
    </w:p>
    <w:p w:rsidR="0037449C" w:rsidRPr="001E2279" w:rsidRDefault="0037449C" w:rsidP="0037449C">
      <w:pPr>
        <w:autoSpaceDE w:val="0"/>
        <w:autoSpaceDN w:val="0"/>
        <w:adjustRightInd w:val="0"/>
        <w:ind w:firstLine="992"/>
        <w:jc w:val="both"/>
        <w:rPr>
          <w:rFonts w:eastAsia="Calibri"/>
          <w:sz w:val="26"/>
          <w:szCs w:val="26"/>
        </w:rPr>
      </w:pPr>
      <w:r w:rsidRPr="001E2279">
        <w:rPr>
          <w:rFonts w:eastAsia="Calibri"/>
          <w:sz w:val="26"/>
          <w:szCs w:val="26"/>
        </w:rPr>
        <w:t>5) с даты вынесения предыдущего положительного решения о предоставлении субсидии не истек 1 (один) календарный год.</w:t>
      </w:r>
    </w:p>
    <w:p w:rsidR="0037449C" w:rsidRPr="001E2279" w:rsidRDefault="0037449C" w:rsidP="0037449C">
      <w:pPr>
        <w:jc w:val="both"/>
        <w:rPr>
          <w:sz w:val="26"/>
          <w:szCs w:val="26"/>
        </w:rPr>
      </w:pPr>
      <w:r w:rsidRPr="001E227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2.8.</w:t>
      </w:r>
      <w:r w:rsidRPr="001E2279">
        <w:rPr>
          <w:sz w:val="26"/>
          <w:szCs w:val="26"/>
        </w:rPr>
        <w:t xml:space="preserve">  Субъект малого предпринимательства,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37449C" w:rsidRPr="001E2279" w:rsidRDefault="0037449C" w:rsidP="0037449C">
      <w:pPr>
        <w:ind w:firstLine="709"/>
        <w:jc w:val="both"/>
        <w:rPr>
          <w:sz w:val="26"/>
          <w:szCs w:val="26"/>
        </w:rPr>
      </w:pPr>
      <w:r w:rsidRPr="001E2279">
        <w:rPr>
          <w:sz w:val="26"/>
          <w:szCs w:val="26"/>
        </w:rPr>
        <w:t>2.9. Субсидии предоставляются на основании договоров, заключенных между субъектами малого предпринимательства и Администрацией.</w:t>
      </w:r>
    </w:p>
    <w:p w:rsidR="0037449C" w:rsidRPr="001E2279" w:rsidRDefault="0037449C" w:rsidP="0037449C">
      <w:pPr>
        <w:jc w:val="both"/>
        <w:rPr>
          <w:sz w:val="26"/>
          <w:szCs w:val="26"/>
        </w:rPr>
      </w:pPr>
      <w:r w:rsidRPr="001E2279">
        <w:rPr>
          <w:sz w:val="26"/>
          <w:szCs w:val="26"/>
        </w:rPr>
        <w:t xml:space="preserve">               Обязатель</w:t>
      </w:r>
      <w:r>
        <w:rPr>
          <w:sz w:val="26"/>
          <w:szCs w:val="26"/>
        </w:rPr>
        <w:t xml:space="preserve">ным условием для предоставления </w:t>
      </w:r>
      <w:r w:rsidRPr="001E2279">
        <w:rPr>
          <w:sz w:val="26"/>
          <w:szCs w:val="26"/>
        </w:rPr>
        <w:t>субсидии, включаемым в договоры о предоставлении субсидии, является:</w:t>
      </w:r>
    </w:p>
    <w:p w:rsidR="0037449C" w:rsidRPr="001E2279" w:rsidRDefault="0037449C" w:rsidP="0037449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E2279">
        <w:rPr>
          <w:rFonts w:eastAsia="Calibri"/>
          <w:sz w:val="26"/>
          <w:szCs w:val="26"/>
        </w:rPr>
        <w:t>1) размер, сроки предоставления субсидии, а также конкретная цель ее предоставления;</w:t>
      </w:r>
    </w:p>
    <w:p w:rsidR="0037449C" w:rsidRPr="001E2279" w:rsidRDefault="0037449C" w:rsidP="0037449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E2279">
        <w:rPr>
          <w:rFonts w:eastAsia="Calibri"/>
          <w:sz w:val="26"/>
          <w:szCs w:val="26"/>
        </w:rPr>
        <w:t>2) обязательства получателя субсидии по целевому использованию субсидии, созданию и сохранению рабочих мест, а также по предоставлению документов для проверки целевого использования, и выполнения условий предоставления субсидии;</w:t>
      </w:r>
    </w:p>
    <w:p w:rsidR="0037449C" w:rsidRPr="001E2279" w:rsidRDefault="0037449C" w:rsidP="0037449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E2279">
        <w:rPr>
          <w:rFonts w:eastAsia="Calibri"/>
          <w:sz w:val="26"/>
          <w:szCs w:val="26"/>
        </w:rPr>
        <w:t>3) порядок осуществления контроля за исполнением условий договора (соглашения), а также основания и порядок приостановления и прекращения предоставления субсидии;</w:t>
      </w:r>
    </w:p>
    <w:p w:rsidR="0037449C" w:rsidRPr="001E2279" w:rsidRDefault="0037449C" w:rsidP="0037449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E2279">
        <w:rPr>
          <w:rFonts w:eastAsia="Calibri"/>
          <w:sz w:val="26"/>
          <w:szCs w:val="26"/>
        </w:rPr>
        <w:lastRenderedPageBreak/>
        <w:t>4) обязательства получателя субсидии по возврату полной суммы средств субсидии, использованной не по целевому назначению, а также в случае расторжения договора лизинга; порядок возврата субсидии, в том числе использованной не по целевому назначению;</w:t>
      </w:r>
    </w:p>
    <w:p w:rsidR="0037449C" w:rsidRPr="001E2279" w:rsidRDefault="0037449C" w:rsidP="0037449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E2279">
        <w:rPr>
          <w:rFonts w:eastAsia="Calibri"/>
          <w:sz w:val="26"/>
          <w:szCs w:val="26"/>
        </w:rPr>
        <w:t>5) ответственность сторон за нарушение условий договора (соглашения);</w:t>
      </w:r>
    </w:p>
    <w:p w:rsidR="0037449C" w:rsidRPr="001E2279" w:rsidRDefault="0037449C" w:rsidP="0037449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E2279">
        <w:rPr>
          <w:rFonts w:eastAsia="Calibri"/>
          <w:sz w:val="26"/>
          <w:szCs w:val="26"/>
        </w:rPr>
        <w:t>6)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37449C" w:rsidRPr="001E2279" w:rsidRDefault="0037449C" w:rsidP="0037449C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color w:val="000000"/>
          <w:sz w:val="26"/>
          <w:szCs w:val="26"/>
        </w:rPr>
      </w:pPr>
      <w:r w:rsidRPr="001E2279">
        <w:rPr>
          <w:color w:val="000000"/>
          <w:sz w:val="26"/>
          <w:szCs w:val="26"/>
        </w:rPr>
        <w:t xml:space="preserve">  7) обязанность получателя субсидии не отчуждать оборудование, приобретенное с использованием субсидии, в течение трех лет с даты заключения договора о предоставлении субсидии путем продажи, дарения, обмена или отчуждения иным образом в соответствии с законодательством Российской Федерации.</w:t>
      </w:r>
    </w:p>
    <w:p w:rsidR="0037449C" w:rsidRPr="001E2279" w:rsidRDefault="0037449C" w:rsidP="0037449C">
      <w:pPr>
        <w:ind w:firstLine="709"/>
        <w:jc w:val="both"/>
        <w:rPr>
          <w:color w:val="000000"/>
          <w:sz w:val="26"/>
          <w:szCs w:val="26"/>
        </w:rPr>
      </w:pPr>
      <w:r w:rsidRPr="001E2279">
        <w:rPr>
          <w:color w:val="000000"/>
          <w:sz w:val="26"/>
          <w:szCs w:val="26"/>
        </w:rPr>
        <w:t>Срок подготовки договора не может превышать 10 рабочих дней с даты принятия Администрацией решения о предоставлении субсидии.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7E7FBF">
        <w:rPr>
          <w:sz w:val="26"/>
          <w:szCs w:val="26"/>
        </w:rPr>
        <w:t>. Требования, которым должен соответствовать Получатель субсидии на первое число месяца, в котором подается заявление на предоставление субсидии: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>1) Получатель субсидии - юридическое лицо не должно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>2)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 xml:space="preserve">3) Получатель субсидии не должен получать средства из бюджета </w:t>
      </w:r>
      <w:r>
        <w:rPr>
          <w:sz w:val="26"/>
          <w:szCs w:val="26"/>
        </w:rPr>
        <w:t>МР «Княжпогостский»</w:t>
      </w:r>
      <w:r w:rsidRPr="007E7FBF">
        <w:rPr>
          <w:sz w:val="26"/>
          <w:szCs w:val="26"/>
        </w:rPr>
        <w:t xml:space="preserve"> в соответствии с иными муниципальными нормативными правовыми актами на цели, указанные в </w:t>
      </w:r>
      <w:hyperlink w:anchor="Par10" w:history="1">
        <w:r w:rsidRPr="007E7FBF">
          <w:rPr>
            <w:color w:val="0000FF"/>
            <w:sz w:val="26"/>
            <w:szCs w:val="26"/>
          </w:rPr>
          <w:t>подпункте 1.3 пункта 1</w:t>
        </w:r>
      </w:hyperlink>
      <w:r w:rsidRPr="007E7FBF">
        <w:rPr>
          <w:sz w:val="26"/>
          <w:szCs w:val="26"/>
        </w:rPr>
        <w:t xml:space="preserve"> настоящего порядка;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>4) Получатель субсидии не должен иметь задолженность по заработной плате перед наемными работниками.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>2.</w:t>
      </w:r>
      <w:r>
        <w:rPr>
          <w:sz w:val="26"/>
          <w:szCs w:val="26"/>
        </w:rPr>
        <w:t>11</w:t>
      </w:r>
      <w:r w:rsidRPr="007E7FBF">
        <w:rPr>
          <w:sz w:val="26"/>
          <w:szCs w:val="26"/>
        </w:rPr>
        <w:t>. Субсидия перечисляется не позднее десятого рабочего дня после принятия Администрацией решения о предоставлении субсидии.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449C" w:rsidRPr="001E2279" w:rsidRDefault="0037449C" w:rsidP="0037449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E2279">
        <w:rPr>
          <w:b/>
          <w:sz w:val="26"/>
          <w:szCs w:val="26"/>
        </w:rPr>
        <w:t>3. Требование к отчетности.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7E7FBF">
        <w:rPr>
          <w:sz w:val="26"/>
          <w:szCs w:val="26"/>
        </w:rPr>
        <w:t>Администрация имеет право устанавливать в соглашении порядок, сроки и формы представления получателем субсидии отчетности.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E7FBF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7E7FBF">
        <w:rPr>
          <w:sz w:val="26"/>
          <w:szCs w:val="26"/>
        </w:rPr>
        <w:t xml:space="preserve">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E7FBF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7E7FBF">
        <w:rPr>
          <w:sz w:val="26"/>
          <w:szCs w:val="26"/>
        </w:rPr>
        <w:t xml:space="preserve">. Администрация, органы муниципального финансового контроля </w:t>
      </w:r>
      <w:r>
        <w:rPr>
          <w:sz w:val="26"/>
          <w:szCs w:val="26"/>
        </w:rPr>
        <w:t>МР «Княжпогостский»</w:t>
      </w:r>
      <w:r w:rsidRPr="007E7FBF">
        <w:rPr>
          <w:sz w:val="26"/>
          <w:szCs w:val="26"/>
        </w:rPr>
        <w:t xml:space="preserve">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7E7FBF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7E7FBF">
        <w:rPr>
          <w:sz w:val="26"/>
          <w:szCs w:val="26"/>
        </w:rPr>
        <w:t>. Меры ответственности за нарушение условий, целей и порядка предоставления субсидии.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7E7FBF">
        <w:rPr>
          <w:sz w:val="26"/>
          <w:szCs w:val="26"/>
        </w:rPr>
        <w:t xml:space="preserve">В случае нарушения Получателем субсидии условий, целей и порядка предоставления субсидии, установленных настоящим Порядком, а также обнаружения излишне выплаченных сумм субсидии, выявления недостоверных сведений, содержащихся в документах, предоставленных для получения субсидии, на основании письменных требований Администрации или представления органов муниципального финансового контроля </w:t>
      </w:r>
      <w:r>
        <w:rPr>
          <w:sz w:val="26"/>
          <w:szCs w:val="26"/>
        </w:rPr>
        <w:t>МР «Княжпогостский»</w:t>
      </w:r>
      <w:r w:rsidRPr="007E7FBF">
        <w:rPr>
          <w:sz w:val="26"/>
          <w:szCs w:val="26"/>
        </w:rPr>
        <w:t xml:space="preserve"> субсидии подлежат возврату в бюджет </w:t>
      </w:r>
      <w:r>
        <w:rPr>
          <w:sz w:val="26"/>
          <w:szCs w:val="26"/>
        </w:rPr>
        <w:t>МР «Княжпогостский»</w:t>
      </w:r>
      <w:r w:rsidRPr="007E7FBF">
        <w:rPr>
          <w:sz w:val="26"/>
          <w:szCs w:val="26"/>
        </w:rPr>
        <w:t xml:space="preserve"> в порядке, предусмотренном в </w:t>
      </w:r>
      <w:hyperlink w:anchor="Par71" w:history="1">
        <w:r w:rsidRPr="007E7FBF">
          <w:rPr>
            <w:color w:val="0000FF"/>
            <w:sz w:val="26"/>
            <w:szCs w:val="26"/>
          </w:rPr>
          <w:t xml:space="preserve">подпункте </w:t>
        </w:r>
        <w:r>
          <w:rPr>
            <w:color w:val="0000FF"/>
            <w:sz w:val="26"/>
            <w:szCs w:val="26"/>
          </w:rPr>
          <w:t>3,5</w:t>
        </w:r>
      </w:hyperlink>
      <w:r w:rsidRPr="007E7FBF">
        <w:rPr>
          <w:sz w:val="26"/>
          <w:szCs w:val="26"/>
        </w:rPr>
        <w:t xml:space="preserve"> настоящего порядка.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Par71"/>
      <w:bookmarkEnd w:id="7"/>
      <w:r>
        <w:rPr>
          <w:sz w:val="26"/>
          <w:szCs w:val="26"/>
        </w:rPr>
        <w:t>3</w:t>
      </w:r>
      <w:r w:rsidRPr="007E7FBF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7E7FBF">
        <w:rPr>
          <w:sz w:val="26"/>
          <w:szCs w:val="26"/>
        </w:rPr>
        <w:t xml:space="preserve">. Администрация или орган муниципального финансового контроля </w:t>
      </w:r>
      <w:r>
        <w:rPr>
          <w:sz w:val="26"/>
          <w:szCs w:val="26"/>
        </w:rPr>
        <w:t>«Княжпогостский»</w:t>
      </w:r>
      <w:r w:rsidRPr="007E7FBF">
        <w:rPr>
          <w:sz w:val="26"/>
          <w:szCs w:val="26"/>
        </w:rPr>
        <w:t xml:space="preserve">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направляют Получателю субсидии требование (представление) о возврате средств бюджета </w:t>
      </w:r>
      <w:r>
        <w:rPr>
          <w:sz w:val="26"/>
          <w:szCs w:val="26"/>
        </w:rPr>
        <w:t>МР «Княжпогостский»</w:t>
      </w:r>
      <w:r w:rsidRPr="007E7FBF">
        <w:rPr>
          <w:sz w:val="26"/>
          <w:szCs w:val="26"/>
        </w:rPr>
        <w:t xml:space="preserve"> (далее - требование), в котором указываются: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>- выявленные нарушения и сроки их устранения Получателем субсидий;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 xml:space="preserve">- подлежащая возврату в бюджет </w:t>
      </w:r>
      <w:r>
        <w:rPr>
          <w:sz w:val="26"/>
          <w:szCs w:val="26"/>
        </w:rPr>
        <w:t xml:space="preserve">МР «Княжпогостский» </w:t>
      </w:r>
      <w:r w:rsidRPr="007E7FBF">
        <w:rPr>
          <w:sz w:val="26"/>
          <w:szCs w:val="26"/>
        </w:rPr>
        <w:t>сумма денежных средств, а также сроки ее возврата;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FBF">
        <w:rPr>
          <w:sz w:val="26"/>
          <w:szCs w:val="26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Pr="007E7FBF">
        <w:rPr>
          <w:sz w:val="26"/>
          <w:szCs w:val="26"/>
        </w:rPr>
        <w:t xml:space="preserve">Копия требования в течение трех рабочих дней после его подписания направляется в Администрацию или орган муниципального финансового контроля администрации </w:t>
      </w:r>
      <w:r>
        <w:rPr>
          <w:sz w:val="26"/>
          <w:szCs w:val="26"/>
        </w:rPr>
        <w:t>МР «Княжпогостский»</w:t>
      </w:r>
      <w:r w:rsidRPr="007E7FBF">
        <w:rPr>
          <w:sz w:val="26"/>
          <w:szCs w:val="26"/>
        </w:rPr>
        <w:t>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Pr="007E7FBF">
        <w:rPr>
          <w:sz w:val="26"/>
          <w:szCs w:val="26"/>
        </w:rPr>
        <w:t>Получатель субсидии в течение 30 дней 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Pr="007E7FBF">
        <w:rPr>
          <w:sz w:val="26"/>
          <w:szCs w:val="26"/>
        </w:rPr>
        <w:t xml:space="preserve">В случае, если средства субсидий не возвращены в бюджет </w:t>
      </w:r>
      <w:r>
        <w:rPr>
          <w:sz w:val="26"/>
          <w:szCs w:val="26"/>
        </w:rPr>
        <w:t>МР «Княжпогостский»</w:t>
      </w:r>
      <w:r w:rsidRPr="007E7FBF">
        <w:rPr>
          <w:sz w:val="26"/>
          <w:szCs w:val="26"/>
        </w:rPr>
        <w:t xml:space="preserve"> Получателем субсидии в установленные настоящим порядком сроки, указанные средства подлежат взысканию в бюджет </w:t>
      </w:r>
      <w:r>
        <w:rPr>
          <w:sz w:val="26"/>
          <w:szCs w:val="26"/>
        </w:rPr>
        <w:t>МР «Княжпогостский»</w:t>
      </w:r>
      <w:r w:rsidRPr="007E7FBF">
        <w:rPr>
          <w:sz w:val="26"/>
          <w:szCs w:val="26"/>
        </w:rPr>
        <w:t xml:space="preserve"> в судебном порядке.</w:t>
      </w:r>
    </w:p>
    <w:p w:rsidR="0037449C" w:rsidRPr="007E7FBF" w:rsidRDefault="0037449C" w:rsidP="0037449C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37449C" w:rsidRPr="007E7FBF" w:rsidRDefault="0037449C" w:rsidP="0037449C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Pr="007E7FBF" w:rsidRDefault="0037449C" w:rsidP="0037449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7E7FBF">
        <w:rPr>
          <w:sz w:val="26"/>
          <w:szCs w:val="26"/>
        </w:rPr>
        <w:t>Приложение</w:t>
      </w:r>
    </w:p>
    <w:p w:rsidR="0037449C" w:rsidRPr="007E7FBF" w:rsidRDefault="0037449C" w:rsidP="0037449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к</w:t>
      </w:r>
      <w:r w:rsidRPr="007E7FBF">
        <w:rPr>
          <w:sz w:val="26"/>
          <w:szCs w:val="26"/>
        </w:rPr>
        <w:t xml:space="preserve"> Порядку предоставления субсидии</w:t>
      </w:r>
    </w:p>
    <w:p w:rsidR="0037449C" w:rsidRPr="007E7FBF" w:rsidRDefault="0037449C" w:rsidP="0037449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7E7FBF">
        <w:rPr>
          <w:sz w:val="26"/>
          <w:szCs w:val="26"/>
        </w:rPr>
        <w:t>сельскохозяйственным производителям</w:t>
      </w:r>
    </w:p>
    <w:p w:rsidR="0037449C" w:rsidRPr="007E7FBF" w:rsidRDefault="0037449C" w:rsidP="0037449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7E7FBF">
        <w:rPr>
          <w:sz w:val="26"/>
          <w:szCs w:val="26"/>
        </w:rPr>
        <w:t>на возмещение горюче-смазочных материалов,</w:t>
      </w:r>
    </w:p>
    <w:p w:rsidR="0037449C" w:rsidRPr="007E7FBF" w:rsidRDefault="0037449C" w:rsidP="0037449C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7E7FBF">
        <w:rPr>
          <w:rFonts w:eastAsia="Calibri"/>
          <w:sz w:val="26"/>
          <w:szCs w:val="26"/>
        </w:rPr>
        <w:t>используемых</w:t>
      </w:r>
      <w:r w:rsidRPr="007E7FBF">
        <w:rPr>
          <w:sz w:val="26"/>
          <w:szCs w:val="26"/>
        </w:rPr>
        <w:t xml:space="preserve"> </w:t>
      </w:r>
      <w:r w:rsidRPr="007E7FBF">
        <w:rPr>
          <w:rFonts w:eastAsia="Calibri"/>
          <w:sz w:val="26"/>
          <w:szCs w:val="26"/>
        </w:rPr>
        <w:t xml:space="preserve">для уборки сеяных и </w:t>
      </w:r>
    </w:p>
    <w:p w:rsidR="0037449C" w:rsidRPr="007E7FBF" w:rsidRDefault="0037449C" w:rsidP="0037449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7E7FBF">
        <w:rPr>
          <w:rFonts w:eastAsia="Calibri"/>
          <w:sz w:val="26"/>
          <w:szCs w:val="26"/>
        </w:rPr>
        <w:t>естественных сенокосов</w:t>
      </w:r>
    </w:p>
    <w:p w:rsidR="0037449C" w:rsidRDefault="0037449C" w:rsidP="0037449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8" w:name="Par89"/>
      <w:bookmarkEnd w:id="8"/>
      <w:r w:rsidRPr="007E7FBF">
        <w:rPr>
          <w:rFonts w:ascii="Courier New" w:eastAsia="Calibri" w:hAnsi="Courier New" w:cs="Courier New"/>
          <w:sz w:val="20"/>
          <w:szCs w:val="20"/>
        </w:rPr>
        <w:t xml:space="preserve">                              Справка-расчет</w:t>
      </w:r>
    </w:p>
    <w:p w:rsidR="0037449C" w:rsidRDefault="0037449C" w:rsidP="0037449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E7FBF">
        <w:rPr>
          <w:rFonts w:ascii="Courier New" w:eastAsia="Calibri" w:hAnsi="Courier New" w:cs="Courier New"/>
          <w:sz w:val="20"/>
          <w:szCs w:val="20"/>
        </w:rPr>
        <w:t xml:space="preserve">            потребности в субсидии на компенсацию части затрат</w:t>
      </w:r>
    </w:p>
    <w:p w:rsidR="0037449C" w:rsidRDefault="0037449C" w:rsidP="0037449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E7FBF">
        <w:rPr>
          <w:rFonts w:ascii="Courier New" w:eastAsia="Calibri" w:hAnsi="Courier New" w:cs="Courier New"/>
          <w:sz w:val="20"/>
          <w:szCs w:val="20"/>
        </w:rPr>
        <w:t xml:space="preserve">         по приобретению горюче-смазочных материалов, используемых</w:t>
      </w:r>
    </w:p>
    <w:p w:rsidR="0037449C" w:rsidRDefault="0037449C" w:rsidP="0037449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E7FBF">
        <w:rPr>
          <w:rFonts w:ascii="Courier New" w:eastAsia="Calibri" w:hAnsi="Courier New" w:cs="Courier New"/>
          <w:sz w:val="20"/>
          <w:szCs w:val="20"/>
        </w:rPr>
        <w:t xml:space="preserve">                для уборки сеяных и естественных сенокосов</w:t>
      </w:r>
    </w:p>
    <w:p w:rsidR="0037449C" w:rsidRDefault="0037449C" w:rsidP="0037449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E7FBF">
        <w:rPr>
          <w:rFonts w:ascii="Courier New" w:eastAsia="Calibri" w:hAnsi="Courier New" w:cs="Courier New"/>
          <w:sz w:val="20"/>
          <w:szCs w:val="20"/>
        </w:rPr>
        <w:t xml:space="preserve">                   по __________________________________</w:t>
      </w:r>
    </w:p>
    <w:p w:rsidR="0037449C" w:rsidRDefault="0037449C" w:rsidP="0037449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7E7FBF">
        <w:rPr>
          <w:rFonts w:ascii="Courier New" w:eastAsia="Calibri" w:hAnsi="Courier New" w:cs="Courier New"/>
          <w:sz w:val="20"/>
          <w:szCs w:val="20"/>
        </w:rPr>
        <w:t xml:space="preserve">                      (наименование получателя субсидии)</w:t>
      </w:r>
    </w:p>
    <w:p w:rsidR="0037449C" w:rsidRDefault="0037449C" w:rsidP="0037449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8"/>
        <w:gridCol w:w="2948"/>
      </w:tblGrid>
      <w:tr w:rsidR="0037449C" w:rsidTr="00AA557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C" w:rsidRDefault="0037449C" w:rsidP="00AA5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Естественные и сеяные сенокосы, уборочная площадь, 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C" w:rsidRDefault="0037449C" w:rsidP="00AA5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Ставка субсидий на 1 га, рублей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C" w:rsidRDefault="0037449C" w:rsidP="00AA5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Причитается субсидий, тыс. руб.</w:t>
            </w:r>
          </w:p>
        </w:tc>
      </w:tr>
      <w:tr w:rsidR="0037449C" w:rsidTr="00AA557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C" w:rsidRDefault="0037449C" w:rsidP="00AA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C" w:rsidRDefault="0037449C" w:rsidP="00AA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C" w:rsidRDefault="0037449C" w:rsidP="00AA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449C" w:rsidRDefault="0037449C" w:rsidP="003744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7E7FBF">
        <w:rPr>
          <w:rFonts w:ascii="Courier New" w:eastAsia="Calibri" w:hAnsi="Courier New" w:cs="Courier New"/>
          <w:sz w:val="20"/>
          <w:szCs w:val="20"/>
        </w:rPr>
        <w:t xml:space="preserve">    Получатель субсидии</w:t>
      </w:r>
    </w:p>
    <w:p w:rsidR="0037449C" w:rsidRDefault="0037449C" w:rsidP="0037449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7449C" w:rsidRDefault="0037449C" w:rsidP="0037449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E7FBF">
        <w:rPr>
          <w:rFonts w:ascii="Courier New" w:eastAsia="Calibri" w:hAnsi="Courier New" w:cs="Courier New"/>
          <w:sz w:val="20"/>
          <w:szCs w:val="20"/>
        </w:rPr>
        <w:t xml:space="preserve">    _____________ _____________                     "___" ______________ г.</w:t>
      </w:r>
    </w:p>
    <w:p w:rsidR="00AC3EE7" w:rsidRDefault="0037449C" w:rsidP="0037449C">
      <w:r>
        <w:rPr>
          <w:rFonts w:ascii="Courier New" w:eastAsia="Calibri" w:hAnsi="Courier New" w:cs="Courier New"/>
          <w:sz w:val="20"/>
          <w:szCs w:val="20"/>
        </w:rPr>
        <w:t xml:space="preserve">      (подпись)     </w:t>
      </w:r>
      <w:bookmarkStart w:id="9" w:name="_GoBack"/>
      <w:bookmarkEnd w:id="9"/>
    </w:p>
    <w:sectPr w:rsidR="00AC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E2"/>
    <w:rsid w:val="001330B0"/>
    <w:rsid w:val="0037449C"/>
    <w:rsid w:val="009508E2"/>
    <w:rsid w:val="00E4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930E3-B7EE-4D32-BBB3-CA42A8BC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rk.ru/page/1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8BC0EE90A3B2491C3D7EBCE147137F57F8247C7C23523AE3D8B60F428D962B4555039103EE083F4D9A2ADF3653A708B6D6D5D5B6A18CEC70A9B91Ct5J8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8BC0EE90A3B2491C3D7EBCE147137F57F8247C7C23523AE3D8B60F428D962B4555039103EE083F4D9C29DF3153A708B6D6D5D5B6A18CEC70A9B91Ct5J8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D8BC0EE90A3B2491C3D60B1F72B4D7B53F27D707C205F64B78EB0581DDD907E17155DC840AC1B3E45822BDE32t5J9I" TargetMode="External"/><Relationship Id="rId10" Type="http://schemas.openxmlformats.org/officeDocument/2006/relationships/hyperlink" Target="http://www.mbrk.ru/page/111/" TargetMode="External"/><Relationship Id="rId4" Type="http://schemas.openxmlformats.org/officeDocument/2006/relationships/hyperlink" Target="consultantplus://offline/ref=5D8BC0EE90A3B2491C3D60B1F72B4D7B53F27E747B275F64B78EB0581DDD907E051505C440A9063748977D8F740DFE59F49DD8DDAEBD8CE6t6JFI" TargetMode="External"/><Relationship Id="rId9" Type="http://schemas.openxmlformats.org/officeDocument/2006/relationships/hyperlink" Target="http://www.mbrk.ru/page/1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2324</Words>
  <Characters>13248</Characters>
  <Application>Microsoft Office Word</Application>
  <DocSecurity>0</DocSecurity>
  <Lines>110</Lines>
  <Paragraphs>31</Paragraphs>
  <ScaleCrop>false</ScaleCrop>
  <Company/>
  <LinksUpToDate>false</LinksUpToDate>
  <CharactersWithSpaces>15541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2</cp:revision>
  <dcterms:created xsi:type="dcterms:W3CDTF">2021-10-07T09:20:00Z</dcterms:created>
  <dcterms:modified xsi:type="dcterms:W3CDTF">2021-10-07T09:20:00Z</dcterms:modified>
</cp:coreProperties>
</file>