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0A" w:rsidRPr="002D310A" w:rsidRDefault="002D310A" w:rsidP="002D310A">
      <w:pPr>
        <w:spacing w:line="31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2D31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ПРОШЛО ЗАСЕДАНИЕ АНТИТЕРРОРИСТИЧЕСКОЙ КОМИССИИ</w:t>
      </w:r>
    </w:p>
    <w:p w:rsidR="00AB2C21" w:rsidRDefault="00164658" w:rsidP="002D7042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64658">
        <w:rPr>
          <w:rFonts w:ascii="Times New Roman" w:hAnsi="Times New Roman" w:cs="Times New Roman"/>
          <w:noProof/>
          <w:sz w:val="26"/>
          <w:szCs w:val="26"/>
          <w:lang w:val="ru-RU" w:bidi="ar-SA"/>
        </w:rPr>
        <w:t>18 марта</w:t>
      </w:r>
      <w:r w:rsidR="002D310A" w:rsidRPr="00164658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ru-RU"/>
        </w:rPr>
        <w:t xml:space="preserve"> 20</w:t>
      </w:r>
      <w:r w:rsidRPr="00164658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ru-RU"/>
        </w:rPr>
        <w:t>20</w:t>
      </w:r>
      <w:r w:rsidR="002D310A" w:rsidRPr="00164658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ru-RU"/>
        </w:rPr>
        <w:t xml:space="preserve"> г.</w:t>
      </w:r>
      <w:r w:rsidR="00AB2C21" w:rsidRPr="00164658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ru-RU"/>
        </w:rPr>
        <w:t xml:space="preserve"> </w:t>
      </w:r>
      <w:r w:rsidR="002D310A" w:rsidRPr="00164658">
        <w:rPr>
          <w:rFonts w:ascii="Times New Roman" w:hAnsi="Times New Roman" w:cs="Times New Roman"/>
          <w:sz w:val="26"/>
          <w:szCs w:val="26"/>
          <w:lang w:val="ru-RU"/>
        </w:rPr>
        <w:t xml:space="preserve">Антитеррористическая комиссия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МО МР «Княжпогостский» </w:t>
      </w:r>
      <w:r w:rsidRPr="00164658">
        <w:rPr>
          <w:rFonts w:ascii="Times New Roman" w:hAnsi="Times New Roman" w:cs="Times New Roman"/>
          <w:sz w:val="26"/>
          <w:szCs w:val="26"/>
          <w:lang w:val="ru-RU"/>
        </w:rPr>
        <w:t>рассмотрела</w:t>
      </w:r>
      <w:r w:rsidR="002D310A" w:rsidRPr="0016465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8301F" w:rsidRPr="00164658">
        <w:rPr>
          <w:rFonts w:ascii="Times New Roman" w:hAnsi="Times New Roman" w:cs="Times New Roman"/>
          <w:sz w:val="26"/>
          <w:szCs w:val="26"/>
          <w:lang w:val="ru-RU"/>
        </w:rPr>
        <w:t>следующие вопросы:</w:t>
      </w:r>
    </w:p>
    <w:p w:rsidR="00164658" w:rsidRDefault="00164658" w:rsidP="002D7042">
      <w:pPr>
        <w:pStyle w:val="a7"/>
        <w:ind w:firstLine="567"/>
        <w:jc w:val="both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C073A5">
        <w:rPr>
          <w:sz w:val="26"/>
          <w:szCs w:val="26"/>
          <w:lang w:val="ru-RU"/>
        </w:rPr>
        <w:t>Об утверждении Плана работы АТК и планов работ рабочих групп АТК МО МР «Княжпогостский» на 2020 г.</w:t>
      </w:r>
      <w:r>
        <w:rPr>
          <w:sz w:val="26"/>
          <w:szCs w:val="26"/>
          <w:lang w:val="ru-RU"/>
        </w:rPr>
        <w:t>;</w:t>
      </w:r>
    </w:p>
    <w:p w:rsidR="00164658" w:rsidRDefault="00164658" w:rsidP="002D7042">
      <w:pPr>
        <w:pStyle w:val="a7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073A5">
        <w:rPr>
          <w:sz w:val="26"/>
          <w:szCs w:val="26"/>
          <w:lang w:val="ru-RU"/>
        </w:rPr>
        <w:t>Обеспечение общественной безопасности в период празднования Пасхи,</w:t>
      </w:r>
      <w:r>
        <w:rPr>
          <w:sz w:val="26"/>
          <w:szCs w:val="26"/>
          <w:lang w:val="ru-RU"/>
        </w:rPr>
        <w:t xml:space="preserve"> </w:t>
      </w:r>
      <w:r w:rsidRPr="00C073A5">
        <w:rPr>
          <w:sz w:val="26"/>
          <w:szCs w:val="26"/>
          <w:lang w:val="ru-RU"/>
        </w:rPr>
        <w:t>1 Мая, Дня Победы</w:t>
      </w:r>
      <w:r w:rsidRPr="00C84BE9">
        <w:rPr>
          <w:sz w:val="26"/>
          <w:szCs w:val="26"/>
        </w:rPr>
        <w:t> </w:t>
      </w:r>
      <w:r w:rsidRPr="00C073A5">
        <w:rPr>
          <w:sz w:val="26"/>
          <w:szCs w:val="26"/>
          <w:lang w:val="ru-RU"/>
        </w:rPr>
        <w:t>на территориях общего пользования</w:t>
      </w:r>
      <w:r>
        <w:rPr>
          <w:sz w:val="26"/>
          <w:szCs w:val="26"/>
          <w:lang w:val="ru-RU"/>
        </w:rPr>
        <w:t>;</w:t>
      </w:r>
    </w:p>
    <w:p w:rsidR="00164658" w:rsidRDefault="00164658" w:rsidP="002D7042">
      <w:pPr>
        <w:pStyle w:val="a7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073A5">
        <w:rPr>
          <w:sz w:val="26"/>
          <w:szCs w:val="26"/>
          <w:lang w:val="ru-RU"/>
        </w:rPr>
        <w:t>О состоянии работы по реализации требований к антитеррористической защищенности объектов (территорий), ММПЛ</w:t>
      </w:r>
      <w:r>
        <w:rPr>
          <w:sz w:val="26"/>
          <w:szCs w:val="26"/>
          <w:lang w:val="ru-RU"/>
        </w:rPr>
        <w:t>.</w:t>
      </w:r>
    </w:p>
    <w:p w:rsidR="00164658" w:rsidRDefault="00164658" w:rsidP="002D7042">
      <w:pPr>
        <w:pStyle w:val="a7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</w:t>
      </w:r>
      <w:r w:rsidRPr="00164658">
        <w:rPr>
          <w:sz w:val="26"/>
          <w:szCs w:val="26"/>
          <w:lang w:val="ru-RU"/>
        </w:rPr>
        <w:t xml:space="preserve">рамках </w:t>
      </w:r>
      <w:proofErr w:type="gramStart"/>
      <w:r w:rsidRPr="00164658">
        <w:rPr>
          <w:sz w:val="26"/>
          <w:szCs w:val="26"/>
          <w:lang w:val="ru-RU"/>
        </w:rPr>
        <w:t>исполнения мероприятий Комплексного плана противодействия идеологии терроризма</w:t>
      </w:r>
      <w:proofErr w:type="gramEnd"/>
      <w:r w:rsidRPr="00164658">
        <w:rPr>
          <w:sz w:val="26"/>
          <w:szCs w:val="26"/>
          <w:lang w:val="ru-RU"/>
        </w:rPr>
        <w:t xml:space="preserve"> в Республике Коми на 2019 - 2023 годы</w:t>
      </w:r>
      <w:r>
        <w:rPr>
          <w:sz w:val="26"/>
          <w:szCs w:val="26"/>
          <w:lang w:val="ru-RU"/>
        </w:rPr>
        <w:t xml:space="preserve">: </w:t>
      </w:r>
    </w:p>
    <w:p w:rsidR="00164658" w:rsidRDefault="00164658" w:rsidP="002D7042">
      <w:pPr>
        <w:pStyle w:val="a7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</w:t>
      </w:r>
      <w:r w:rsidRPr="00C073A5">
        <w:rPr>
          <w:sz w:val="26"/>
          <w:szCs w:val="26"/>
          <w:lang w:val="ru-RU"/>
        </w:rPr>
        <w:t xml:space="preserve">б организации и проведении мероприятий в рамках </w:t>
      </w:r>
      <w:proofErr w:type="gramStart"/>
      <w:r w:rsidRPr="00C073A5">
        <w:rPr>
          <w:sz w:val="26"/>
          <w:szCs w:val="26"/>
          <w:lang w:val="ru-RU"/>
        </w:rPr>
        <w:t>исполнения Комплексного плана противодействия идеологии терроризма</w:t>
      </w:r>
      <w:proofErr w:type="gramEnd"/>
      <w:r w:rsidRPr="00C073A5">
        <w:rPr>
          <w:sz w:val="26"/>
          <w:szCs w:val="26"/>
          <w:lang w:val="ru-RU"/>
        </w:rPr>
        <w:t xml:space="preserve"> в Республике Коми на 2019 - 2023  годы в образовательных организациях Княжпогостского района</w:t>
      </w:r>
      <w:r>
        <w:rPr>
          <w:sz w:val="26"/>
          <w:szCs w:val="26"/>
          <w:lang w:val="ru-RU"/>
        </w:rPr>
        <w:t>;</w:t>
      </w:r>
    </w:p>
    <w:p w:rsidR="00164658" w:rsidRDefault="00164658" w:rsidP="002D7042">
      <w:pPr>
        <w:pStyle w:val="a7"/>
        <w:ind w:firstLine="567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- о</w:t>
      </w:r>
      <w:r w:rsidRPr="00C073A5">
        <w:rPr>
          <w:sz w:val="26"/>
          <w:szCs w:val="26"/>
          <w:lang w:val="ru-RU"/>
        </w:rPr>
        <w:t>б организации работы по размещению на местных радиостанциях, интернет – ресурсах тематических страниц, разделов, колонок по вопросам профилактики терроризма, пропаганды социально – значимых ценностей и создания условий для мирных межнациональных и межрелигиозных (межконфессиональных) отношений в рамках исполнения Комплексного плана противодействия идеологии терроризма в Республике Коми на 2019 - 2023  годы с привлечением филиалов учреждений культуры Княжпогостского района</w:t>
      </w:r>
      <w:r>
        <w:rPr>
          <w:sz w:val="26"/>
          <w:szCs w:val="26"/>
          <w:lang w:val="ru-RU"/>
        </w:rPr>
        <w:t>;</w:t>
      </w:r>
      <w:proofErr w:type="gramEnd"/>
    </w:p>
    <w:p w:rsidR="00164658" w:rsidRDefault="00164658" w:rsidP="002D7042">
      <w:pPr>
        <w:pStyle w:val="a7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073A5">
        <w:rPr>
          <w:sz w:val="26"/>
          <w:szCs w:val="26"/>
          <w:lang w:val="ru-RU"/>
        </w:rPr>
        <w:t xml:space="preserve">Об организации работы по размещению в интернет – ресурсах тематических страниц, разделов, колонок по вопросам профилактики терроризма, пропаганды и мероприятий, организованных Молодежным Советом Княжпогостского района в рамках </w:t>
      </w:r>
      <w:proofErr w:type="gramStart"/>
      <w:r w:rsidRPr="00C073A5">
        <w:rPr>
          <w:sz w:val="26"/>
          <w:szCs w:val="26"/>
          <w:lang w:val="ru-RU"/>
        </w:rPr>
        <w:t>исполнения Комплексного плана противодействия идеологии терроризма</w:t>
      </w:r>
      <w:proofErr w:type="gramEnd"/>
      <w:r w:rsidRPr="00C073A5">
        <w:rPr>
          <w:sz w:val="26"/>
          <w:szCs w:val="26"/>
          <w:lang w:val="ru-RU"/>
        </w:rPr>
        <w:t xml:space="preserve"> в Республике Коми на 2019 - 2023  годы</w:t>
      </w:r>
      <w:r>
        <w:rPr>
          <w:sz w:val="26"/>
          <w:szCs w:val="26"/>
          <w:lang w:val="ru-RU"/>
        </w:rPr>
        <w:t>.</w:t>
      </w:r>
    </w:p>
    <w:p w:rsidR="00164658" w:rsidRDefault="00164658" w:rsidP="002D7042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Дополнительным вопросом было рассмотрение </w:t>
      </w:r>
      <w:r w:rsidRPr="00A33310">
        <w:rPr>
          <w:rFonts w:ascii="Times New Roman" w:hAnsi="Times New Roman" w:cs="Times New Roman"/>
          <w:sz w:val="26"/>
          <w:szCs w:val="26"/>
          <w:lang w:val="ru-RU"/>
        </w:rPr>
        <w:t xml:space="preserve">Регламента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проведения мониторинга политических, социально –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экономических и иных процессов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, оказывающих влияние на ситуацию в области противодействия терроризму на территории Республики Коми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соответствии с п</w:t>
      </w:r>
      <w:r>
        <w:rPr>
          <w:rFonts w:ascii="Times New Roman" w:hAnsi="Times New Roman" w:cs="Times New Roman"/>
          <w:sz w:val="26"/>
          <w:szCs w:val="26"/>
          <w:lang w:val="ru-RU"/>
        </w:rPr>
        <w:t>оручение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A33310">
        <w:rPr>
          <w:rFonts w:ascii="Times New Roman" w:hAnsi="Times New Roman" w:cs="Times New Roman"/>
          <w:sz w:val="26"/>
          <w:szCs w:val="26"/>
          <w:lang w:val="ru-RU"/>
        </w:rPr>
        <w:t xml:space="preserve"> АТК Р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еспублики </w:t>
      </w:r>
      <w:r w:rsidRPr="00A33310">
        <w:rPr>
          <w:rFonts w:ascii="Times New Roman" w:hAnsi="Times New Roman" w:cs="Times New Roman"/>
          <w:sz w:val="26"/>
          <w:szCs w:val="26"/>
          <w:lang w:val="ru-RU"/>
        </w:rPr>
        <w:t>К</w:t>
      </w:r>
      <w:r>
        <w:rPr>
          <w:rFonts w:ascii="Times New Roman" w:hAnsi="Times New Roman" w:cs="Times New Roman"/>
          <w:sz w:val="26"/>
          <w:szCs w:val="26"/>
          <w:lang w:val="ru-RU"/>
        </w:rPr>
        <w:t>оми</w:t>
      </w:r>
      <w:r w:rsidRPr="00A3331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64658" w:rsidRDefault="00164658" w:rsidP="002D7042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164658" w:rsidSect="002D31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4013"/>
    <w:multiLevelType w:val="hybridMultilevel"/>
    <w:tmpl w:val="3E30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A59D4"/>
    <w:multiLevelType w:val="hybridMultilevel"/>
    <w:tmpl w:val="EA463C02"/>
    <w:lvl w:ilvl="0" w:tplc="4552A79E">
      <w:start w:val="4"/>
      <w:numFmt w:val="decimal"/>
      <w:lvlText w:val="%1."/>
      <w:lvlJc w:val="left"/>
      <w:pPr>
        <w:ind w:left="720" w:hanging="360"/>
      </w:pPr>
      <w:rPr>
        <w:rFonts w:eastAsia="AR PL SungtiL G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74"/>
    <w:rsid w:val="001079B9"/>
    <w:rsid w:val="00164658"/>
    <w:rsid w:val="001A13F9"/>
    <w:rsid w:val="00282133"/>
    <w:rsid w:val="002D310A"/>
    <w:rsid w:val="002D7042"/>
    <w:rsid w:val="003A593F"/>
    <w:rsid w:val="003D027C"/>
    <w:rsid w:val="003F3ED6"/>
    <w:rsid w:val="004B7810"/>
    <w:rsid w:val="007F2025"/>
    <w:rsid w:val="00AB2C21"/>
    <w:rsid w:val="00AC0419"/>
    <w:rsid w:val="00BD36C7"/>
    <w:rsid w:val="00CE15D4"/>
    <w:rsid w:val="00D31F5F"/>
    <w:rsid w:val="00D82F3E"/>
    <w:rsid w:val="00DB2274"/>
    <w:rsid w:val="00F8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10"/>
  </w:style>
  <w:style w:type="paragraph" w:styleId="1">
    <w:name w:val="heading 1"/>
    <w:basedOn w:val="a"/>
    <w:link w:val="10"/>
    <w:uiPriority w:val="9"/>
    <w:qFormat/>
    <w:rsid w:val="002D3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10A"/>
    <w:rPr>
      <w:color w:val="0000FF"/>
      <w:u w:val="single"/>
    </w:rPr>
  </w:style>
  <w:style w:type="character" w:customStyle="1" w:styleId="date-display-single">
    <w:name w:val="date-display-single"/>
    <w:basedOn w:val="a0"/>
    <w:rsid w:val="002D310A"/>
  </w:style>
  <w:style w:type="paragraph" w:customStyle="1" w:styleId="rtejustify">
    <w:name w:val="rtejustify"/>
    <w:basedOn w:val="a"/>
    <w:rsid w:val="002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D31F5F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D31F5F"/>
    <w:pPr>
      <w:widowControl w:val="0"/>
      <w:spacing w:after="0" w:line="240" w:lineRule="auto"/>
      <w:ind w:left="720"/>
      <w:contextualSpacing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table" w:styleId="a5">
    <w:name w:val="Table Grid"/>
    <w:basedOn w:val="a1"/>
    <w:uiPriority w:val="59"/>
    <w:rsid w:val="003A593F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таблицы"/>
    <w:basedOn w:val="a"/>
    <w:rsid w:val="003A593F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Mangal"/>
      <w:b/>
      <w:bCs/>
      <w:i/>
      <w:iCs/>
      <w:kern w:val="2"/>
      <w:sz w:val="20"/>
      <w:szCs w:val="24"/>
      <w:lang w:eastAsia="hi-IN" w:bidi="hi-IN"/>
    </w:rPr>
  </w:style>
  <w:style w:type="paragraph" w:styleId="a7">
    <w:name w:val="No Spacing"/>
    <w:uiPriority w:val="1"/>
    <w:qFormat/>
    <w:rsid w:val="003A593F"/>
    <w:pPr>
      <w:widowControl w:val="0"/>
      <w:spacing w:after="0" w:line="240" w:lineRule="auto"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paragraph" w:customStyle="1" w:styleId="a8">
    <w:name w:val="Содержимое таблицы"/>
    <w:basedOn w:val="a"/>
    <w:rsid w:val="003A59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D7042"/>
    <w:pPr>
      <w:widowControl w:val="0"/>
      <w:spacing w:after="0" w:line="240" w:lineRule="auto"/>
    </w:pPr>
    <w:rPr>
      <w:rFonts w:ascii="Segoe UI" w:eastAsia="AR PL SungtiL GB" w:hAnsi="Segoe UI" w:cs="Mangal"/>
      <w:sz w:val="18"/>
      <w:szCs w:val="16"/>
      <w:lang w:val="en-US"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2D7042"/>
    <w:rPr>
      <w:rFonts w:ascii="Segoe UI" w:eastAsia="AR PL SungtiL GB" w:hAnsi="Segoe UI" w:cs="Mangal"/>
      <w:sz w:val="18"/>
      <w:szCs w:val="16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64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335378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5544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18</cp:revision>
  <dcterms:created xsi:type="dcterms:W3CDTF">2018-04-25T19:14:00Z</dcterms:created>
  <dcterms:modified xsi:type="dcterms:W3CDTF">2020-03-19T13:23:00Z</dcterms:modified>
</cp:coreProperties>
</file>