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Pr="001F2242" w:rsidRDefault="00322FCF" w:rsidP="00322FCF">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КОМПЛЕКСНАЯ СХЕМА</w:t>
      </w:r>
    </w:p>
    <w:p w:rsidR="00322FCF" w:rsidRPr="001F2242" w:rsidRDefault="00322FCF" w:rsidP="00322FCF">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 xml:space="preserve"> ОРГАНИЗАЦИИ ДОРОЖНОГО ДВИЖЕНИЯ </w:t>
      </w:r>
    </w:p>
    <w:p w:rsidR="00322FCF" w:rsidRPr="001F2242" w:rsidRDefault="00322FCF" w:rsidP="00322FCF">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ГОРОДСКОГО ПОСЕЛЕНИЯ «ЕМВА»</w:t>
      </w:r>
      <w:r w:rsidRPr="001F2242">
        <w:rPr>
          <w:rFonts w:ascii="Times New Roman" w:hAnsi="Times New Roman" w:cs="Times New Roman"/>
          <w:sz w:val="28"/>
          <w:szCs w:val="28"/>
        </w:rPr>
        <w:t xml:space="preserve"> </w:t>
      </w:r>
    </w:p>
    <w:p w:rsidR="00322FCF" w:rsidRPr="001F2242" w:rsidRDefault="00322FCF" w:rsidP="00322FCF">
      <w:pPr>
        <w:spacing w:after="0" w:line="240" w:lineRule="auto"/>
        <w:jc w:val="center"/>
        <w:rPr>
          <w:rFonts w:ascii="Times New Roman" w:hAnsi="Times New Roman" w:cs="Times New Roman"/>
          <w:b/>
          <w:sz w:val="32"/>
          <w:szCs w:val="32"/>
        </w:rPr>
      </w:pPr>
    </w:p>
    <w:p w:rsidR="00322FCF" w:rsidRDefault="00322FCF" w:rsidP="00322FCF">
      <w:pPr>
        <w:spacing w:after="0" w:line="240" w:lineRule="auto"/>
        <w:jc w:val="center"/>
        <w:rPr>
          <w:rFonts w:ascii="Times New Roman" w:hAnsi="Times New Roman" w:cs="Times New Roman"/>
          <w:b/>
          <w:sz w:val="32"/>
          <w:szCs w:val="32"/>
        </w:rPr>
      </w:pPr>
    </w:p>
    <w:p w:rsidR="00322FCF" w:rsidRDefault="00322FCF" w:rsidP="00322FCF">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Этап</w:t>
      </w:r>
      <w:r w:rsidRPr="00CF3D16">
        <w:rPr>
          <w:rFonts w:ascii="Times New Roman" w:hAnsi="Times New Roman" w:cs="Times New Roman"/>
          <w:b/>
          <w:sz w:val="32"/>
          <w:szCs w:val="32"/>
        </w:rPr>
        <w:t xml:space="preserve"> </w:t>
      </w:r>
      <w:r>
        <w:rPr>
          <w:rFonts w:ascii="Times New Roman" w:hAnsi="Times New Roman" w:cs="Times New Roman"/>
          <w:b/>
          <w:sz w:val="32"/>
          <w:szCs w:val="32"/>
          <w:lang w:val="en-US"/>
        </w:rPr>
        <w:t>II</w:t>
      </w:r>
    </w:p>
    <w:p w:rsidR="00322FCF" w:rsidRDefault="00322FCF" w:rsidP="00322FCF">
      <w:pPr>
        <w:spacing w:after="0" w:line="240" w:lineRule="auto"/>
        <w:jc w:val="center"/>
        <w:rPr>
          <w:rFonts w:ascii="Times New Roman" w:hAnsi="Times New Roman" w:cs="Times New Roman"/>
          <w:b/>
          <w:sz w:val="32"/>
          <w:szCs w:val="32"/>
        </w:rPr>
      </w:pPr>
    </w:p>
    <w:p w:rsidR="00322FCF" w:rsidRPr="001B07AA" w:rsidRDefault="00322FCF" w:rsidP="00322FCF">
      <w:pPr>
        <w:spacing w:after="0" w:line="240" w:lineRule="auto"/>
        <w:jc w:val="center"/>
        <w:rPr>
          <w:rFonts w:ascii="Times New Roman" w:hAnsi="Times New Roman" w:cs="Times New Roman"/>
          <w:b/>
          <w:sz w:val="32"/>
          <w:szCs w:val="32"/>
        </w:rPr>
      </w:pPr>
      <w:proofErr w:type="gramStart"/>
      <w:r>
        <w:rPr>
          <w:rFonts w:ascii="Times New Roman" w:hAnsi="Times New Roman" w:cs="Times New Roman"/>
          <w:b/>
          <w:sz w:val="32"/>
          <w:szCs w:val="32"/>
        </w:rPr>
        <w:t>«</w:t>
      </w:r>
      <w:r w:rsidR="00330207" w:rsidRPr="00330207">
        <w:rPr>
          <w:rFonts w:ascii="Times New Roman" w:hAnsi="Times New Roman" w:cs="Times New Roman"/>
          <w:b/>
          <w:sz w:val="32"/>
          <w:szCs w:val="32"/>
        </w:rPr>
        <w:t>Принципиальные предложения и решения по основным мероприятиям организации дорожного движения (варианты</w:t>
      </w:r>
      <w:proofErr w:type="gramEnd"/>
      <w:r w:rsidR="00330207" w:rsidRPr="00330207">
        <w:rPr>
          <w:rFonts w:ascii="Times New Roman" w:hAnsi="Times New Roman" w:cs="Times New Roman"/>
          <w:b/>
          <w:sz w:val="32"/>
          <w:szCs w:val="32"/>
        </w:rPr>
        <w:t xml:space="preserve"> проектирования)</w:t>
      </w:r>
      <w:r>
        <w:rPr>
          <w:rFonts w:ascii="Times New Roman" w:hAnsi="Times New Roman" w:cs="Times New Roman"/>
          <w:b/>
          <w:sz w:val="32"/>
          <w:szCs w:val="32"/>
        </w:rPr>
        <w:t>»</w:t>
      </w:r>
    </w:p>
    <w:p w:rsidR="00322FCF" w:rsidRDefault="00322FCF" w:rsidP="00322FCF">
      <w:pPr>
        <w:jc w:val="center"/>
        <w:rPr>
          <w:rFonts w:ascii="Times New Roman" w:hAnsi="Times New Roman" w:cs="Times New Roman"/>
          <w:b/>
          <w:sz w:val="32"/>
          <w:szCs w:val="32"/>
        </w:rPr>
      </w:pPr>
    </w:p>
    <w:p w:rsidR="00322FCF" w:rsidRDefault="00322FCF" w:rsidP="00322FCF">
      <w:pPr>
        <w:jc w:val="center"/>
        <w:rPr>
          <w:rFonts w:ascii="Times New Roman" w:hAnsi="Times New Roman" w:cs="Times New Roman"/>
          <w:b/>
          <w:sz w:val="32"/>
          <w:szCs w:val="32"/>
        </w:rPr>
      </w:pPr>
    </w:p>
    <w:p w:rsidR="00322FCF" w:rsidRDefault="00322FCF" w:rsidP="00322FCF">
      <w:pPr>
        <w:jc w:val="center"/>
        <w:rPr>
          <w:rFonts w:ascii="Times New Roman" w:hAnsi="Times New Roman" w:cs="Times New Roman"/>
          <w:b/>
          <w:sz w:val="32"/>
          <w:szCs w:val="32"/>
        </w:rPr>
      </w:pPr>
    </w:p>
    <w:p w:rsidR="00322FCF" w:rsidRDefault="00322FCF" w:rsidP="00322FCF">
      <w:pPr>
        <w:spacing w:after="0" w:line="276" w:lineRule="auto"/>
        <w:rPr>
          <w:rFonts w:ascii="Times New Roman" w:hAnsi="Times New Roman" w:cs="Times New Roman"/>
          <w:b/>
          <w:sz w:val="24"/>
          <w:szCs w:val="24"/>
        </w:rPr>
      </w:pPr>
    </w:p>
    <w:p w:rsidR="00322FCF" w:rsidRDefault="00322FCF" w:rsidP="00322FCF">
      <w:pPr>
        <w:spacing w:after="0" w:line="276" w:lineRule="auto"/>
        <w:jc w:val="right"/>
        <w:rPr>
          <w:rFonts w:ascii="Times New Roman" w:hAnsi="Times New Roman" w:cs="Times New Roman"/>
          <w:b/>
          <w:sz w:val="24"/>
          <w:szCs w:val="24"/>
        </w:rPr>
      </w:pPr>
    </w:p>
    <w:p w:rsidR="00322FCF" w:rsidRDefault="00322FCF" w:rsidP="00322FCF">
      <w:pPr>
        <w:spacing w:after="0" w:line="276" w:lineRule="auto"/>
        <w:jc w:val="right"/>
        <w:rPr>
          <w:rFonts w:ascii="Times New Roman" w:hAnsi="Times New Roman" w:cs="Times New Roman"/>
          <w:b/>
          <w:sz w:val="24"/>
          <w:szCs w:val="24"/>
        </w:rPr>
      </w:pPr>
    </w:p>
    <w:p w:rsidR="00E20700" w:rsidRPr="00E20700" w:rsidRDefault="00E20700" w:rsidP="00E20700">
      <w:pPr>
        <w:spacing w:after="0" w:line="276" w:lineRule="auto"/>
        <w:jc w:val="right"/>
        <w:rPr>
          <w:rFonts w:ascii="Times New Roman" w:eastAsia="Calibri" w:hAnsi="Times New Roman" w:cs="Times New Roman"/>
          <w:b/>
          <w:sz w:val="24"/>
          <w:szCs w:val="24"/>
        </w:rPr>
      </w:pPr>
      <w:r w:rsidRPr="00E20700">
        <w:rPr>
          <w:rFonts w:ascii="Times New Roman" w:eastAsia="Calibri" w:hAnsi="Times New Roman" w:cs="Times New Roman"/>
          <w:b/>
          <w:sz w:val="24"/>
          <w:szCs w:val="24"/>
        </w:rPr>
        <w:t xml:space="preserve">Согласовано: </w:t>
      </w:r>
    </w:p>
    <w:p w:rsidR="00E20700" w:rsidRPr="00E20700" w:rsidRDefault="00E20700" w:rsidP="00E20700">
      <w:pPr>
        <w:spacing w:after="0" w:line="276" w:lineRule="auto"/>
        <w:jc w:val="right"/>
        <w:rPr>
          <w:rFonts w:ascii="Times New Roman" w:eastAsia="Calibri" w:hAnsi="Times New Roman" w:cs="Times New Roman"/>
          <w:sz w:val="24"/>
          <w:szCs w:val="24"/>
        </w:rPr>
      </w:pPr>
      <w:r w:rsidRPr="00E20700">
        <w:rPr>
          <w:rFonts w:ascii="Times New Roman" w:eastAsia="Calibri" w:hAnsi="Times New Roman" w:cs="Times New Roman"/>
          <w:sz w:val="24"/>
          <w:szCs w:val="24"/>
        </w:rPr>
        <w:t>Руководитель администрации ГП «Емва»</w:t>
      </w:r>
    </w:p>
    <w:p w:rsidR="00E20700" w:rsidRPr="00E20700" w:rsidRDefault="00E20700" w:rsidP="00E20700">
      <w:pPr>
        <w:spacing w:after="0" w:line="276" w:lineRule="auto"/>
        <w:jc w:val="right"/>
        <w:rPr>
          <w:rFonts w:ascii="Times New Roman" w:eastAsia="Calibri" w:hAnsi="Times New Roman" w:cs="Times New Roman"/>
          <w:sz w:val="24"/>
          <w:szCs w:val="24"/>
        </w:rPr>
      </w:pPr>
      <w:r w:rsidRPr="00E20700">
        <w:rPr>
          <w:rFonts w:ascii="Times New Roman" w:eastAsia="Calibri" w:hAnsi="Times New Roman" w:cs="Times New Roman"/>
          <w:sz w:val="24"/>
          <w:szCs w:val="24"/>
        </w:rPr>
        <w:t>______________ / Котов А.В.</w:t>
      </w:r>
    </w:p>
    <w:p w:rsidR="00E20700" w:rsidRPr="00E20700" w:rsidRDefault="00E20700" w:rsidP="00E20700">
      <w:pPr>
        <w:spacing w:line="276" w:lineRule="auto"/>
        <w:jc w:val="right"/>
        <w:rPr>
          <w:rFonts w:ascii="Times New Roman" w:eastAsia="Calibri" w:hAnsi="Times New Roman" w:cs="Times New Roman"/>
          <w:sz w:val="24"/>
          <w:szCs w:val="24"/>
        </w:rPr>
      </w:pPr>
      <w:r w:rsidRPr="00E20700">
        <w:rPr>
          <w:rFonts w:ascii="Times New Roman" w:eastAsia="Calibri" w:hAnsi="Times New Roman" w:cs="Times New Roman"/>
          <w:sz w:val="24"/>
          <w:szCs w:val="24"/>
        </w:rPr>
        <w:t>«_____» _______________ 2020 г.</w:t>
      </w:r>
    </w:p>
    <w:p w:rsidR="00E20700" w:rsidRPr="00E20700" w:rsidRDefault="00E20700" w:rsidP="00E20700">
      <w:pPr>
        <w:tabs>
          <w:tab w:val="left" w:pos="15580"/>
        </w:tabs>
        <w:spacing w:after="0" w:line="276" w:lineRule="auto"/>
        <w:jc w:val="right"/>
        <w:rPr>
          <w:rFonts w:ascii="Times New Roman" w:eastAsia="Calibri" w:hAnsi="Times New Roman" w:cs="Times New Roman"/>
          <w:sz w:val="24"/>
          <w:szCs w:val="24"/>
          <w:highlight w:val="yellow"/>
        </w:rPr>
      </w:pPr>
    </w:p>
    <w:p w:rsidR="00E20700" w:rsidRPr="00E20700" w:rsidRDefault="00E20700" w:rsidP="00E20700">
      <w:pPr>
        <w:tabs>
          <w:tab w:val="left" w:pos="15580"/>
        </w:tabs>
        <w:spacing w:after="0" w:line="276" w:lineRule="auto"/>
        <w:jc w:val="right"/>
        <w:rPr>
          <w:rFonts w:ascii="Times New Roman" w:eastAsia="Calibri" w:hAnsi="Times New Roman" w:cs="Times New Roman"/>
          <w:sz w:val="24"/>
          <w:szCs w:val="24"/>
          <w:highlight w:val="yellow"/>
        </w:rPr>
      </w:pPr>
    </w:p>
    <w:p w:rsidR="00E20700" w:rsidRPr="00E20700" w:rsidRDefault="00E20700" w:rsidP="00E20700">
      <w:pPr>
        <w:tabs>
          <w:tab w:val="left" w:pos="15580"/>
        </w:tabs>
        <w:spacing w:after="0" w:line="276" w:lineRule="auto"/>
        <w:jc w:val="right"/>
        <w:rPr>
          <w:rFonts w:ascii="Times New Roman" w:eastAsia="Calibri" w:hAnsi="Times New Roman" w:cs="Times New Roman"/>
          <w:sz w:val="24"/>
          <w:szCs w:val="24"/>
        </w:rPr>
      </w:pPr>
      <w:r w:rsidRPr="00E20700">
        <w:rPr>
          <w:rFonts w:ascii="Times New Roman" w:eastAsia="Calibri" w:hAnsi="Times New Roman" w:cs="Times New Roman"/>
          <w:sz w:val="24"/>
          <w:szCs w:val="24"/>
        </w:rPr>
        <w:t>Генеральный директор ООО «Центр Транспортной Безопасности»</w:t>
      </w:r>
    </w:p>
    <w:p w:rsidR="00E20700" w:rsidRPr="00E20700" w:rsidRDefault="00E20700" w:rsidP="00E20700">
      <w:pPr>
        <w:tabs>
          <w:tab w:val="left" w:pos="15580"/>
        </w:tabs>
        <w:spacing w:after="0" w:line="276" w:lineRule="auto"/>
        <w:jc w:val="right"/>
        <w:rPr>
          <w:rFonts w:ascii="Times New Roman" w:eastAsia="Calibri" w:hAnsi="Times New Roman" w:cs="Times New Roman"/>
          <w:sz w:val="28"/>
          <w:szCs w:val="28"/>
        </w:rPr>
      </w:pPr>
      <w:r w:rsidRPr="00E20700">
        <w:rPr>
          <w:rFonts w:ascii="Times New Roman" w:eastAsia="Calibri" w:hAnsi="Times New Roman" w:cs="Times New Roman"/>
          <w:sz w:val="24"/>
          <w:szCs w:val="24"/>
        </w:rPr>
        <w:t xml:space="preserve"> ______________ / Жуков В. А.</w:t>
      </w:r>
    </w:p>
    <w:p w:rsidR="00E20700" w:rsidRPr="00E20700" w:rsidRDefault="00E20700" w:rsidP="00E20700">
      <w:pPr>
        <w:spacing w:line="276" w:lineRule="auto"/>
        <w:jc w:val="right"/>
        <w:rPr>
          <w:rFonts w:ascii="Times New Roman" w:eastAsia="Calibri" w:hAnsi="Times New Roman" w:cs="Times New Roman"/>
          <w:sz w:val="32"/>
          <w:szCs w:val="32"/>
        </w:rPr>
      </w:pPr>
      <w:r w:rsidRPr="00E20700">
        <w:rPr>
          <w:rFonts w:ascii="Times New Roman" w:eastAsia="Calibri" w:hAnsi="Times New Roman" w:cs="Times New Roman"/>
          <w:sz w:val="24"/>
          <w:szCs w:val="24"/>
        </w:rPr>
        <w:t>«_____» _______________ 2020 г.</w:t>
      </w: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E20700" w:rsidRDefault="00E20700"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r w:rsidRPr="00FA4041">
        <w:rPr>
          <w:rFonts w:ascii="Times New Roman" w:hAnsi="Times New Roman" w:cs="Times New Roman"/>
          <w:noProof/>
          <w:sz w:val="32"/>
          <w:szCs w:val="32"/>
          <w:lang w:eastAsia="ru-RU"/>
        </w:rPr>
        <mc:AlternateContent>
          <mc:Choice Requires="wps">
            <w:drawing>
              <wp:anchor distT="45720" distB="45720" distL="114300" distR="114300" simplePos="0" relativeHeight="251661312" behindDoc="0" locked="0" layoutInCell="1" allowOverlap="1" wp14:anchorId="4FD95A14" wp14:editId="60619B36">
                <wp:simplePos x="0" y="0"/>
                <wp:positionH relativeFrom="margin">
                  <wp:posOffset>1743075</wp:posOffset>
                </wp:positionH>
                <wp:positionV relativeFrom="paragraph">
                  <wp:posOffset>525145</wp:posOffset>
                </wp:positionV>
                <wp:extent cx="2360930" cy="323850"/>
                <wp:effectExtent l="0" t="0" r="5080" b="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23850"/>
                        </a:xfrm>
                        <a:prstGeom prst="rect">
                          <a:avLst/>
                        </a:prstGeom>
                        <a:solidFill>
                          <a:srgbClr val="FFFFFF"/>
                        </a:solidFill>
                        <a:ln w="9525">
                          <a:noFill/>
                          <a:miter lim="800000"/>
                          <a:headEnd/>
                          <a:tailEnd/>
                        </a:ln>
                      </wps:spPr>
                      <wps:txbx>
                        <w:txbxContent>
                          <w:p w:rsidR="000F2CCC" w:rsidRPr="008D358C" w:rsidRDefault="00E20700" w:rsidP="00322FCF">
                            <w:pPr>
                              <w:jc w:val="center"/>
                              <w:rPr>
                                <w:rFonts w:ascii="Times New Roman" w:hAnsi="Times New Roman" w:cs="Times New Roman"/>
                                <w:sz w:val="25"/>
                                <w:szCs w:val="25"/>
                              </w:rPr>
                            </w:pPr>
                            <w:r>
                              <w:rPr>
                                <w:rFonts w:ascii="Times New Roman" w:hAnsi="Times New Roman" w:cs="Times New Roman"/>
                                <w:sz w:val="25"/>
                                <w:szCs w:val="25"/>
                              </w:rPr>
                              <w:t>Хабаровск 2020</w:t>
                            </w:r>
                            <w:bookmarkStart w:id="0" w:name="_GoBack"/>
                            <w:bookmarkEnd w:id="0"/>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37.25pt;margin-top:41.35pt;width:185.9pt;height:25.5pt;z-index:25166131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" stroked="f">
                <v:textbox>
                  <w:txbxContent>
                    <w:p w:rsidR="000F2CCC" w:rsidRPr="008D358C" w:rsidRDefault="00E20700" w:rsidP="00322FCF">
                      <w:pPr>
                        <w:jc w:val="center"/>
                        <w:rPr>
                          <w:rFonts w:ascii="Times New Roman" w:hAnsi="Times New Roman" w:cs="Times New Roman"/>
                          <w:sz w:val="25"/>
                          <w:szCs w:val="25"/>
                        </w:rPr>
                      </w:pPr>
                      <w:r>
                        <w:rPr>
                          <w:rFonts w:ascii="Times New Roman" w:hAnsi="Times New Roman" w:cs="Times New Roman"/>
                          <w:sz w:val="25"/>
                          <w:szCs w:val="25"/>
                        </w:rPr>
                        <w:t>Хабаровск 2020</w:t>
                      </w:r>
                      <w:bookmarkStart w:id="1" w:name="_GoBack"/>
                      <w:bookmarkEnd w:id="1"/>
                    </w:p>
                  </w:txbxContent>
                </v:textbox>
                <w10:wrap anchorx="margin"/>
              </v:shape>
            </w:pict>
          </mc:Fallback>
        </mc:AlternateContent>
      </w:r>
    </w:p>
    <w:p w:rsidR="00322FCF" w:rsidRDefault="00322FCF" w:rsidP="00322FCF">
      <w:pPr>
        <w:jc w:val="center"/>
        <w:rPr>
          <w:rFonts w:ascii="Times New Roman" w:hAnsi="Times New Roman" w:cs="Times New Roman"/>
          <w:sz w:val="28"/>
          <w:u w:val="single"/>
        </w:rPr>
      </w:pPr>
      <w:r w:rsidRPr="00BC44D7">
        <w:rPr>
          <w:rFonts w:ascii="Times New Roman" w:hAnsi="Times New Roman" w:cs="Times New Roman"/>
          <w:b/>
          <w:sz w:val="28"/>
          <w:u w:val="single"/>
        </w:rPr>
        <w:lastRenderedPageBreak/>
        <w:t>РЕФЕРАТ</w:t>
      </w:r>
    </w:p>
    <w:p w:rsidR="00322FCF" w:rsidRPr="00BC44D7" w:rsidRDefault="00322FCF" w:rsidP="00322FCF">
      <w:pPr>
        <w:jc w:val="center"/>
        <w:rPr>
          <w:rFonts w:ascii="Times New Roman" w:hAnsi="Times New Roman" w:cs="Times New Roman"/>
          <w:sz w:val="28"/>
          <w:u w:val="single"/>
        </w:rPr>
      </w:pPr>
    </w:p>
    <w:p w:rsidR="00322FCF" w:rsidRPr="0083076D" w:rsidRDefault="006205AF" w:rsidP="00322FC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Отчет 29</w:t>
      </w:r>
      <w:r w:rsidR="00322FCF">
        <w:rPr>
          <w:rFonts w:ascii="Times New Roman" w:hAnsi="Times New Roman" w:cs="Times New Roman"/>
          <w:sz w:val="24"/>
          <w:szCs w:val="24"/>
        </w:rPr>
        <w:t xml:space="preserve"> с., 1 кн., 1</w:t>
      </w:r>
      <w:r>
        <w:rPr>
          <w:rFonts w:ascii="Times New Roman" w:hAnsi="Times New Roman" w:cs="Times New Roman"/>
          <w:sz w:val="24"/>
          <w:szCs w:val="24"/>
        </w:rPr>
        <w:t>2</w:t>
      </w:r>
      <w:r w:rsidR="00322FCF" w:rsidRPr="00A83B68">
        <w:rPr>
          <w:rFonts w:ascii="Times New Roman" w:hAnsi="Times New Roman" w:cs="Times New Roman"/>
          <w:sz w:val="24"/>
          <w:szCs w:val="24"/>
        </w:rPr>
        <w:t xml:space="preserve"> рис., </w:t>
      </w:r>
      <w:r>
        <w:rPr>
          <w:rFonts w:ascii="Times New Roman" w:hAnsi="Times New Roman" w:cs="Times New Roman"/>
          <w:sz w:val="24"/>
          <w:szCs w:val="24"/>
        </w:rPr>
        <w:t>6</w:t>
      </w:r>
      <w:r w:rsidR="00322FCF" w:rsidRPr="00A83B68">
        <w:rPr>
          <w:rFonts w:ascii="Times New Roman" w:hAnsi="Times New Roman" w:cs="Times New Roman"/>
          <w:sz w:val="24"/>
          <w:szCs w:val="24"/>
        </w:rPr>
        <w:t xml:space="preserve"> табл., </w:t>
      </w:r>
      <w:r w:rsidR="00322FCF">
        <w:rPr>
          <w:rFonts w:ascii="Times New Roman" w:hAnsi="Times New Roman" w:cs="Times New Roman"/>
          <w:sz w:val="24"/>
          <w:szCs w:val="24"/>
        </w:rPr>
        <w:t>1</w:t>
      </w:r>
      <w:r>
        <w:rPr>
          <w:rFonts w:ascii="Times New Roman" w:hAnsi="Times New Roman" w:cs="Times New Roman"/>
          <w:sz w:val="24"/>
          <w:szCs w:val="24"/>
        </w:rPr>
        <w:t>1</w:t>
      </w:r>
      <w:r w:rsidR="00322FCF" w:rsidRPr="00A83B68">
        <w:rPr>
          <w:rFonts w:ascii="Times New Roman" w:hAnsi="Times New Roman" w:cs="Times New Roman"/>
          <w:sz w:val="24"/>
          <w:szCs w:val="24"/>
        </w:rPr>
        <w:t xml:space="preserve"> </w:t>
      </w:r>
      <w:proofErr w:type="spellStart"/>
      <w:r w:rsidR="00322FCF" w:rsidRPr="00A83B68">
        <w:rPr>
          <w:rFonts w:ascii="Times New Roman" w:hAnsi="Times New Roman" w:cs="Times New Roman"/>
          <w:sz w:val="24"/>
          <w:szCs w:val="24"/>
        </w:rPr>
        <w:t>источн</w:t>
      </w:r>
      <w:proofErr w:type="spellEnd"/>
      <w:r w:rsidR="00322FCF" w:rsidRPr="00A83B68">
        <w:rPr>
          <w:rFonts w:ascii="Times New Roman" w:hAnsi="Times New Roman" w:cs="Times New Roman"/>
          <w:sz w:val="24"/>
          <w:szCs w:val="24"/>
        </w:rPr>
        <w:t>.</w:t>
      </w:r>
    </w:p>
    <w:p w:rsidR="00322FCF" w:rsidRPr="0083076D" w:rsidRDefault="00322FCF" w:rsidP="00322FCF">
      <w:pPr>
        <w:spacing w:after="0" w:line="276" w:lineRule="auto"/>
        <w:ind w:firstLine="709"/>
        <w:jc w:val="both"/>
        <w:rPr>
          <w:rFonts w:ascii="Times New Roman" w:hAnsi="Times New Roman" w:cs="Times New Roman"/>
          <w:sz w:val="24"/>
          <w:szCs w:val="24"/>
        </w:rPr>
      </w:pPr>
      <w:proofErr w:type="gramStart"/>
      <w:r w:rsidRPr="0083076D">
        <w:rPr>
          <w:rFonts w:ascii="Times New Roman" w:hAnsi="Times New Roman" w:cs="Times New Roman"/>
          <w:sz w:val="24"/>
          <w:szCs w:val="24"/>
        </w:rPr>
        <w:t>КОМПЛЕКСНАЯ</w:t>
      </w:r>
      <w:r w:rsidRPr="0083076D">
        <w:rPr>
          <w:rFonts w:ascii="Times New Roman" w:hAnsi="Times New Roman" w:cs="Times New Roman"/>
          <w:spacing w:val="39"/>
          <w:sz w:val="24"/>
          <w:szCs w:val="24"/>
        </w:rPr>
        <w:t xml:space="preserve"> </w:t>
      </w:r>
      <w:r w:rsidRPr="0083076D">
        <w:rPr>
          <w:rFonts w:ascii="Times New Roman" w:hAnsi="Times New Roman" w:cs="Times New Roman"/>
          <w:sz w:val="24"/>
          <w:szCs w:val="24"/>
        </w:rPr>
        <w:t>СХЕМА</w:t>
      </w:r>
      <w:r w:rsidRPr="0083076D">
        <w:rPr>
          <w:rFonts w:ascii="Times New Roman" w:hAnsi="Times New Roman" w:cs="Times New Roman"/>
          <w:spacing w:val="40"/>
          <w:sz w:val="24"/>
          <w:szCs w:val="24"/>
        </w:rPr>
        <w:t xml:space="preserve"> </w:t>
      </w:r>
      <w:r w:rsidRPr="0083076D">
        <w:rPr>
          <w:rFonts w:ascii="Times New Roman" w:hAnsi="Times New Roman" w:cs="Times New Roman"/>
          <w:sz w:val="24"/>
          <w:szCs w:val="24"/>
        </w:rPr>
        <w:t>ОРГАНИЗАЦИИ</w:t>
      </w:r>
      <w:r w:rsidRPr="0090692A">
        <w:rPr>
          <w:rFonts w:ascii="Times New Roman" w:hAnsi="Times New Roman" w:cs="Times New Roman"/>
          <w:sz w:val="24"/>
          <w:szCs w:val="24"/>
        </w:rPr>
        <w:t xml:space="preserve"> </w:t>
      </w:r>
      <w:r w:rsidRPr="0083076D">
        <w:rPr>
          <w:rFonts w:ascii="Times New Roman" w:hAnsi="Times New Roman" w:cs="Times New Roman"/>
          <w:sz w:val="24"/>
          <w:szCs w:val="24"/>
        </w:rPr>
        <w:t>ДОРОЖНОГО</w:t>
      </w:r>
      <w:r w:rsidRPr="0090692A">
        <w:rPr>
          <w:rFonts w:ascii="Times New Roman" w:hAnsi="Times New Roman" w:cs="Times New Roman"/>
          <w:sz w:val="24"/>
          <w:szCs w:val="24"/>
        </w:rPr>
        <w:t xml:space="preserve"> ДВИЖЕ</w:t>
      </w:r>
      <w:r w:rsidRPr="0083076D">
        <w:rPr>
          <w:rFonts w:ascii="Times New Roman" w:hAnsi="Times New Roman" w:cs="Times New Roman"/>
          <w:sz w:val="24"/>
          <w:szCs w:val="24"/>
        </w:rPr>
        <w:t>НИЯ,</w:t>
      </w:r>
      <w:r w:rsidRPr="0090692A">
        <w:rPr>
          <w:rFonts w:ascii="Times New Roman" w:hAnsi="Times New Roman" w:cs="Times New Roman"/>
          <w:sz w:val="24"/>
          <w:szCs w:val="24"/>
        </w:rPr>
        <w:t xml:space="preserve">          </w:t>
      </w:r>
      <w:r w:rsidRPr="0083076D">
        <w:rPr>
          <w:rFonts w:ascii="Times New Roman" w:hAnsi="Times New Roman" w:cs="Times New Roman"/>
          <w:sz w:val="24"/>
          <w:szCs w:val="24"/>
        </w:rPr>
        <w:t>УЛИЧНО-ДОРОЖНАЯ</w:t>
      </w:r>
      <w:r w:rsidRPr="0090692A">
        <w:rPr>
          <w:rFonts w:ascii="Times New Roman" w:hAnsi="Times New Roman" w:cs="Times New Roman"/>
          <w:sz w:val="24"/>
          <w:szCs w:val="24"/>
        </w:rPr>
        <w:t xml:space="preserve"> СЕТЬ, НАТУРНОЕ ОБСЛЕДОВАНИЕ,</w:t>
      </w:r>
      <w:r>
        <w:rPr>
          <w:rFonts w:ascii="Times New Roman" w:hAnsi="Times New Roman" w:cs="Times New Roman"/>
          <w:sz w:val="24"/>
          <w:szCs w:val="24"/>
        </w:rPr>
        <w:t xml:space="preserve"> </w:t>
      </w:r>
      <w:r w:rsidRPr="0083076D">
        <w:rPr>
          <w:rFonts w:ascii="Times New Roman" w:hAnsi="Times New Roman" w:cs="Times New Roman"/>
          <w:sz w:val="24"/>
          <w:szCs w:val="24"/>
        </w:rPr>
        <w:t>ПЕШЕХОД,  ТРАНСПОРТНЫЕ ПОТОКИ, ПАС</w:t>
      </w:r>
      <w:r>
        <w:rPr>
          <w:rFonts w:ascii="Times New Roman" w:hAnsi="Times New Roman" w:cs="Times New Roman"/>
          <w:sz w:val="24"/>
          <w:szCs w:val="24"/>
        </w:rPr>
        <w:t>С</w:t>
      </w:r>
      <w:r w:rsidRPr="0083076D">
        <w:rPr>
          <w:rFonts w:ascii="Times New Roman" w:hAnsi="Times New Roman" w:cs="Times New Roman"/>
          <w:sz w:val="24"/>
          <w:szCs w:val="24"/>
        </w:rPr>
        <w:t>АЖИРСКИЙ ТРАНСПОРТ, ГРУЗОВОЙ Т</w:t>
      </w:r>
      <w:r>
        <w:rPr>
          <w:rFonts w:ascii="Times New Roman" w:hAnsi="Times New Roman" w:cs="Times New Roman"/>
          <w:sz w:val="24"/>
          <w:szCs w:val="24"/>
        </w:rPr>
        <w:t>РАНСПОРТ, ЭКОЛОГИЯ, ТРАНСПОРТНАЯ ИНФРАСТРУКТУРА.</w:t>
      </w:r>
      <w:proofErr w:type="gramEnd"/>
    </w:p>
    <w:p w:rsidR="00322FCF" w:rsidRPr="0083076D" w:rsidRDefault="00322FCF" w:rsidP="00322FCF">
      <w:pPr>
        <w:widowControl w:val="0"/>
        <w:spacing w:before="6" w:after="0" w:line="276" w:lineRule="auto"/>
        <w:ind w:left="101" w:right="102" w:firstLine="709"/>
        <w:jc w:val="both"/>
        <w:rPr>
          <w:rFonts w:ascii="Times New Roman" w:eastAsia="Times New Roman" w:hAnsi="Times New Roman"/>
          <w:sz w:val="24"/>
          <w:szCs w:val="24"/>
        </w:rPr>
      </w:pPr>
      <w:r w:rsidRPr="0083076D">
        <w:rPr>
          <w:rFonts w:ascii="Times New Roman" w:eastAsia="Times New Roman" w:hAnsi="Times New Roman"/>
          <w:sz w:val="24"/>
          <w:szCs w:val="24"/>
        </w:rPr>
        <w:t>Объектом</w:t>
      </w:r>
      <w:r w:rsidRPr="0083076D">
        <w:rPr>
          <w:rFonts w:ascii="Times New Roman" w:eastAsia="Times New Roman" w:hAnsi="Times New Roman"/>
          <w:spacing w:val="27"/>
          <w:sz w:val="24"/>
          <w:szCs w:val="24"/>
        </w:rPr>
        <w:t xml:space="preserve"> </w:t>
      </w:r>
      <w:r w:rsidRPr="0083076D">
        <w:rPr>
          <w:rFonts w:ascii="Times New Roman" w:eastAsia="Times New Roman" w:hAnsi="Times New Roman"/>
          <w:spacing w:val="1"/>
          <w:sz w:val="24"/>
          <w:szCs w:val="24"/>
        </w:rPr>
        <w:t>исследования</w:t>
      </w:r>
      <w:r w:rsidRPr="0083076D">
        <w:rPr>
          <w:rFonts w:ascii="Times New Roman" w:eastAsia="Times New Roman" w:hAnsi="Times New Roman"/>
          <w:spacing w:val="32"/>
          <w:sz w:val="24"/>
          <w:szCs w:val="24"/>
        </w:rPr>
        <w:t xml:space="preserve"> </w:t>
      </w:r>
      <w:r w:rsidRPr="0083076D">
        <w:rPr>
          <w:rFonts w:ascii="Times New Roman" w:eastAsia="Times New Roman" w:hAnsi="Times New Roman"/>
          <w:sz w:val="24"/>
          <w:szCs w:val="24"/>
        </w:rPr>
        <w:t>является</w:t>
      </w:r>
      <w:r>
        <w:rPr>
          <w:rFonts w:ascii="Times New Roman" w:eastAsia="Times New Roman" w:hAnsi="Times New Roman"/>
          <w:spacing w:val="28"/>
          <w:sz w:val="24"/>
          <w:szCs w:val="24"/>
        </w:rPr>
        <w:t xml:space="preserve"> </w:t>
      </w:r>
      <w:r w:rsidRPr="00087077">
        <w:rPr>
          <w:rFonts w:ascii="Times New Roman" w:eastAsia="Times New Roman" w:hAnsi="Times New Roman"/>
          <w:spacing w:val="1"/>
          <w:sz w:val="24"/>
          <w:szCs w:val="24"/>
        </w:rPr>
        <w:t>транспортная инфраструктура</w:t>
      </w:r>
      <w:r>
        <w:rPr>
          <w:rFonts w:ascii="Times New Roman" w:eastAsia="Times New Roman" w:hAnsi="Times New Roman"/>
          <w:spacing w:val="1"/>
          <w:sz w:val="24"/>
          <w:szCs w:val="24"/>
        </w:rPr>
        <w:t>, в том числе</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z w:val="24"/>
          <w:szCs w:val="24"/>
        </w:rPr>
        <w:t>организация</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z w:val="24"/>
          <w:szCs w:val="24"/>
        </w:rPr>
        <w:t>дорожного</w:t>
      </w:r>
      <w:r w:rsidRPr="0083076D">
        <w:rPr>
          <w:rFonts w:ascii="Times New Roman" w:eastAsia="Times New Roman" w:hAnsi="Times New Roman"/>
          <w:spacing w:val="26"/>
          <w:sz w:val="24"/>
          <w:szCs w:val="24"/>
        </w:rPr>
        <w:t xml:space="preserve"> </w:t>
      </w:r>
      <w:r w:rsidRPr="0083076D">
        <w:rPr>
          <w:rFonts w:ascii="Times New Roman" w:eastAsia="Times New Roman" w:hAnsi="Times New Roman"/>
          <w:spacing w:val="1"/>
          <w:sz w:val="24"/>
          <w:szCs w:val="24"/>
        </w:rPr>
        <w:t>движения</w:t>
      </w:r>
      <w:r w:rsidRPr="0083076D">
        <w:rPr>
          <w:rFonts w:ascii="Times New Roman" w:eastAsia="Times New Roman" w:hAnsi="Times New Roman"/>
          <w:spacing w:val="25"/>
          <w:sz w:val="24"/>
          <w:szCs w:val="24"/>
        </w:rPr>
        <w:t xml:space="preserve"> </w:t>
      </w:r>
      <w:r w:rsidRPr="0083076D">
        <w:rPr>
          <w:rFonts w:ascii="Times New Roman" w:eastAsia="Times New Roman" w:hAnsi="Times New Roman"/>
          <w:sz w:val="24"/>
          <w:szCs w:val="24"/>
        </w:rPr>
        <w:t>и</w:t>
      </w:r>
      <w:r w:rsidRPr="0083076D">
        <w:rPr>
          <w:rFonts w:ascii="Times New Roman" w:eastAsia="Times New Roman" w:hAnsi="Times New Roman"/>
          <w:spacing w:val="64"/>
          <w:sz w:val="24"/>
          <w:szCs w:val="24"/>
        </w:rPr>
        <w:t xml:space="preserve"> </w:t>
      </w:r>
      <w:r w:rsidRPr="0083076D">
        <w:rPr>
          <w:rFonts w:ascii="Times New Roman" w:eastAsia="Times New Roman" w:hAnsi="Times New Roman"/>
          <w:spacing w:val="1"/>
          <w:sz w:val="24"/>
          <w:szCs w:val="24"/>
        </w:rPr>
        <w:t>система</w:t>
      </w:r>
      <w:r w:rsidRPr="0083076D">
        <w:rPr>
          <w:rFonts w:ascii="Times New Roman" w:eastAsia="Times New Roman" w:hAnsi="Times New Roman"/>
          <w:spacing w:val="44"/>
          <w:sz w:val="24"/>
          <w:szCs w:val="24"/>
        </w:rPr>
        <w:t xml:space="preserve"> </w:t>
      </w:r>
      <w:r w:rsidRPr="0083076D">
        <w:rPr>
          <w:rFonts w:ascii="Times New Roman" w:eastAsia="Times New Roman" w:hAnsi="Times New Roman"/>
          <w:spacing w:val="1"/>
          <w:sz w:val="24"/>
          <w:szCs w:val="24"/>
        </w:rPr>
        <w:t>пассажирского</w:t>
      </w:r>
      <w:r w:rsidRPr="0083076D">
        <w:rPr>
          <w:rFonts w:ascii="Times New Roman" w:eastAsia="Times New Roman" w:hAnsi="Times New Roman"/>
          <w:spacing w:val="45"/>
          <w:sz w:val="24"/>
          <w:szCs w:val="24"/>
        </w:rPr>
        <w:t xml:space="preserve"> </w:t>
      </w:r>
      <w:r w:rsidRPr="0083076D">
        <w:rPr>
          <w:rFonts w:ascii="Times New Roman" w:eastAsia="Times New Roman" w:hAnsi="Times New Roman"/>
          <w:spacing w:val="1"/>
          <w:sz w:val="24"/>
          <w:szCs w:val="24"/>
        </w:rPr>
        <w:t>транспорта</w:t>
      </w:r>
      <w:r w:rsidRPr="0083076D">
        <w:rPr>
          <w:rFonts w:ascii="Times New Roman" w:eastAsia="Times New Roman" w:hAnsi="Times New Roman"/>
          <w:spacing w:val="42"/>
          <w:sz w:val="24"/>
          <w:szCs w:val="24"/>
        </w:rPr>
        <w:t xml:space="preserve"> </w:t>
      </w:r>
      <w:r w:rsidRPr="0083076D">
        <w:rPr>
          <w:rFonts w:ascii="Times New Roman" w:eastAsia="Times New Roman" w:hAnsi="Times New Roman"/>
          <w:spacing w:val="1"/>
          <w:sz w:val="24"/>
          <w:szCs w:val="24"/>
        </w:rPr>
        <w:t>на</w:t>
      </w:r>
      <w:r w:rsidRPr="0083076D">
        <w:rPr>
          <w:rFonts w:ascii="Times New Roman" w:eastAsia="Times New Roman" w:hAnsi="Times New Roman"/>
          <w:spacing w:val="42"/>
          <w:sz w:val="24"/>
          <w:szCs w:val="24"/>
        </w:rPr>
        <w:t xml:space="preserve"> </w:t>
      </w:r>
      <w:r>
        <w:rPr>
          <w:rFonts w:ascii="Times New Roman" w:eastAsia="Times New Roman" w:hAnsi="Times New Roman"/>
          <w:sz w:val="24"/>
          <w:szCs w:val="24"/>
        </w:rPr>
        <w:t xml:space="preserve">территории городского поселения «Емва». </w:t>
      </w:r>
    </w:p>
    <w:p w:rsidR="00322FCF" w:rsidRPr="0083076D" w:rsidRDefault="00322FCF" w:rsidP="00322FCF">
      <w:pPr>
        <w:widowControl w:val="0"/>
        <w:spacing w:before="4" w:after="0" w:line="276" w:lineRule="auto"/>
        <w:ind w:left="101" w:right="123" w:firstLine="709"/>
        <w:jc w:val="both"/>
        <w:rPr>
          <w:rFonts w:ascii="Times New Roman" w:eastAsia="Times New Roman" w:hAnsi="Times New Roman"/>
          <w:sz w:val="24"/>
          <w:szCs w:val="24"/>
        </w:rPr>
      </w:pPr>
      <w:r w:rsidRPr="0083076D">
        <w:rPr>
          <w:rFonts w:ascii="Times New Roman" w:eastAsia="Times New Roman" w:hAnsi="Times New Roman"/>
          <w:sz w:val="24"/>
          <w:szCs w:val="24"/>
        </w:rPr>
        <w:t>Цель</w:t>
      </w:r>
      <w:r w:rsidRPr="0083076D">
        <w:rPr>
          <w:rFonts w:ascii="Times New Roman" w:eastAsia="Times New Roman" w:hAnsi="Times New Roman"/>
          <w:spacing w:val="17"/>
          <w:sz w:val="24"/>
          <w:szCs w:val="24"/>
        </w:rPr>
        <w:t xml:space="preserve"> </w:t>
      </w:r>
      <w:r w:rsidRPr="0083076D">
        <w:rPr>
          <w:rFonts w:ascii="Times New Roman" w:eastAsia="Times New Roman" w:hAnsi="Times New Roman"/>
          <w:spacing w:val="1"/>
          <w:sz w:val="24"/>
          <w:szCs w:val="24"/>
        </w:rPr>
        <w:t>работы</w:t>
      </w:r>
      <w:r w:rsidRPr="0083076D">
        <w:rPr>
          <w:rFonts w:ascii="Times New Roman" w:eastAsia="Times New Roman" w:hAnsi="Times New Roman"/>
          <w:spacing w:val="19"/>
          <w:sz w:val="24"/>
          <w:szCs w:val="24"/>
        </w:rPr>
        <w:t xml:space="preserve"> </w:t>
      </w:r>
      <w:r w:rsidRPr="0083076D">
        <w:rPr>
          <w:rFonts w:ascii="Times New Roman" w:eastAsia="Times New Roman" w:hAnsi="Times New Roman"/>
          <w:sz w:val="24"/>
          <w:szCs w:val="24"/>
        </w:rPr>
        <w:t>–</w:t>
      </w:r>
      <w:r w:rsidRPr="0083076D">
        <w:rPr>
          <w:rFonts w:ascii="Times New Roman" w:eastAsia="Times New Roman" w:hAnsi="Times New Roman"/>
          <w:spacing w:val="17"/>
          <w:sz w:val="24"/>
          <w:szCs w:val="24"/>
        </w:rPr>
        <w:t xml:space="preserve"> </w:t>
      </w:r>
      <w:r w:rsidRPr="0083076D">
        <w:rPr>
          <w:rFonts w:ascii="Times New Roman" w:eastAsia="Times New Roman" w:hAnsi="Times New Roman"/>
          <w:spacing w:val="1"/>
          <w:sz w:val="24"/>
          <w:szCs w:val="24"/>
        </w:rPr>
        <w:t>разработка</w:t>
      </w:r>
      <w:r w:rsidRPr="0083076D">
        <w:rPr>
          <w:rFonts w:ascii="Times New Roman" w:eastAsia="Times New Roman" w:hAnsi="Times New Roman"/>
          <w:spacing w:val="18"/>
          <w:sz w:val="24"/>
          <w:szCs w:val="24"/>
        </w:rPr>
        <w:t xml:space="preserve"> </w:t>
      </w:r>
      <w:r w:rsidRPr="0083076D">
        <w:rPr>
          <w:rFonts w:ascii="Times New Roman" w:eastAsia="Times New Roman" w:hAnsi="Times New Roman"/>
          <w:sz w:val="24"/>
          <w:szCs w:val="24"/>
        </w:rPr>
        <w:t>Комплексной</w:t>
      </w:r>
      <w:r w:rsidRPr="0083076D">
        <w:rPr>
          <w:rFonts w:ascii="Times New Roman" w:eastAsia="Times New Roman" w:hAnsi="Times New Roman"/>
          <w:spacing w:val="19"/>
          <w:sz w:val="24"/>
          <w:szCs w:val="24"/>
        </w:rPr>
        <w:t xml:space="preserve"> </w:t>
      </w:r>
      <w:r w:rsidRPr="0083076D">
        <w:rPr>
          <w:rFonts w:ascii="Times New Roman" w:eastAsia="Times New Roman" w:hAnsi="Times New Roman"/>
          <w:sz w:val="24"/>
          <w:szCs w:val="24"/>
        </w:rPr>
        <w:t>схемы</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1"/>
          <w:sz w:val="24"/>
          <w:szCs w:val="24"/>
        </w:rPr>
        <w:t>организации</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2"/>
          <w:sz w:val="24"/>
          <w:szCs w:val="24"/>
        </w:rPr>
        <w:t>дорожно</w:t>
      </w:r>
      <w:r w:rsidRPr="0083076D">
        <w:rPr>
          <w:rFonts w:ascii="Times New Roman" w:eastAsia="Times New Roman" w:hAnsi="Times New Roman"/>
          <w:spacing w:val="1"/>
          <w:sz w:val="24"/>
          <w:szCs w:val="24"/>
        </w:rPr>
        <w:t>го</w:t>
      </w:r>
      <w:r w:rsidRPr="0083076D">
        <w:rPr>
          <w:rFonts w:ascii="Times New Roman" w:eastAsia="Times New Roman" w:hAnsi="Times New Roman"/>
          <w:spacing w:val="29"/>
          <w:sz w:val="24"/>
          <w:szCs w:val="24"/>
        </w:rPr>
        <w:t xml:space="preserve"> </w:t>
      </w:r>
      <w:r w:rsidRPr="0083076D">
        <w:rPr>
          <w:rFonts w:ascii="Times New Roman" w:eastAsia="Times New Roman" w:hAnsi="Times New Roman"/>
          <w:spacing w:val="1"/>
          <w:sz w:val="24"/>
          <w:szCs w:val="24"/>
        </w:rPr>
        <w:t xml:space="preserve">движения. </w:t>
      </w:r>
      <w:r w:rsidRPr="0083076D">
        <w:rPr>
          <w:rFonts w:ascii="Times New Roman" w:eastAsia="Times New Roman" w:hAnsi="Times New Roman"/>
          <w:sz w:val="24"/>
          <w:szCs w:val="24"/>
        </w:rPr>
        <w:t>Программа</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pacing w:val="1"/>
          <w:sz w:val="24"/>
          <w:szCs w:val="24"/>
        </w:rPr>
        <w:t>мероприятий,</w:t>
      </w:r>
      <w:r w:rsidRPr="0083076D">
        <w:rPr>
          <w:rFonts w:ascii="Times New Roman" w:eastAsia="Times New Roman" w:hAnsi="Times New Roman"/>
          <w:spacing w:val="27"/>
          <w:sz w:val="24"/>
          <w:szCs w:val="24"/>
        </w:rPr>
        <w:t xml:space="preserve"> </w:t>
      </w:r>
      <w:r w:rsidRPr="0083076D">
        <w:rPr>
          <w:rFonts w:ascii="Times New Roman" w:eastAsia="Times New Roman" w:hAnsi="Times New Roman"/>
          <w:spacing w:val="1"/>
          <w:sz w:val="24"/>
          <w:szCs w:val="24"/>
        </w:rPr>
        <w:t>направленных</w:t>
      </w:r>
      <w:r w:rsidRPr="0083076D">
        <w:rPr>
          <w:rFonts w:ascii="Times New Roman" w:eastAsia="Times New Roman" w:hAnsi="Times New Roman"/>
          <w:spacing w:val="31"/>
          <w:sz w:val="24"/>
          <w:szCs w:val="24"/>
        </w:rPr>
        <w:t xml:space="preserve"> </w:t>
      </w:r>
      <w:r w:rsidRPr="0083076D">
        <w:rPr>
          <w:rFonts w:ascii="Times New Roman" w:eastAsia="Times New Roman" w:hAnsi="Times New Roman"/>
          <w:sz w:val="24"/>
          <w:szCs w:val="24"/>
        </w:rPr>
        <w:t>на</w:t>
      </w:r>
      <w:r w:rsidRPr="0083076D">
        <w:rPr>
          <w:rFonts w:ascii="Times New Roman" w:eastAsia="Times New Roman" w:hAnsi="Times New Roman"/>
          <w:spacing w:val="30"/>
          <w:sz w:val="24"/>
          <w:szCs w:val="24"/>
        </w:rPr>
        <w:t xml:space="preserve"> </w:t>
      </w:r>
      <w:r w:rsidRPr="0083076D">
        <w:rPr>
          <w:rFonts w:ascii="Times New Roman" w:eastAsia="Times New Roman" w:hAnsi="Times New Roman"/>
          <w:spacing w:val="1"/>
          <w:sz w:val="24"/>
          <w:szCs w:val="24"/>
        </w:rPr>
        <w:t>увеличение</w:t>
      </w:r>
      <w:r w:rsidRPr="0083076D">
        <w:rPr>
          <w:rFonts w:ascii="Times New Roman" w:eastAsia="Times New Roman" w:hAnsi="Times New Roman"/>
          <w:spacing w:val="14"/>
          <w:sz w:val="24"/>
          <w:szCs w:val="24"/>
        </w:rPr>
        <w:t xml:space="preserve"> </w:t>
      </w:r>
      <w:r w:rsidRPr="0083076D">
        <w:rPr>
          <w:rFonts w:ascii="Times New Roman" w:eastAsia="Times New Roman" w:hAnsi="Times New Roman"/>
          <w:sz w:val="24"/>
          <w:szCs w:val="24"/>
        </w:rPr>
        <w:t>пропускной</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z w:val="24"/>
          <w:szCs w:val="24"/>
        </w:rPr>
        <w:t>способности</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1"/>
          <w:sz w:val="24"/>
          <w:szCs w:val="24"/>
        </w:rPr>
        <w:t>улично-дорожной</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z w:val="24"/>
          <w:szCs w:val="24"/>
        </w:rPr>
        <w:t xml:space="preserve">сети </w:t>
      </w:r>
      <w:r>
        <w:rPr>
          <w:rFonts w:ascii="Times New Roman" w:eastAsia="Times New Roman" w:hAnsi="Times New Roman"/>
          <w:sz w:val="24"/>
          <w:szCs w:val="24"/>
        </w:rPr>
        <w:t>городского поселения «Емва»,</w:t>
      </w:r>
      <w:r w:rsidRPr="00087077">
        <w:rPr>
          <w:rFonts w:ascii="Times New Roman" w:eastAsia="Times New Roman" w:hAnsi="Times New Roman"/>
          <w:spacing w:val="39"/>
          <w:sz w:val="24"/>
          <w:szCs w:val="24"/>
        </w:rPr>
        <w:t xml:space="preserve"> </w:t>
      </w:r>
      <w:r w:rsidRPr="00087077">
        <w:rPr>
          <w:rFonts w:ascii="Times New Roman" w:eastAsia="Times New Roman" w:hAnsi="Times New Roman"/>
          <w:spacing w:val="1"/>
          <w:sz w:val="24"/>
          <w:szCs w:val="24"/>
        </w:rPr>
        <w:t>снижения</w:t>
      </w:r>
      <w:r w:rsidRPr="0083076D">
        <w:rPr>
          <w:rFonts w:ascii="Times New Roman" w:eastAsia="Times New Roman" w:hAnsi="Times New Roman"/>
          <w:spacing w:val="4"/>
          <w:sz w:val="24"/>
          <w:szCs w:val="24"/>
        </w:rPr>
        <w:t xml:space="preserve"> </w:t>
      </w:r>
      <w:r w:rsidRPr="0083076D">
        <w:rPr>
          <w:rFonts w:ascii="Times New Roman" w:eastAsia="Times New Roman" w:hAnsi="Times New Roman"/>
          <w:sz w:val="24"/>
          <w:szCs w:val="24"/>
        </w:rPr>
        <w:t xml:space="preserve">аварийности, повышение эффективности </w:t>
      </w:r>
      <w:r>
        <w:rPr>
          <w:rFonts w:ascii="Times New Roman" w:eastAsia="Times New Roman" w:hAnsi="Times New Roman"/>
          <w:sz w:val="24"/>
          <w:szCs w:val="24"/>
        </w:rPr>
        <w:t>работы пассажирского транспорта, улучшения экологической обстановки.</w:t>
      </w:r>
    </w:p>
    <w:p w:rsidR="00322FCF" w:rsidRPr="0083076D" w:rsidRDefault="00322FCF" w:rsidP="00322FCF">
      <w:pPr>
        <w:spacing w:after="0" w:line="276" w:lineRule="auto"/>
        <w:ind w:firstLine="709"/>
        <w:rPr>
          <w:rFonts w:ascii="Times New Roman" w:hAnsi="Times New Roman" w:cs="Times New Roman"/>
          <w:sz w:val="24"/>
          <w:szCs w:val="24"/>
        </w:rPr>
      </w:pPr>
      <w:r w:rsidRPr="0083076D">
        <w:rPr>
          <w:rFonts w:ascii="Times New Roman" w:hAnsi="Times New Roman" w:cs="Times New Roman"/>
          <w:sz w:val="24"/>
          <w:szCs w:val="24"/>
        </w:rPr>
        <w:t>Основные этапы выполнения работ:</w:t>
      </w:r>
    </w:p>
    <w:p w:rsidR="00322FCF" w:rsidRDefault="00322FCF" w:rsidP="00322FCF">
      <w:pPr>
        <w:widowControl w:val="0"/>
        <w:spacing w:after="0" w:line="276" w:lineRule="auto"/>
        <w:ind w:right="102" w:firstLine="709"/>
        <w:jc w:val="both"/>
        <w:rPr>
          <w:rFonts w:ascii="Times New Roman" w:eastAsia="Times New Roman" w:hAnsi="Times New Roman"/>
          <w:sz w:val="24"/>
          <w:szCs w:val="24"/>
        </w:rPr>
      </w:pPr>
      <w:r w:rsidRPr="0083076D">
        <w:rPr>
          <w:rFonts w:ascii="Times New Roman" w:eastAsia="Times New Roman" w:hAnsi="Times New Roman"/>
          <w:sz w:val="24"/>
          <w:szCs w:val="24"/>
        </w:rPr>
        <w:t>-</w:t>
      </w:r>
      <w:r w:rsidRPr="00A22D43">
        <w:rPr>
          <w:rFonts w:ascii="Times New Roman" w:eastAsia="Times New Roman" w:hAnsi="Times New Roman"/>
          <w:sz w:val="24"/>
          <w:szCs w:val="24"/>
        </w:rPr>
        <w:t xml:space="preserve"> </w:t>
      </w:r>
      <w:r>
        <w:rPr>
          <w:rFonts w:ascii="Times New Roman" w:eastAsia="Times New Roman" w:hAnsi="Times New Roman"/>
          <w:sz w:val="24"/>
          <w:szCs w:val="24"/>
        </w:rPr>
        <w:t>выбор оптимального варианта проектирования</w:t>
      </w:r>
      <w:r>
        <w:rPr>
          <w:rFonts w:ascii="Times New Roman" w:eastAsia="Times New Roman" w:hAnsi="Times New Roman"/>
          <w:spacing w:val="1"/>
          <w:sz w:val="24"/>
          <w:szCs w:val="24"/>
        </w:rPr>
        <w:t xml:space="preserve"> транспортной инфраструктуры </w:t>
      </w:r>
      <w:r>
        <w:rPr>
          <w:rFonts w:ascii="Times New Roman" w:eastAsia="Times New Roman" w:hAnsi="Times New Roman"/>
          <w:sz w:val="24"/>
          <w:szCs w:val="24"/>
        </w:rPr>
        <w:t>городского поселения «Емва».</w:t>
      </w: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322FCF" w:rsidRPr="00DC7FF5" w:rsidRDefault="00322FCF" w:rsidP="00322FCF">
      <w:pPr>
        <w:spacing w:after="0" w:line="240" w:lineRule="auto"/>
        <w:ind w:left="-284" w:right="243" w:firstLine="284"/>
        <w:jc w:val="center"/>
        <w:rPr>
          <w:rFonts w:ascii="Times New Roman" w:eastAsia="Times New Roman" w:hAnsi="Times New Roman" w:cs="Times New Roman"/>
          <w:b/>
          <w:bCs/>
          <w:color w:val="000000"/>
          <w:sz w:val="28"/>
          <w:szCs w:val="28"/>
          <w:u w:val="single"/>
          <w:lang w:eastAsia="ru-RU"/>
        </w:rPr>
      </w:pPr>
      <w:r w:rsidRPr="00DC7FF5">
        <w:rPr>
          <w:rFonts w:ascii="Times New Roman" w:eastAsia="Times New Roman" w:hAnsi="Times New Roman" w:cs="Times New Roman"/>
          <w:b/>
          <w:bCs/>
          <w:color w:val="000000"/>
          <w:sz w:val="28"/>
          <w:szCs w:val="28"/>
          <w:u w:val="single"/>
          <w:lang w:eastAsia="ru-RU"/>
        </w:rPr>
        <w:t xml:space="preserve">Основные задачи разработки </w:t>
      </w:r>
    </w:p>
    <w:p w:rsidR="00322FCF" w:rsidRPr="00DC7FF5" w:rsidRDefault="00322FCF" w:rsidP="00322FCF">
      <w:pPr>
        <w:spacing w:after="0" w:line="240" w:lineRule="auto"/>
        <w:ind w:right="243"/>
        <w:jc w:val="center"/>
        <w:rPr>
          <w:rFonts w:ascii="Times New Roman" w:eastAsia="Times New Roman" w:hAnsi="Times New Roman" w:cs="Times New Roman"/>
          <w:b/>
          <w:bCs/>
          <w:color w:val="000000"/>
          <w:sz w:val="24"/>
          <w:szCs w:val="24"/>
          <w:u w:val="single"/>
          <w:lang w:eastAsia="ru-RU"/>
        </w:rPr>
      </w:pPr>
      <w:r w:rsidRPr="00DC7FF5">
        <w:rPr>
          <w:rFonts w:ascii="Times New Roman" w:eastAsia="Times New Roman" w:hAnsi="Times New Roman" w:cs="Times New Roman"/>
          <w:b/>
          <w:color w:val="000000"/>
          <w:sz w:val="28"/>
          <w:szCs w:val="28"/>
          <w:u w:val="single"/>
          <w:lang w:eastAsia="ru-RU"/>
        </w:rPr>
        <w:t>комплексной схемы организации дорожного движения</w:t>
      </w:r>
      <w:r w:rsidRPr="00DC7FF5">
        <w:rPr>
          <w:rFonts w:ascii="Times New Roman" w:eastAsia="Times New Roman" w:hAnsi="Times New Roman" w:cs="Times New Roman"/>
          <w:b/>
          <w:bCs/>
          <w:color w:val="000000"/>
          <w:sz w:val="28"/>
          <w:szCs w:val="28"/>
          <w:u w:val="single"/>
          <w:lang w:eastAsia="ru-RU"/>
        </w:rPr>
        <w:t>:</w:t>
      </w:r>
    </w:p>
    <w:p w:rsidR="00322FCF" w:rsidRDefault="00322FCF" w:rsidP="00322FCF">
      <w:pPr>
        <w:spacing w:after="0" w:line="240" w:lineRule="auto"/>
        <w:ind w:right="243"/>
        <w:rPr>
          <w:rFonts w:ascii="Arial" w:eastAsia="Times New Roman" w:hAnsi="Arial" w:cs="Arial"/>
          <w:b/>
          <w:bCs/>
          <w:color w:val="000000"/>
          <w:sz w:val="18"/>
          <w:szCs w:val="18"/>
          <w:lang w:eastAsia="ru-RU"/>
        </w:rPr>
      </w:pPr>
    </w:p>
    <w:p w:rsidR="00322FCF" w:rsidRDefault="00322FCF" w:rsidP="00322FCF">
      <w:pPr>
        <w:spacing w:after="0" w:line="240" w:lineRule="auto"/>
        <w:ind w:right="243"/>
        <w:rPr>
          <w:rFonts w:ascii="Arial" w:eastAsia="Times New Roman" w:hAnsi="Arial" w:cs="Arial"/>
          <w:b/>
          <w:bCs/>
          <w:color w:val="000000"/>
          <w:sz w:val="18"/>
          <w:szCs w:val="18"/>
          <w:lang w:eastAsia="ru-RU"/>
        </w:rPr>
      </w:pPr>
    </w:p>
    <w:p w:rsidR="00322FCF" w:rsidRDefault="00322FCF" w:rsidP="00322FCF">
      <w:pPr>
        <w:spacing w:after="0" w:line="240" w:lineRule="auto"/>
        <w:ind w:right="243"/>
        <w:rPr>
          <w:rFonts w:ascii="Arial" w:eastAsia="Times New Roman" w:hAnsi="Arial" w:cs="Arial"/>
          <w:b/>
          <w:bCs/>
          <w:color w:val="000000"/>
          <w:sz w:val="18"/>
          <w:szCs w:val="18"/>
          <w:lang w:eastAsia="ru-RU"/>
        </w:rPr>
      </w:pPr>
    </w:p>
    <w:p w:rsidR="00322FCF" w:rsidRPr="004E4C9B" w:rsidRDefault="00322FCF" w:rsidP="00322FC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1)</w:t>
      </w:r>
      <w:r>
        <w:rPr>
          <w:rFonts w:ascii="Times New Roman" w:eastAsia="Times New Roman" w:hAnsi="Times New Roman" w:cs="Times New Roman"/>
          <w:bCs/>
          <w:color w:val="000000"/>
          <w:sz w:val="24"/>
          <w:szCs w:val="24"/>
          <w:lang w:eastAsia="ru-RU"/>
        </w:rPr>
        <w:t xml:space="preserve"> сбор и анализ данных о параметрах улично-дорожной сети и существующей схеме организации дорожного движения на территории городского поселения «Емва», выявление проблем, обусловленных недостатками в развитии территориальной транспортной системы</w:t>
      </w:r>
      <w:r w:rsidRPr="004E4C9B">
        <w:rPr>
          <w:rFonts w:ascii="Times New Roman" w:eastAsia="Times New Roman" w:hAnsi="Times New Roman" w:cs="Times New Roman"/>
          <w:bCs/>
          <w:color w:val="000000"/>
          <w:sz w:val="24"/>
          <w:szCs w:val="24"/>
          <w:lang w:eastAsia="ru-RU"/>
        </w:rPr>
        <w:t>;</w:t>
      </w:r>
    </w:p>
    <w:p w:rsidR="00322FCF" w:rsidRPr="004E4C9B" w:rsidRDefault="00322FCF" w:rsidP="00322FC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 анализ существующей системы пассажирского транспорта на территории городского поселения «Емва»</w:t>
      </w:r>
      <w:r w:rsidRPr="004E4C9B">
        <w:rPr>
          <w:rFonts w:ascii="Times New Roman" w:eastAsia="Times New Roman" w:hAnsi="Times New Roman" w:cs="Times New Roman"/>
          <w:bCs/>
          <w:color w:val="000000"/>
          <w:sz w:val="24"/>
          <w:szCs w:val="24"/>
          <w:lang w:eastAsia="ru-RU"/>
        </w:rPr>
        <w:t>;</w:t>
      </w:r>
    </w:p>
    <w:p w:rsidR="00322FCF" w:rsidRDefault="00322FCF" w:rsidP="00322FC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3)</w:t>
      </w:r>
      <w:r>
        <w:rPr>
          <w:rFonts w:ascii="Times New Roman" w:eastAsia="Times New Roman" w:hAnsi="Times New Roman" w:cs="Times New Roman"/>
          <w:bCs/>
          <w:color w:val="000000"/>
          <w:sz w:val="24"/>
          <w:szCs w:val="24"/>
          <w:lang w:eastAsia="ru-RU"/>
        </w:rPr>
        <w:t xml:space="preserve"> анализ существующей сети транспортных корреспонденций городского поселения «Емва» с другими муниципальными образованиями и территориями</w:t>
      </w:r>
      <w:r w:rsidRPr="004E4C9B">
        <w:rPr>
          <w:rFonts w:ascii="Times New Roman" w:eastAsia="Times New Roman" w:hAnsi="Times New Roman" w:cs="Times New Roman"/>
          <w:bCs/>
          <w:color w:val="000000"/>
          <w:sz w:val="24"/>
          <w:szCs w:val="24"/>
          <w:lang w:eastAsia="ru-RU"/>
        </w:rPr>
        <w:t>;</w:t>
      </w:r>
    </w:p>
    <w:p w:rsidR="00322FCF" w:rsidRPr="00AE0D7E" w:rsidRDefault="00322FCF" w:rsidP="00322FC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4) анализ планов социально-экономического развития городского поселения «Емва»</w:t>
      </w:r>
      <w:r w:rsidRPr="00AE0D7E">
        <w:rPr>
          <w:rFonts w:ascii="Times New Roman" w:eastAsia="Times New Roman" w:hAnsi="Times New Roman" w:cs="Times New Roman"/>
          <w:bCs/>
          <w:color w:val="000000"/>
          <w:sz w:val="24"/>
          <w:szCs w:val="24"/>
          <w:lang w:eastAsia="ru-RU"/>
        </w:rPr>
        <w:t>;</w:t>
      </w:r>
    </w:p>
    <w:p w:rsidR="00322FCF" w:rsidRPr="00AE0D7E" w:rsidRDefault="00322FCF" w:rsidP="00322FC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5</w:t>
      </w:r>
      <w:r w:rsidRPr="004E4C9B">
        <w:rPr>
          <w:rFonts w:ascii="Times New Roman" w:eastAsia="Times New Roman" w:hAnsi="Times New Roman" w:cs="Times New Roman"/>
          <w:bCs/>
          <w:color w:val="000000"/>
          <w:sz w:val="24"/>
          <w:szCs w:val="24"/>
          <w:lang w:eastAsia="ru-RU"/>
        </w:rPr>
        <w:t>)</w:t>
      </w:r>
      <w:r>
        <w:rPr>
          <w:rFonts w:ascii="Times New Roman" w:eastAsia="Times New Roman" w:hAnsi="Times New Roman" w:cs="Times New Roman"/>
          <w:bCs/>
          <w:color w:val="000000"/>
          <w:sz w:val="24"/>
          <w:szCs w:val="24"/>
          <w:lang w:eastAsia="ru-RU"/>
        </w:rPr>
        <w:t xml:space="preserve"> разработка мероприятий по оптимизации схемы организации и повышению безопасности дорожного движения на территории городского поселения «Емва»</w:t>
      </w:r>
      <w:r w:rsidRPr="00AE0D7E">
        <w:rPr>
          <w:rFonts w:ascii="Times New Roman" w:eastAsia="Times New Roman" w:hAnsi="Times New Roman" w:cs="Times New Roman"/>
          <w:bCs/>
          <w:color w:val="000000"/>
          <w:sz w:val="24"/>
          <w:szCs w:val="24"/>
          <w:lang w:eastAsia="ru-RU"/>
        </w:rPr>
        <w:t>;</w:t>
      </w:r>
    </w:p>
    <w:p w:rsidR="00322FCF" w:rsidRPr="00DC7FF5" w:rsidRDefault="00322FCF" w:rsidP="00322FC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 xml:space="preserve">6) </w:t>
      </w:r>
      <w:r>
        <w:rPr>
          <w:rFonts w:ascii="Times New Roman" w:eastAsia="Times New Roman" w:hAnsi="Times New Roman" w:cs="Times New Roman"/>
          <w:bCs/>
          <w:color w:val="000000"/>
          <w:sz w:val="24"/>
          <w:szCs w:val="24"/>
          <w:lang w:eastAsia="ru-RU"/>
        </w:rPr>
        <w:t>разработка мероприятий по оптимизации парковочного пространства на территории городского поселения «Емва»</w:t>
      </w:r>
      <w:r w:rsidRPr="00DC7FF5">
        <w:rPr>
          <w:rFonts w:ascii="Times New Roman" w:eastAsia="Times New Roman" w:hAnsi="Times New Roman" w:cs="Times New Roman"/>
          <w:bCs/>
          <w:color w:val="000000"/>
          <w:sz w:val="24"/>
          <w:szCs w:val="24"/>
          <w:lang w:eastAsia="ru-RU"/>
        </w:rPr>
        <w:t>;</w:t>
      </w:r>
    </w:p>
    <w:p w:rsidR="00322FCF" w:rsidRPr="004E4C9B" w:rsidRDefault="00322FCF" w:rsidP="00322FC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7</w:t>
      </w:r>
      <w:r w:rsidRPr="004E4C9B">
        <w:rPr>
          <w:rFonts w:ascii="Times New Roman" w:eastAsia="Times New Roman" w:hAnsi="Times New Roman" w:cs="Times New Roman"/>
          <w:bCs/>
          <w:color w:val="000000"/>
          <w:sz w:val="24"/>
          <w:szCs w:val="24"/>
          <w:lang w:eastAsia="ru-RU"/>
        </w:rPr>
        <w:t>)</w:t>
      </w:r>
      <w:r>
        <w:rPr>
          <w:rFonts w:ascii="Times New Roman" w:eastAsia="Times New Roman" w:hAnsi="Times New Roman" w:cs="Times New Roman"/>
          <w:bCs/>
          <w:color w:val="000000"/>
          <w:sz w:val="24"/>
          <w:szCs w:val="24"/>
          <w:lang w:eastAsia="ru-RU"/>
        </w:rPr>
        <w:t xml:space="preserve"> разработка мероприятий по оптимизации работы системы пассажирского транспорта на территории городского поселения «Емва».</w:t>
      </w: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Pr="00BC44D7" w:rsidRDefault="00322FCF" w:rsidP="00322FCF">
      <w:pPr>
        <w:spacing w:line="480" w:lineRule="auto"/>
        <w:jc w:val="center"/>
        <w:rPr>
          <w:rFonts w:ascii="Times New Roman" w:eastAsia="Times New Roman" w:hAnsi="Times New Roman" w:cs="Times New Roman"/>
          <w:b/>
          <w:bCs/>
          <w:color w:val="000000"/>
          <w:sz w:val="28"/>
          <w:szCs w:val="24"/>
          <w:u w:val="single"/>
          <w:lang w:eastAsia="ru-RU"/>
        </w:rPr>
      </w:pPr>
      <w:r w:rsidRPr="00BC44D7">
        <w:rPr>
          <w:rFonts w:ascii="Times New Roman" w:eastAsia="Times New Roman" w:hAnsi="Times New Roman" w:cs="Times New Roman"/>
          <w:b/>
          <w:bCs/>
          <w:color w:val="000000"/>
          <w:sz w:val="28"/>
          <w:szCs w:val="24"/>
          <w:u w:val="single"/>
          <w:lang w:eastAsia="ru-RU"/>
        </w:rPr>
        <w:t>Содержание</w:t>
      </w:r>
    </w:p>
    <w:tbl>
      <w:tblPr>
        <w:tblStyle w:val="a5"/>
        <w:tblW w:w="9351" w:type="dxa"/>
        <w:tblLook w:val="04A0" w:firstRow="1" w:lastRow="0" w:firstColumn="1" w:lastColumn="0" w:noHBand="0" w:noVBand="1"/>
      </w:tblPr>
      <w:tblGrid>
        <w:gridCol w:w="8500"/>
        <w:gridCol w:w="851"/>
      </w:tblGrid>
      <w:tr w:rsidR="004D00FF" w:rsidRPr="0075019A" w:rsidTr="000F08B8">
        <w:trPr>
          <w:trHeight w:val="290"/>
        </w:trPr>
        <w:tc>
          <w:tcPr>
            <w:tcW w:w="8500" w:type="dxa"/>
            <w:tcBorders>
              <w:top w:val="single" w:sz="4" w:space="0" w:color="auto"/>
              <w:left w:val="single" w:sz="4" w:space="0" w:color="auto"/>
              <w:bottom w:val="single" w:sz="4" w:space="0" w:color="auto"/>
              <w:right w:val="single" w:sz="4" w:space="0" w:color="auto"/>
            </w:tcBorders>
            <w:hideMark/>
          </w:tcPr>
          <w:p w:rsidR="004D00FF" w:rsidRPr="0075019A" w:rsidRDefault="004D00FF" w:rsidP="00330207">
            <w:pPr>
              <w:spacing w:line="276" w:lineRule="auto"/>
              <w:jc w:val="both"/>
              <w:rPr>
                <w:rFonts w:ascii="Times New Roman" w:hAnsi="Times New Roman" w:cs="Times New Roman"/>
                <w:sz w:val="24"/>
                <w:szCs w:val="24"/>
              </w:rPr>
            </w:pPr>
            <w:r w:rsidRPr="0075019A">
              <w:rPr>
                <w:rFonts w:ascii="Times New Roman" w:hAnsi="Times New Roman" w:cs="Times New Roman"/>
                <w:sz w:val="24"/>
                <w:szCs w:val="24"/>
              </w:rPr>
              <w:t>Основные термины и определения</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lang w:val="en-US"/>
              </w:rPr>
            </w:pPr>
            <w:r w:rsidRPr="009940E2">
              <w:rPr>
                <w:rFonts w:ascii="Times New Roman" w:hAnsi="Times New Roman" w:cs="Times New Roman"/>
                <w:b/>
                <w:sz w:val="24"/>
                <w:szCs w:val="24"/>
                <w:lang w:val="en-US"/>
              </w:rPr>
              <w:t>5</w:t>
            </w:r>
          </w:p>
        </w:tc>
      </w:tr>
      <w:tr w:rsidR="004D00FF" w:rsidRPr="0075019A" w:rsidTr="000F08B8">
        <w:trPr>
          <w:trHeight w:val="290"/>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4D00FF" w:rsidP="00330207">
            <w:pPr>
              <w:spacing w:line="276" w:lineRule="auto"/>
              <w:jc w:val="both"/>
              <w:rPr>
                <w:rFonts w:ascii="Times New Roman" w:hAnsi="Times New Roman" w:cs="Times New Roman"/>
                <w:sz w:val="24"/>
                <w:szCs w:val="24"/>
              </w:rPr>
            </w:pPr>
            <w:r w:rsidRPr="0075019A">
              <w:rPr>
                <w:rFonts w:ascii="Times New Roman" w:hAnsi="Times New Roman" w:cs="Times New Roman"/>
                <w:sz w:val="24"/>
                <w:szCs w:val="24"/>
              </w:rPr>
              <w:t>Обозначения и сокращения</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6</w:t>
            </w:r>
          </w:p>
        </w:tc>
      </w:tr>
      <w:tr w:rsidR="004D00FF" w:rsidRPr="0075019A" w:rsidTr="000F08B8">
        <w:trPr>
          <w:trHeight w:val="274"/>
        </w:trPr>
        <w:tc>
          <w:tcPr>
            <w:tcW w:w="8500" w:type="dxa"/>
            <w:tcBorders>
              <w:top w:val="single" w:sz="4" w:space="0" w:color="auto"/>
              <w:left w:val="single" w:sz="4" w:space="0" w:color="auto"/>
              <w:bottom w:val="single" w:sz="4" w:space="0" w:color="auto"/>
              <w:right w:val="single" w:sz="4" w:space="0" w:color="auto"/>
            </w:tcBorders>
          </w:tcPr>
          <w:p w:rsidR="004D00FF" w:rsidRPr="00330207" w:rsidRDefault="004D00FF" w:rsidP="00330207">
            <w:pPr>
              <w:spacing w:line="276" w:lineRule="auto"/>
              <w:jc w:val="both"/>
              <w:rPr>
                <w:rFonts w:ascii="Times New Roman" w:hAnsi="Times New Roman" w:cs="Times New Roman"/>
                <w:sz w:val="24"/>
                <w:szCs w:val="24"/>
              </w:rPr>
            </w:pPr>
            <w:r w:rsidRPr="0075019A">
              <w:rPr>
                <w:rFonts w:ascii="Times New Roman" w:hAnsi="Times New Roman" w:cs="Times New Roman"/>
                <w:sz w:val="24"/>
                <w:szCs w:val="24"/>
              </w:rPr>
              <w:t xml:space="preserve">Этап </w:t>
            </w:r>
            <w:r w:rsidRPr="00330207">
              <w:rPr>
                <w:rFonts w:ascii="Times New Roman" w:hAnsi="Times New Roman" w:cs="Times New Roman"/>
                <w:sz w:val="24"/>
                <w:szCs w:val="24"/>
              </w:rPr>
              <w:t>II</w:t>
            </w:r>
            <w:r w:rsidRPr="0075019A">
              <w:rPr>
                <w:rFonts w:ascii="Times New Roman" w:hAnsi="Times New Roman" w:cs="Times New Roman"/>
                <w:sz w:val="24"/>
                <w:szCs w:val="24"/>
              </w:rPr>
              <w:t xml:space="preserve">. </w:t>
            </w:r>
            <w:r w:rsidR="00330207" w:rsidRPr="00330207">
              <w:rPr>
                <w:rFonts w:ascii="Times New Roman" w:hAnsi="Times New Roman" w:cs="Times New Roman"/>
                <w:sz w:val="24"/>
                <w:szCs w:val="24"/>
              </w:rPr>
              <w:t>Принципиальные предложения и решения по основным мероприятиям организации дорожного движения (варианты проектирования).</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7</w:t>
            </w:r>
          </w:p>
        </w:tc>
      </w:tr>
      <w:tr w:rsidR="004D00FF" w:rsidRPr="0075019A" w:rsidTr="000F08B8">
        <w:trPr>
          <w:trHeight w:val="274"/>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4D00FF" w:rsidP="00330207">
            <w:pPr>
              <w:tabs>
                <w:tab w:val="left" w:pos="284"/>
              </w:tabs>
              <w:contextualSpacing/>
              <w:jc w:val="both"/>
              <w:rPr>
                <w:rFonts w:ascii="Times New Roman" w:hAnsi="Times New Roman" w:cs="Times New Roman"/>
                <w:sz w:val="24"/>
                <w:szCs w:val="24"/>
              </w:rPr>
            </w:pPr>
            <w:r w:rsidRPr="0075019A">
              <w:rPr>
                <w:rFonts w:ascii="Times New Roman" w:hAnsi="Times New Roman" w:cs="Times New Roman"/>
                <w:sz w:val="24"/>
                <w:szCs w:val="24"/>
              </w:rPr>
              <w:t>1.Принципиальные предложения и решения по основным мероприятиям организации дорожного движения, определение вариантов проектирования в увязке с документами территориального планирования и документации по планировке территории</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7</w:t>
            </w:r>
          </w:p>
        </w:tc>
      </w:tr>
      <w:tr w:rsidR="004D00FF" w:rsidRPr="0075019A" w:rsidTr="000F08B8">
        <w:trPr>
          <w:trHeight w:val="295"/>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4D00FF" w:rsidP="00330207">
            <w:pPr>
              <w:pStyle w:val="a3"/>
              <w:tabs>
                <w:tab w:val="left" w:pos="284"/>
              </w:tabs>
              <w:ind w:left="0"/>
              <w:jc w:val="both"/>
              <w:rPr>
                <w:rFonts w:ascii="Times New Roman" w:hAnsi="Times New Roman" w:cs="Times New Roman"/>
                <w:sz w:val="24"/>
                <w:szCs w:val="24"/>
              </w:rPr>
            </w:pPr>
            <w:r w:rsidRPr="0075019A">
              <w:rPr>
                <w:rFonts w:ascii="Times New Roman" w:hAnsi="Times New Roman" w:cs="Times New Roman"/>
                <w:sz w:val="24"/>
                <w:szCs w:val="24"/>
              </w:rPr>
              <w:t>2.Оценка, сравнение и выбор предлагаемого к реализации варианта осуществляются на основании результатов прогнозирования параметров дорожного движения, в том числе с использованием программных средств и математического моделирования</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9</w:t>
            </w:r>
          </w:p>
        </w:tc>
      </w:tr>
      <w:tr w:rsidR="004D00FF" w:rsidRPr="0075019A" w:rsidTr="000F08B8">
        <w:trPr>
          <w:trHeight w:val="314"/>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4D00FF" w:rsidP="00330207">
            <w:pPr>
              <w:pStyle w:val="a3"/>
              <w:tabs>
                <w:tab w:val="left" w:pos="284"/>
              </w:tabs>
              <w:spacing w:line="276" w:lineRule="auto"/>
              <w:ind w:left="0" w:right="-142"/>
              <w:jc w:val="both"/>
              <w:rPr>
                <w:rFonts w:ascii="Times New Roman" w:hAnsi="Times New Roman" w:cs="Times New Roman"/>
                <w:sz w:val="24"/>
                <w:szCs w:val="24"/>
              </w:rPr>
            </w:pPr>
            <w:r w:rsidRPr="0075019A">
              <w:rPr>
                <w:rFonts w:ascii="Times New Roman" w:hAnsi="Times New Roman" w:cs="Times New Roman"/>
                <w:sz w:val="24"/>
                <w:szCs w:val="24"/>
                <w:lang w:eastAsia="ar-SA"/>
              </w:rPr>
              <w:t>3.Разработка базовых микромоделей ключевых транспортных узлов</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16</w:t>
            </w:r>
          </w:p>
        </w:tc>
      </w:tr>
      <w:tr w:rsidR="004D00FF" w:rsidRPr="0075019A" w:rsidTr="000F08B8">
        <w:trPr>
          <w:trHeight w:val="314"/>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4D00FF" w:rsidP="000F08B8">
            <w:pPr>
              <w:pStyle w:val="a3"/>
              <w:tabs>
                <w:tab w:val="left" w:pos="993"/>
              </w:tabs>
              <w:spacing w:line="276" w:lineRule="auto"/>
              <w:ind w:left="0"/>
              <w:jc w:val="both"/>
              <w:rPr>
                <w:rFonts w:ascii="Times New Roman" w:hAnsi="Times New Roman" w:cs="Times New Roman"/>
                <w:color w:val="000000"/>
                <w:sz w:val="24"/>
                <w:szCs w:val="24"/>
                <w:shd w:val="clear" w:color="auto" w:fill="FFFFFF"/>
              </w:rPr>
            </w:pPr>
            <w:r w:rsidRPr="0075019A">
              <w:rPr>
                <w:rFonts w:ascii="Times New Roman" w:hAnsi="Times New Roman" w:cs="Times New Roman"/>
                <w:sz w:val="24"/>
                <w:szCs w:val="24"/>
              </w:rPr>
              <w:t xml:space="preserve">3.1.Обоснование выбора транспортных узлов для осуществления моделирования </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16</w:t>
            </w:r>
          </w:p>
        </w:tc>
      </w:tr>
      <w:tr w:rsidR="004D00FF" w:rsidRPr="0075019A" w:rsidTr="000F08B8">
        <w:trPr>
          <w:trHeight w:val="314"/>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0F08B8" w:rsidP="00330207">
            <w:pPr>
              <w:tabs>
                <w:tab w:val="left" w:pos="284"/>
              </w:tabs>
              <w:spacing w:line="276" w:lineRule="auto"/>
              <w:jc w:val="both"/>
              <w:rPr>
                <w:rFonts w:ascii="Times New Roman" w:hAnsi="Times New Roman" w:cs="Times New Roman"/>
                <w:sz w:val="24"/>
                <w:szCs w:val="24"/>
              </w:rPr>
            </w:pPr>
            <w:r>
              <w:rPr>
                <w:rFonts w:ascii="Times New Roman" w:hAnsi="Times New Roman" w:cs="Times New Roman"/>
                <w:sz w:val="24"/>
                <w:szCs w:val="24"/>
              </w:rPr>
              <w:t>3.2.</w:t>
            </w:r>
            <w:r w:rsidR="004D00FF" w:rsidRPr="0075019A">
              <w:rPr>
                <w:rFonts w:ascii="Times New Roman" w:hAnsi="Times New Roman" w:cs="Times New Roman"/>
                <w:sz w:val="24"/>
                <w:szCs w:val="24"/>
              </w:rPr>
              <w:t>Описание методов и инструментального комплекса моделирования</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18</w:t>
            </w:r>
          </w:p>
        </w:tc>
      </w:tr>
      <w:tr w:rsidR="004D00FF" w:rsidRPr="0075019A" w:rsidTr="000F08B8">
        <w:trPr>
          <w:trHeight w:val="317"/>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0F08B8" w:rsidP="00330207">
            <w:pPr>
              <w:tabs>
                <w:tab w:val="left" w:pos="1980"/>
              </w:tabs>
              <w:spacing w:line="276" w:lineRule="auto"/>
              <w:ind w:right="-142"/>
              <w:jc w:val="both"/>
              <w:rPr>
                <w:rFonts w:ascii="Times New Roman" w:hAnsi="Times New Roman" w:cs="Times New Roman"/>
                <w:sz w:val="24"/>
                <w:szCs w:val="24"/>
              </w:rPr>
            </w:pPr>
            <w:r>
              <w:rPr>
                <w:rFonts w:ascii="Times New Roman" w:hAnsi="Times New Roman" w:cs="Times New Roman"/>
                <w:sz w:val="24"/>
                <w:szCs w:val="24"/>
              </w:rPr>
              <w:t>3.3.</w:t>
            </w:r>
            <w:r w:rsidR="004D00FF" w:rsidRPr="0075019A">
              <w:rPr>
                <w:rFonts w:ascii="Times New Roman" w:hAnsi="Times New Roman" w:cs="Times New Roman"/>
                <w:sz w:val="24"/>
                <w:szCs w:val="24"/>
              </w:rPr>
              <w:t>Расчет основных характеристик транспортных потоков</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20</w:t>
            </w:r>
          </w:p>
        </w:tc>
      </w:tr>
      <w:tr w:rsidR="004D00FF" w:rsidRPr="0075019A" w:rsidTr="000F08B8">
        <w:trPr>
          <w:trHeight w:val="317"/>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0F08B8" w:rsidP="00330207">
            <w:pPr>
              <w:pStyle w:val="a3"/>
              <w:tabs>
                <w:tab w:val="left" w:pos="426"/>
              </w:tabs>
              <w:spacing w:line="276" w:lineRule="auto"/>
              <w:ind w:left="0"/>
              <w:jc w:val="both"/>
              <w:rPr>
                <w:rFonts w:ascii="Times New Roman" w:hAnsi="Times New Roman" w:cs="Times New Roman"/>
                <w:sz w:val="24"/>
                <w:szCs w:val="24"/>
              </w:rPr>
            </w:pPr>
            <w:r>
              <w:rPr>
                <w:rFonts w:ascii="Times New Roman" w:hAnsi="Times New Roman" w:cs="Times New Roman"/>
                <w:sz w:val="24"/>
                <w:szCs w:val="24"/>
              </w:rPr>
              <w:t>4.</w:t>
            </w:r>
            <w:r w:rsidR="004D00FF" w:rsidRPr="0075019A">
              <w:rPr>
                <w:rFonts w:ascii="Times New Roman" w:hAnsi="Times New Roman" w:cs="Times New Roman"/>
                <w:sz w:val="24"/>
                <w:szCs w:val="24"/>
              </w:rPr>
              <w:t>Анализ результатов имитационного моделирования на микроуровне</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24</w:t>
            </w:r>
          </w:p>
        </w:tc>
      </w:tr>
      <w:tr w:rsidR="004D00FF" w:rsidRPr="0075019A" w:rsidTr="000F08B8">
        <w:trPr>
          <w:trHeight w:val="317"/>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0F08B8" w:rsidP="00330207">
            <w:pPr>
              <w:jc w:val="both"/>
              <w:rPr>
                <w:rFonts w:ascii="Times New Roman" w:hAnsi="Times New Roman" w:cs="Times New Roman"/>
              </w:rPr>
            </w:pPr>
            <w:r>
              <w:rPr>
                <w:rFonts w:ascii="Times New Roman" w:hAnsi="Times New Roman" w:cs="Times New Roman"/>
                <w:sz w:val="24"/>
                <w:szCs w:val="24"/>
              </w:rPr>
              <w:t>5.</w:t>
            </w:r>
            <w:r w:rsidR="004D00FF" w:rsidRPr="0075019A">
              <w:rPr>
                <w:rFonts w:ascii="Times New Roman" w:hAnsi="Times New Roman" w:cs="Times New Roman"/>
                <w:sz w:val="24"/>
                <w:szCs w:val="24"/>
              </w:rPr>
              <w:t>Разработка предложений по оптимизации организации дорожного движения на рассматриваемых транспортных узлах с проработкой на микромоделях</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25</w:t>
            </w:r>
          </w:p>
        </w:tc>
      </w:tr>
      <w:tr w:rsidR="004D00FF" w:rsidRPr="0075019A" w:rsidTr="000F08B8">
        <w:trPr>
          <w:trHeight w:val="317"/>
        </w:trPr>
        <w:tc>
          <w:tcPr>
            <w:tcW w:w="8500" w:type="dxa"/>
            <w:tcBorders>
              <w:top w:val="single" w:sz="4" w:space="0" w:color="auto"/>
              <w:left w:val="single" w:sz="4" w:space="0" w:color="auto"/>
              <w:bottom w:val="single" w:sz="4" w:space="0" w:color="auto"/>
              <w:right w:val="single" w:sz="4" w:space="0" w:color="auto"/>
            </w:tcBorders>
          </w:tcPr>
          <w:p w:rsidR="004D00FF" w:rsidRPr="0075019A" w:rsidRDefault="004D00FF" w:rsidP="00330207">
            <w:pPr>
              <w:jc w:val="both"/>
              <w:rPr>
                <w:rFonts w:ascii="Times New Roman" w:hAnsi="Times New Roman" w:cs="Times New Roman"/>
                <w:sz w:val="24"/>
                <w:szCs w:val="24"/>
              </w:rPr>
            </w:pPr>
            <w:r>
              <w:rPr>
                <w:rFonts w:ascii="Times New Roman" w:hAnsi="Times New Roman" w:cs="Times New Roman"/>
                <w:sz w:val="24"/>
                <w:szCs w:val="24"/>
              </w:rPr>
              <w:t>Список использованных источников</w:t>
            </w:r>
          </w:p>
        </w:tc>
        <w:tc>
          <w:tcPr>
            <w:tcW w:w="851" w:type="dxa"/>
            <w:tcBorders>
              <w:top w:val="single" w:sz="4" w:space="0" w:color="auto"/>
              <w:left w:val="single" w:sz="4" w:space="0" w:color="auto"/>
              <w:bottom w:val="single" w:sz="4" w:space="0" w:color="auto"/>
              <w:right w:val="single" w:sz="4" w:space="0" w:color="auto"/>
            </w:tcBorders>
            <w:vAlign w:val="center"/>
          </w:tcPr>
          <w:p w:rsidR="004D00FF" w:rsidRPr="009940E2" w:rsidRDefault="004D00FF" w:rsidP="000F08B8">
            <w:pPr>
              <w:jc w:val="center"/>
              <w:rPr>
                <w:rFonts w:ascii="Times New Roman" w:hAnsi="Times New Roman" w:cs="Times New Roman"/>
                <w:b/>
                <w:sz w:val="24"/>
                <w:szCs w:val="24"/>
              </w:rPr>
            </w:pPr>
            <w:r w:rsidRPr="009940E2">
              <w:rPr>
                <w:rFonts w:ascii="Times New Roman" w:hAnsi="Times New Roman" w:cs="Times New Roman"/>
                <w:b/>
                <w:sz w:val="24"/>
                <w:szCs w:val="24"/>
              </w:rPr>
              <w:t>29</w:t>
            </w:r>
          </w:p>
        </w:tc>
      </w:tr>
    </w:tbl>
    <w:p w:rsidR="00322FCF" w:rsidRDefault="00322FCF" w:rsidP="00DD0D9F">
      <w:pPr>
        <w:spacing w:after="0" w:line="276" w:lineRule="auto"/>
        <w:jc w:val="center"/>
        <w:rPr>
          <w:rFonts w:ascii="Times New Roman" w:hAnsi="Times New Roman" w:cs="Times New Roman"/>
          <w:b/>
          <w:sz w:val="24"/>
          <w:szCs w:val="24"/>
        </w:rPr>
      </w:pPr>
    </w:p>
    <w:p w:rsidR="00E855C5" w:rsidRDefault="00E855C5"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4D00FF" w:rsidRDefault="004D00FF" w:rsidP="00322FCF">
      <w:pPr>
        <w:jc w:val="center"/>
        <w:rPr>
          <w:rFonts w:ascii="Times New Roman" w:eastAsia="Times New Roman" w:hAnsi="Times New Roman" w:cs="Times New Roman"/>
          <w:b/>
          <w:bCs/>
          <w:color w:val="000000"/>
          <w:sz w:val="28"/>
          <w:szCs w:val="24"/>
          <w:u w:val="single"/>
          <w:lang w:eastAsia="ru-RU"/>
        </w:rPr>
      </w:pPr>
    </w:p>
    <w:p w:rsidR="00322FCF" w:rsidRPr="00335FDE" w:rsidRDefault="00322FCF" w:rsidP="00322FCF">
      <w:pPr>
        <w:jc w:val="center"/>
        <w:rPr>
          <w:rFonts w:ascii="Times New Roman" w:eastAsia="Times New Roman" w:hAnsi="Times New Roman" w:cs="Times New Roman"/>
          <w:b/>
          <w:bCs/>
          <w:color w:val="000000"/>
          <w:sz w:val="28"/>
          <w:szCs w:val="24"/>
          <w:u w:val="single"/>
          <w:lang w:eastAsia="ru-RU"/>
        </w:rPr>
      </w:pPr>
      <w:r w:rsidRPr="00335FDE">
        <w:rPr>
          <w:rFonts w:ascii="Times New Roman" w:eastAsia="Times New Roman" w:hAnsi="Times New Roman" w:cs="Times New Roman"/>
          <w:b/>
          <w:bCs/>
          <w:color w:val="000000"/>
          <w:sz w:val="28"/>
          <w:szCs w:val="24"/>
          <w:u w:val="single"/>
          <w:lang w:eastAsia="ru-RU"/>
        </w:rPr>
        <w:t>О</w:t>
      </w:r>
      <w:r>
        <w:rPr>
          <w:rFonts w:ascii="Times New Roman" w:eastAsia="Times New Roman" w:hAnsi="Times New Roman" w:cs="Times New Roman"/>
          <w:b/>
          <w:bCs/>
          <w:color w:val="000000"/>
          <w:sz w:val="28"/>
          <w:szCs w:val="24"/>
          <w:u w:val="single"/>
          <w:lang w:eastAsia="ru-RU"/>
        </w:rPr>
        <w:t>сновные термины и определения</w:t>
      </w:r>
    </w:p>
    <w:p w:rsidR="00322FCF" w:rsidRPr="00CD7C52" w:rsidRDefault="00322FCF" w:rsidP="00322FCF">
      <w:pPr>
        <w:autoSpaceDE w:val="0"/>
        <w:autoSpaceDN w:val="0"/>
        <w:adjustRightInd w:val="0"/>
        <w:spacing w:after="80" w:line="240" w:lineRule="auto"/>
        <w:ind w:left="920"/>
        <w:contextualSpacing/>
        <w:rPr>
          <w:rFonts w:ascii="Times New Roman" w:eastAsia="Times New Roman" w:hAnsi="Times New Roman" w:cs="Times New Roman"/>
          <w:b/>
          <w:bCs/>
          <w:color w:val="000000"/>
          <w:sz w:val="24"/>
          <w:szCs w:val="24"/>
          <w:u w:val="single"/>
          <w:lang w:eastAsia="ru-RU"/>
        </w:rPr>
      </w:pPr>
    </w:p>
    <w:p w:rsidR="00322FCF" w:rsidRPr="00CD7C52" w:rsidRDefault="00322FCF" w:rsidP="00322FCF">
      <w:pPr>
        <w:spacing w:before="134" w:after="0" w:line="276" w:lineRule="auto"/>
        <w:ind w:right="106" w:firstLine="566"/>
        <w:jc w:val="both"/>
        <w:rPr>
          <w:rFonts w:ascii="Times New Roman" w:eastAsia="Times New Roman" w:hAnsi="Times New Roman" w:cs="Times New Roman"/>
          <w:sz w:val="24"/>
          <w:szCs w:val="24"/>
        </w:rPr>
      </w:pPr>
      <w:proofErr w:type="gramStart"/>
      <w:r w:rsidRPr="00CD7C52">
        <w:rPr>
          <w:rFonts w:ascii="Times New Roman" w:eastAsia="Times New Roman" w:hAnsi="Times New Roman" w:cs="Times New Roman"/>
          <w:spacing w:val="-1"/>
          <w:sz w:val="24"/>
          <w:szCs w:val="24"/>
        </w:rPr>
        <w:t>Автомобильная</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дорога</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объект</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транспортной</w:t>
      </w:r>
      <w:r w:rsidRPr="00CD7C52">
        <w:rPr>
          <w:rFonts w:ascii="Times New Roman" w:eastAsia="Times New Roman" w:hAnsi="Times New Roman" w:cs="Times New Roman"/>
          <w:spacing w:val="25"/>
          <w:sz w:val="24"/>
          <w:szCs w:val="24"/>
        </w:rPr>
        <w:t xml:space="preserve"> </w:t>
      </w:r>
      <w:r w:rsidRPr="00CD7C52">
        <w:rPr>
          <w:rFonts w:ascii="Times New Roman" w:eastAsia="Times New Roman" w:hAnsi="Times New Roman" w:cs="Times New Roman"/>
          <w:spacing w:val="-1"/>
          <w:sz w:val="24"/>
          <w:szCs w:val="24"/>
        </w:rPr>
        <w:t>инфраструктуры,</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z w:val="24"/>
          <w:szCs w:val="24"/>
        </w:rPr>
        <w:t>предназначенный</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для</w:t>
      </w:r>
      <w:r w:rsidRPr="00CD7C52">
        <w:rPr>
          <w:rFonts w:ascii="Times New Roman" w:eastAsia="Times New Roman" w:hAnsi="Times New Roman" w:cs="Times New Roman"/>
          <w:spacing w:val="51"/>
          <w:sz w:val="24"/>
          <w:szCs w:val="24"/>
        </w:rPr>
        <w:t xml:space="preserve"> </w:t>
      </w:r>
      <w:r w:rsidRPr="00CD7C52">
        <w:rPr>
          <w:rFonts w:ascii="Times New Roman" w:eastAsia="Times New Roman" w:hAnsi="Times New Roman" w:cs="Times New Roman"/>
          <w:sz w:val="24"/>
          <w:szCs w:val="24"/>
        </w:rPr>
        <w:t>движения</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транспортных</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средств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включающий</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pacing w:val="-1"/>
          <w:sz w:val="24"/>
          <w:szCs w:val="24"/>
        </w:rPr>
        <w:t>себя</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земельные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участки</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pacing w:val="-1"/>
          <w:sz w:val="24"/>
          <w:szCs w:val="24"/>
        </w:rPr>
        <w:t>границах</w:t>
      </w:r>
      <w:r w:rsidRPr="00CD7C52">
        <w:rPr>
          <w:rFonts w:ascii="Times New Roman" w:eastAsia="Times New Roman" w:hAnsi="Times New Roman" w:cs="Times New Roman"/>
          <w:spacing w:val="56"/>
          <w:sz w:val="24"/>
          <w:szCs w:val="24"/>
        </w:rPr>
        <w:t xml:space="preserve"> </w:t>
      </w:r>
      <w:r w:rsidRPr="00CD7C52">
        <w:rPr>
          <w:rFonts w:ascii="Times New Roman" w:eastAsia="Times New Roman" w:hAnsi="Times New Roman" w:cs="Times New Roman"/>
          <w:sz w:val="24"/>
          <w:szCs w:val="24"/>
        </w:rPr>
        <w:t>полосы</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отвода</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автомобильной</w:t>
      </w:r>
      <w:r w:rsidRPr="00CD7C52">
        <w:rPr>
          <w:rFonts w:ascii="Times New Roman" w:eastAsia="Times New Roman" w:hAnsi="Times New Roman" w:cs="Times New Roman"/>
          <w:spacing w:val="49"/>
          <w:sz w:val="24"/>
          <w:szCs w:val="24"/>
        </w:rPr>
        <w:t xml:space="preserve"> </w:t>
      </w:r>
      <w:r w:rsidRPr="00CD7C52">
        <w:rPr>
          <w:rFonts w:ascii="Times New Roman" w:eastAsia="Times New Roman" w:hAnsi="Times New Roman" w:cs="Times New Roman"/>
          <w:spacing w:val="-1"/>
          <w:sz w:val="24"/>
          <w:szCs w:val="24"/>
        </w:rPr>
        <w:t>дороги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pacing w:val="-1"/>
          <w:sz w:val="24"/>
          <w:szCs w:val="24"/>
        </w:rPr>
        <w:t>расположенные</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z w:val="24"/>
          <w:szCs w:val="24"/>
        </w:rPr>
        <w:t>на</w:t>
      </w:r>
      <w:r w:rsidRPr="00CD7C52">
        <w:rPr>
          <w:rFonts w:ascii="Times New Roman" w:eastAsia="Times New Roman" w:hAnsi="Times New Roman" w:cs="Times New Roman"/>
          <w:spacing w:val="44"/>
          <w:sz w:val="24"/>
          <w:szCs w:val="24"/>
        </w:rPr>
        <w:t xml:space="preserve"> </w:t>
      </w:r>
      <w:r w:rsidRPr="00CD7C52">
        <w:rPr>
          <w:rFonts w:ascii="Times New Roman" w:eastAsia="Times New Roman" w:hAnsi="Times New Roman" w:cs="Times New Roman"/>
          <w:spacing w:val="-1"/>
          <w:sz w:val="24"/>
          <w:szCs w:val="24"/>
        </w:rPr>
        <w:t>них</w:t>
      </w:r>
      <w:r w:rsidRPr="00CD7C52">
        <w:rPr>
          <w:rFonts w:ascii="Times New Roman" w:eastAsia="Times New Roman" w:hAnsi="Times New Roman" w:cs="Times New Roman"/>
          <w:spacing w:val="48"/>
          <w:sz w:val="24"/>
          <w:szCs w:val="24"/>
        </w:rPr>
        <w:t xml:space="preserve"> </w:t>
      </w:r>
      <w:r w:rsidRPr="00CD7C52">
        <w:rPr>
          <w:rFonts w:ascii="Times New Roman" w:eastAsia="Times New Roman" w:hAnsi="Times New Roman" w:cs="Times New Roman"/>
          <w:spacing w:val="-1"/>
          <w:sz w:val="24"/>
          <w:szCs w:val="24"/>
        </w:rPr>
        <w:t>или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z w:val="24"/>
          <w:szCs w:val="24"/>
        </w:rPr>
        <w:t>под</w:t>
      </w:r>
      <w:r w:rsidRPr="00CD7C52">
        <w:rPr>
          <w:rFonts w:ascii="Times New Roman" w:eastAsia="Times New Roman" w:hAnsi="Times New Roman" w:cs="Times New Roman"/>
          <w:spacing w:val="45"/>
          <w:sz w:val="24"/>
          <w:szCs w:val="24"/>
        </w:rPr>
        <w:t xml:space="preserve"> </w:t>
      </w:r>
      <w:r w:rsidRPr="00CD7C52">
        <w:rPr>
          <w:rFonts w:ascii="Times New Roman" w:eastAsia="Times New Roman" w:hAnsi="Times New Roman" w:cs="Times New Roman"/>
          <w:spacing w:val="-1"/>
          <w:sz w:val="24"/>
          <w:szCs w:val="24"/>
        </w:rPr>
        <w:t>ними</w:t>
      </w:r>
      <w:r w:rsidRPr="00CD7C52">
        <w:rPr>
          <w:rFonts w:ascii="Times New Roman" w:eastAsia="Times New Roman" w:hAnsi="Times New Roman" w:cs="Times New Roman"/>
          <w:spacing w:val="69"/>
          <w:sz w:val="24"/>
          <w:szCs w:val="24"/>
        </w:rPr>
        <w:t xml:space="preserve"> </w:t>
      </w:r>
      <w:r w:rsidRPr="00CD7C52">
        <w:rPr>
          <w:rFonts w:ascii="Times New Roman" w:eastAsia="Times New Roman" w:hAnsi="Times New Roman" w:cs="Times New Roman"/>
          <w:spacing w:val="-1"/>
          <w:sz w:val="24"/>
          <w:szCs w:val="24"/>
        </w:rPr>
        <w:t>конструктивные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элементы</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(дорожное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полотно,</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дорожное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покрытие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15"/>
          <w:sz w:val="24"/>
          <w:szCs w:val="24"/>
        </w:rPr>
        <w:t xml:space="preserve"> </w:t>
      </w:r>
      <w:r>
        <w:rPr>
          <w:rFonts w:ascii="Times New Roman" w:eastAsia="Times New Roman" w:hAnsi="Times New Roman" w:cs="Times New Roman"/>
          <w:sz w:val="24"/>
          <w:szCs w:val="24"/>
        </w:rPr>
        <w:t>подо</w:t>
      </w:r>
      <w:r w:rsidRPr="00CD7C52">
        <w:rPr>
          <w:rFonts w:ascii="Times New Roman" w:eastAsia="Times New Roman" w:hAnsi="Times New Roman" w:cs="Times New Roman"/>
          <w:sz w:val="24"/>
          <w:szCs w:val="24"/>
        </w:rPr>
        <w:t>бные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элементы)</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66"/>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являющиеся</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ее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технологической</w:t>
      </w:r>
      <w:r w:rsidRPr="00CD7C52">
        <w:rPr>
          <w:rFonts w:ascii="Times New Roman" w:eastAsia="Times New Roman" w:hAnsi="Times New Roman" w:cs="Times New Roman"/>
          <w:spacing w:val="25"/>
          <w:sz w:val="24"/>
          <w:szCs w:val="24"/>
        </w:rPr>
        <w:t xml:space="preserve"> </w:t>
      </w:r>
      <w:r w:rsidRPr="00CD7C52">
        <w:rPr>
          <w:rFonts w:ascii="Times New Roman" w:eastAsia="Times New Roman" w:hAnsi="Times New Roman" w:cs="Times New Roman"/>
          <w:spacing w:val="-1"/>
          <w:sz w:val="24"/>
          <w:szCs w:val="24"/>
        </w:rPr>
        <w:t>частью,</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z w:val="24"/>
          <w:szCs w:val="24"/>
        </w:rPr>
        <w:t>защитные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101"/>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искусственные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производственные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объекты,</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элементы обустройства</w:t>
      </w:r>
      <w:r w:rsidRPr="00CD7C52">
        <w:rPr>
          <w:rFonts w:ascii="Times New Roman" w:eastAsia="Times New Roman" w:hAnsi="Times New Roman" w:cs="Times New Roman"/>
          <w:spacing w:val="1"/>
          <w:sz w:val="24"/>
          <w:szCs w:val="24"/>
        </w:rPr>
        <w:t xml:space="preserve"> </w:t>
      </w:r>
      <w:r w:rsidRPr="00CD7C52">
        <w:rPr>
          <w:rFonts w:ascii="Times New Roman" w:eastAsia="Times New Roman" w:hAnsi="Times New Roman" w:cs="Times New Roman"/>
          <w:spacing w:val="-1"/>
          <w:sz w:val="24"/>
          <w:szCs w:val="24"/>
        </w:rPr>
        <w:t>автомобильных</w:t>
      </w:r>
      <w:r w:rsidRPr="00CD7C52">
        <w:rPr>
          <w:rFonts w:ascii="Times New Roman" w:eastAsia="Times New Roman" w:hAnsi="Times New Roman" w:cs="Times New Roman"/>
          <w:spacing w:val="2"/>
          <w:sz w:val="24"/>
          <w:szCs w:val="24"/>
        </w:rPr>
        <w:t xml:space="preserve"> </w:t>
      </w:r>
      <w:r w:rsidRPr="00CD7C52">
        <w:rPr>
          <w:rFonts w:ascii="Times New Roman" w:eastAsia="Times New Roman" w:hAnsi="Times New Roman" w:cs="Times New Roman"/>
          <w:sz w:val="24"/>
          <w:szCs w:val="24"/>
        </w:rPr>
        <w:t xml:space="preserve">дорог. </w:t>
      </w:r>
      <w:proofErr w:type="gramEnd"/>
    </w:p>
    <w:p w:rsidR="00322FCF" w:rsidRPr="00CD7C52" w:rsidRDefault="00322FCF" w:rsidP="00322FCF">
      <w:pPr>
        <w:spacing w:before="6" w:after="0" w:line="276" w:lineRule="auto"/>
        <w:ind w:right="107" w:firstLine="566"/>
        <w:jc w:val="both"/>
        <w:rPr>
          <w:rFonts w:ascii="Times New Roman" w:hAnsi="Times New Roman" w:cs="Times New Roman"/>
          <w:color w:val="333333"/>
          <w:sz w:val="24"/>
          <w:szCs w:val="24"/>
          <w:shd w:val="clear" w:color="auto" w:fill="FFFFFF"/>
        </w:rPr>
      </w:pPr>
      <w:r w:rsidRPr="00CD7C52">
        <w:rPr>
          <w:rFonts w:ascii="Times New Roman" w:eastAsia="Times New Roman" w:hAnsi="Times New Roman" w:cs="Times New Roman"/>
          <w:sz w:val="24"/>
          <w:szCs w:val="24"/>
        </w:rPr>
        <w:t>Велосипедная дорожка</w:t>
      </w:r>
      <w:r w:rsidRPr="00CD7C52">
        <w:rPr>
          <w:rFonts w:ascii="Times New Roman" w:hAnsi="Times New Roman" w:cs="Times New Roman"/>
          <w:color w:val="333333"/>
          <w:sz w:val="24"/>
          <w:szCs w:val="24"/>
          <w:shd w:val="clear" w:color="auto" w:fill="FFFFFF"/>
        </w:rPr>
        <w:t xml:space="preserve"> – </w:t>
      </w:r>
      <w:r w:rsidRPr="00CD7C52">
        <w:rPr>
          <w:rFonts w:ascii="Times New Roman" w:eastAsia="Times New Roman" w:hAnsi="Times New Roman" w:cs="Times New Roman"/>
          <w:sz w:val="24"/>
          <w:szCs w:val="24"/>
        </w:rPr>
        <w:t>конструктивно отделенный от проезжей части и тротуара элемент дороги (либо отдельная дорога), предназначенный для движения велосипедистов и обозначенный знаком 4.4.1.</w:t>
      </w:r>
    </w:p>
    <w:p w:rsidR="00322FCF" w:rsidRPr="00CD7C52" w:rsidRDefault="00322FCF" w:rsidP="00322FCF">
      <w:pPr>
        <w:spacing w:before="6"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Дорожно-транспортное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происшествие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событие,</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возникшее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процессе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движения</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по</w:t>
      </w:r>
      <w:r w:rsidRPr="00CD7C52">
        <w:rPr>
          <w:rFonts w:ascii="Times New Roman" w:eastAsia="Times New Roman" w:hAnsi="Times New Roman" w:cs="Times New Roman"/>
          <w:spacing w:val="83"/>
          <w:sz w:val="24"/>
          <w:szCs w:val="24"/>
        </w:rPr>
        <w:t xml:space="preserve"> </w:t>
      </w:r>
      <w:r w:rsidRPr="00CD7C52">
        <w:rPr>
          <w:rFonts w:ascii="Times New Roman" w:eastAsia="Times New Roman" w:hAnsi="Times New Roman" w:cs="Times New Roman"/>
          <w:sz w:val="24"/>
          <w:szCs w:val="24"/>
        </w:rPr>
        <w:t>дороге</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z w:val="24"/>
          <w:szCs w:val="24"/>
        </w:rPr>
        <w:t>транспортного</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pacing w:val="-1"/>
          <w:sz w:val="24"/>
          <w:szCs w:val="24"/>
        </w:rPr>
        <w:t>средства</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с</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его</w:t>
      </w:r>
      <w:r w:rsidRPr="00CD7C52">
        <w:rPr>
          <w:rFonts w:ascii="Times New Roman" w:eastAsia="Times New Roman" w:hAnsi="Times New Roman" w:cs="Times New Roman"/>
          <w:spacing w:val="43"/>
          <w:sz w:val="24"/>
          <w:szCs w:val="24"/>
        </w:rPr>
        <w:t xml:space="preserve"> </w:t>
      </w:r>
      <w:r w:rsidRPr="00CD7C52">
        <w:rPr>
          <w:rFonts w:ascii="Times New Roman" w:eastAsia="Times New Roman" w:hAnsi="Times New Roman" w:cs="Times New Roman"/>
          <w:spacing w:val="-1"/>
          <w:sz w:val="24"/>
          <w:szCs w:val="24"/>
        </w:rPr>
        <w:t>участием,</w:t>
      </w:r>
      <w:r w:rsidRPr="00CD7C52">
        <w:rPr>
          <w:rFonts w:ascii="Times New Roman" w:eastAsia="Times New Roman" w:hAnsi="Times New Roman" w:cs="Times New Roman"/>
          <w:spacing w:val="38"/>
          <w:sz w:val="24"/>
          <w:szCs w:val="24"/>
        </w:rPr>
        <w:t xml:space="preserve"> </w:t>
      </w:r>
      <w:r w:rsidRPr="00CD7C52">
        <w:rPr>
          <w:rFonts w:ascii="Times New Roman" w:eastAsia="Times New Roman" w:hAnsi="Times New Roman" w:cs="Times New Roman"/>
          <w:sz w:val="24"/>
          <w:szCs w:val="24"/>
        </w:rPr>
        <w:t>при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pacing w:val="-1"/>
          <w:sz w:val="24"/>
          <w:szCs w:val="24"/>
        </w:rPr>
        <w:t>котором</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погибли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pacing w:val="-1"/>
          <w:sz w:val="24"/>
          <w:szCs w:val="24"/>
        </w:rPr>
        <w:t>или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ранены</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люди,</w:t>
      </w:r>
      <w:r w:rsidRPr="00CD7C52">
        <w:rPr>
          <w:rFonts w:ascii="Times New Roman" w:eastAsia="Times New Roman" w:hAnsi="Times New Roman" w:cs="Times New Roman"/>
          <w:spacing w:val="49"/>
          <w:sz w:val="24"/>
          <w:szCs w:val="24"/>
        </w:rPr>
        <w:t xml:space="preserve"> </w:t>
      </w:r>
      <w:r w:rsidRPr="00CD7C52">
        <w:rPr>
          <w:rFonts w:ascii="Times New Roman" w:eastAsia="Times New Roman" w:hAnsi="Times New Roman" w:cs="Times New Roman"/>
          <w:spacing w:val="-1"/>
          <w:sz w:val="24"/>
          <w:szCs w:val="24"/>
        </w:rPr>
        <w:t>повреждены</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транспортные</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средства,</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сооружения,</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грузы</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либо</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причинен</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pacing w:val="-1"/>
          <w:sz w:val="24"/>
          <w:szCs w:val="24"/>
        </w:rPr>
        <w:t>иной</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материальный</w:t>
      </w:r>
      <w:r w:rsidRPr="00CD7C52">
        <w:rPr>
          <w:rFonts w:ascii="Times New Roman" w:eastAsia="Times New Roman" w:hAnsi="Times New Roman" w:cs="Times New Roman"/>
          <w:spacing w:val="81"/>
          <w:sz w:val="24"/>
          <w:szCs w:val="24"/>
        </w:rPr>
        <w:t xml:space="preserve"> </w:t>
      </w:r>
      <w:r w:rsidRPr="00CD7C52">
        <w:rPr>
          <w:rFonts w:ascii="Times New Roman" w:eastAsia="Times New Roman" w:hAnsi="Times New Roman" w:cs="Times New Roman"/>
          <w:spacing w:val="-1"/>
          <w:sz w:val="24"/>
          <w:szCs w:val="24"/>
        </w:rPr>
        <w:t>ущерб.</w:t>
      </w:r>
    </w:p>
    <w:p w:rsidR="00322FCF" w:rsidRPr="00CD7C52" w:rsidRDefault="00322FCF" w:rsidP="00322FC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Организация</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дорожного</w:t>
      </w:r>
      <w:r w:rsidRPr="00CD7C52">
        <w:rPr>
          <w:rFonts w:ascii="Times New Roman" w:eastAsia="Times New Roman" w:hAnsi="Times New Roman" w:cs="Times New Roman"/>
          <w:spacing w:val="40"/>
          <w:sz w:val="24"/>
          <w:szCs w:val="24"/>
        </w:rPr>
        <w:t xml:space="preserve"> </w:t>
      </w:r>
      <w:r w:rsidRPr="00CD7C52">
        <w:rPr>
          <w:rFonts w:ascii="Times New Roman" w:eastAsia="Times New Roman" w:hAnsi="Times New Roman" w:cs="Times New Roman"/>
          <w:spacing w:val="-1"/>
          <w:sz w:val="24"/>
          <w:szCs w:val="24"/>
        </w:rPr>
        <w:t>движения</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43"/>
          <w:sz w:val="24"/>
          <w:szCs w:val="24"/>
        </w:rPr>
        <w:t xml:space="preserve"> </w:t>
      </w:r>
      <w:r w:rsidRPr="00CD7C52">
        <w:rPr>
          <w:rFonts w:ascii="Times New Roman" w:eastAsia="Times New Roman" w:hAnsi="Times New Roman" w:cs="Times New Roman"/>
          <w:spacing w:val="-1"/>
          <w:sz w:val="24"/>
          <w:szCs w:val="24"/>
        </w:rPr>
        <w:t>комплекс</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организационно-правовых,</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организационно-технических</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мероприятий</w:t>
      </w:r>
      <w:r w:rsidRPr="00CD7C52">
        <w:rPr>
          <w:rFonts w:ascii="Times New Roman" w:eastAsia="Times New Roman" w:hAnsi="Times New Roman" w:cs="Times New Roman"/>
          <w:spacing w:val="10"/>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10"/>
          <w:sz w:val="24"/>
          <w:szCs w:val="24"/>
        </w:rPr>
        <w:t xml:space="preserve"> </w:t>
      </w:r>
      <w:r w:rsidRPr="00CD7C52">
        <w:rPr>
          <w:rFonts w:ascii="Times New Roman" w:eastAsia="Times New Roman" w:hAnsi="Times New Roman" w:cs="Times New Roman"/>
          <w:spacing w:val="-1"/>
          <w:sz w:val="24"/>
          <w:szCs w:val="24"/>
        </w:rPr>
        <w:t>распорядительных</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действий</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по</w:t>
      </w:r>
      <w:r w:rsidRPr="00CD7C52">
        <w:rPr>
          <w:rFonts w:ascii="Times New Roman" w:eastAsia="Times New Roman" w:hAnsi="Times New Roman" w:cs="Times New Roman"/>
          <w:spacing w:val="12"/>
          <w:sz w:val="24"/>
          <w:szCs w:val="24"/>
        </w:rPr>
        <w:t xml:space="preserve"> </w:t>
      </w:r>
      <w:r w:rsidRPr="00CD7C52">
        <w:rPr>
          <w:rFonts w:ascii="Times New Roman" w:eastAsia="Times New Roman" w:hAnsi="Times New Roman" w:cs="Times New Roman"/>
          <w:spacing w:val="-1"/>
          <w:sz w:val="24"/>
          <w:szCs w:val="24"/>
        </w:rPr>
        <w:t>управлению</w:t>
      </w:r>
      <w:r w:rsidRPr="00CD7C52">
        <w:rPr>
          <w:rFonts w:ascii="Times New Roman" w:eastAsia="Times New Roman" w:hAnsi="Times New Roman" w:cs="Times New Roman"/>
          <w:spacing w:val="96"/>
          <w:sz w:val="24"/>
          <w:szCs w:val="24"/>
        </w:rPr>
        <w:t xml:space="preserve"> </w:t>
      </w:r>
      <w:r w:rsidRPr="00CD7C52">
        <w:rPr>
          <w:rFonts w:ascii="Times New Roman" w:eastAsia="Times New Roman" w:hAnsi="Times New Roman" w:cs="Times New Roman"/>
          <w:spacing w:val="-1"/>
          <w:sz w:val="24"/>
          <w:szCs w:val="24"/>
        </w:rPr>
        <w:t xml:space="preserve">движением </w:t>
      </w:r>
      <w:r w:rsidRPr="00CD7C52">
        <w:rPr>
          <w:rFonts w:ascii="Times New Roman" w:eastAsia="Times New Roman" w:hAnsi="Times New Roman" w:cs="Times New Roman"/>
          <w:sz w:val="24"/>
          <w:szCs w:val="24"/>
        </w:rPr>
        <w:t>на</w:t>
      </w:r>
      <w:r w:rsidRPr="00CD7C52">
        <w:rPr>
          <w:rFonts w:ascii="Times New Roman" w:eastAsia="Times New Roman" w:hAnsi="Times New Roman" w:cs="Times New Roman"/>
          <w:spacing w:val="-1"/>
          <w:sz w:val="24"/>
          <w:szCs w:val="24"/>
        </w:rPr>
        <w:t xml:space="preserve"> </w:t>
      </w:r>
      <w:r w:rsidRPr="00CD7C52">
        <w:rPr>
          <w:rFonts w:ascii="Times New Roman" w:eastAsia="Times New Roman" w:hAnsi="Times New Roman" w:cs="Times New Roman"/>
          <w:sz w:val="24"/>
          <w:szCs w:val="24"/>
        </w:rPr>
        <w:t>дорогах.</w:t>
      </w:r>
    </w:p>
    <w:p w:rsidR="00322FCF" w:rsidRPr="00CD7C52" w:rsidRDefault="00322FCF" w:rsidP="00322FC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Парковка (парковочное пространство) – специально обозначенное и</w:t>
      </w:r>
      <w:r>
        <w:rPr>
          <w:rFonts w:ascii="Times New Roman" w:eastAsia="Times New Roman" w:hAnsi="Times New Roman" w:cs="Times New Roman"/>
          <w:sz w:val="24"/>
          <w:szCs w:val="24"/>
        </w:rPr>
        <w:t>,</w:t>
      </w:r>
      <w:r w:rsidRPr="00CD7C52">
        <w:rPr>
          <w:rFonts w:ascii="Times New Roman" w:eastAsia="Times New Roman" w:hAnsi="Times New Roman" w:cs="Times New Roman"/>
          <w:sz w:val="24"/>
          <w:szCs w:val="24"/>
        </w:rPr>
        <w:t xml:space="preserve"> при необходимости</w:t>
      </w:r>
      <w:r>
        <w:rPr>
          <w:rFonts w:ascii="Times New Roman" w:eastAsia="Times New Roman" w:hAnsi="Times New Roman" w:cs="Times New Roman"/>
          <w:sz w:val="24"/>
          <w:szCs w:val="24"/>
        </w:rPr>
        <w:t>,</w:t>
      </w:r>
      <w:r w:rsidRPr="00CD7C52">
        <w:rPr>
          <w:rFonts w:ascii="Times New Roman" w:eastAsia="Times New Roman" w:hAnsi="Times New Roman" w:cs="Times New Roman"/>
          <w:sz w:val="24"/>
          <w:szCs w:val="24"/>
        </w:rPr>
        <w:t xml:space="preserve"> обустроенное и оборудованное место, </w:t>
      </w:r>
      <w:proofErr w:type="gramStart"/>
      <w:r w:rsidRPr="00CD7C52">
        <w:rPr>
          <w:rFonts w:ascii="Times New Roman" w:eastAsia="Times New Roman" w:hAnsi="Times New Roman" w:cs="Times New Roman"/>
          <w:sz w:val="24"/>
          <w:szCs w:val="24"/>
        </w:rPr>
        <w:t>являющееся</w:t>
      </w:r>
      <w:proofErr w:type="gramEnd"/>
      <w:r w:rsidRPr="00CD7C52">
        <w:rPr>
          <w:rFonts w:ascii="Times New Roman" w:eastAsia="Times New Roman" w:hAnsi="Times New Roman" w:cs="Times New Roman"/>
          <w:sz w:val="24"/>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CD7C52">
        <w:rPr>
          <w:rFonts w:ascii="Times New Roman" w:eastAsia="Times New Roman" w:hAnsi="Times New Roman" w:cs="Times New Roman"/>
          <w:sz w:val="24"/>
          <w:szCs w:val="24"/>
        </w:rPr>
        <w:t>подэстакадных</w:t>
      </w:r>
      <w:proofErr w:type="spellEnd"/>
      <w:r w:rsidRPr="00CD7C52">
        <w:rPr>
          <w:rFonts w:ascii="Times New Roman" w:eastAsia="Times New Roman" w:hAnsi="Times New Roman" w:cs="Times New Roman"/>
          <w:sz w:val="24"/>
          <w:szCs w:val="24"/>
        </w:rPr>
        <w:t xml:space="preserve"> или </w:t>
      </w:r>
      <w:proofErr w:type="spellStart"/>
      <w:r w:rsidRPr="00CD7C52">
        <w:rPr>
          <w:rFonts w:ascii="Times New Roman" w:eastAsia="Times New Roman" w:hAnsi="Times New Roman" w:cs="Times New Roman"/>
          <w:sz w:val="24"/>
          <w:szCs w:val="24"/>
        </w:rPr>
        <w:t>подмостовых</w:t>
      </w:r>
      <w:proofErr w:type="spellEnd"/>
      <w:r w:rsidRPr="00CD7C52">
        <w:rPr>
          <w:rFonts w:ascii="Times New Roman" w:eastAsia="Times New Roman" w:hAnsi="Times New Roman" w:cs="Times New Roman"/>
          <w:sz w:val="24"/>
          <w:szCs w:val="24"/>
        </w:rPr>
        <w:t xml:space="preserve">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322FCF" w:rsidRPr="00CD7C52" w:rsidRDefault="00322FCF" w:rsidP="00322FC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 xml:space="preserve">Пешеход – лицо, находящееся вне транспортного средства на дороге либо на пешеходной или </w:t>
      </w:r>
      <w:proofErr w:type="spellStart"/>
      <w:r w:rsidRPr="00CD7C52">
        <w:rPr>
          <w:rFonts w:ascii="Times New Roman" w:eastAsia="Times New Roman" w:hAnsi="Times New Roman" w:cs="Times New Roman"/>
          <w:sz w:val="24"/>
          <w:szCs w:val="24"/>
        </w:rPr>
        <w:t>велопешеходной</w:t>
      </w:r>
      <w:proofErr w:type="spellEnd"/>
      <w:r w:rsidRPr="00CD7C52">
        <w:rPr>
          <w:rFonts w:ascii="Times New Roman" w:eastAsia="Times New Roman" w:hAnsi="Times New Roman" w:cs="Times New Roman"/>
          <w:sz w:val="24"/>
          <w:szCs w:val="24"/>
        </w:rPr>
        <w:t xml:space="preserve"> дорожке и не производящее на них работу. К пешеходам приравниваются лица, передвигающиеся в инвалидных колясках без двигателя, ведущие велосипед, мопед, мотоцикл, везущие санки, тележку, детскую или инвалидную коляску, а также использующие для передвижения роликовые коньки, самокаты и иные аналогичные средства.</w:t>
      </w:r>
    </w:p>
    <w:p w:rsidR="00322FCF" w:rsidRPr="00CD7C52" w:rsidRDefault="00322FCF" w:rsidP="00322FC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Правила дорожного движения (ПДД) – свод правил, регулирующих обязанности участников дорожного движения (водителей транспортных средств, пассажиров, пешеходов и т.д.), а также технические требования, предъявляемые к транспортным средствам для обеспечения безопасности дорожного движения.</w:t>
      </w:r>
    </w:p>
    <w:p w:rsidR="00322FCF" w:rsidRPr="00CD7C52" w:rsidRDefault="00322FCF" w:rsidP="00322FC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Техническое средство организации дорожного движения – дорожный знак, разметка, светофор, дорожное ограждение и направляющее устройство.</w:t>
      </w:r>
    </w:p>
    <w:p w:rsidR="00322FCF" w:rsidRPr="00CD7C52" w:rsidRDefault="00322FCF" w:rsidP="00322FCF">
      <w:pPr>
        <w:spacing w:before="6" w:after="0" w:line="276" w:lineRule="auto"/>
        <w:ind w:right="112"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Транспортный</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pacing w:val="-1"/>
          <w:sz w:val="24"/>
          <w:szCs w:val="24"/>
        </w:rPr>
        <w:t>поток</w:t>
      </w:r>
      <w:r w:rsidRPr="00CD7C52">
        <w:rPr>
          <w:rFonts w:ascii="Times New Roman" w:eastAsia="Times New Roman" w:hAnsi="Times New Roman" w:cs="Times New Roman"/>
          <w:spacing w:val="34"/>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z w:val="24"/>
          <w:szCs w:val="24"/>
        </w:rPr>
        <w:t>совокупность транспортных единиц, совершающих упорядоченное движение в сечении выбранного перегона.</w:t>
      </w:r>
    </w:p>
    <w:p w:rsidR="00322FCF" w:rsidRPr="005170AF" w:rsidRDefault="00322FCF" w:rsidP="00322FCF">
      <w:pPr>
        <w:spacing w:before="7"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Улично-дорожная</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сеть</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совокупность участков улиц и дорог, объединенных по административному или географическому признаку.</w:t>
      </w:r>
    </w:p>
    <w:p w:rsidR="00322FCF" w:rsidRDefault="00322FCF" w:rsidP="00322FCF">
      <w:pPr>
        <w:autoSpaceDE w:val="0"/>
        <w:autoSpaceDN w:val="0"/>
        <w:adjustRightInd w:val="0"/>
        <w:spacing w:after="80" w:line="240" w:lineRule="auto"/>
        <w:jc w:val="center"/>
        <w:rPr>
          <w:rFonts w:ascii="Times New Roman" w:eastAsia="Times New Roman" w:hAnsi="Times New Roman" w:cs="Times New Roman"/>
          <w:b/>
          <w:bCs/>
          <w:color w:val="000000"/>
          <w:sz w:val="28"/>
          <w:szCs w:val="24"/>
          <w:u w:val="single"/>
          <w:lang w:eastAsia="ru-RU"/>
        </w:rPr>
      </w:pPr>
    </w:p>
    <w:p w:rsidR="00322FCF" w:rsidRPr="00FE1AA8" w:rsidRDefault="00322FCF" w:rsidP="00322FCF">
      <w:pPr>
        <w:autoSpaceDE w:val="0"/>
        <w:autoSpaceDN w:val="0"/>
        <w:adjustRightInd w:val="0"/>
        <w:spacing w:after="80" w:line="240" w:lineRule="auto"/>
        <w:jc w:val="center"/>
        <w:rPr>
          <w:rFonts w:ascii="Times New Roman" w:eastAsia="Times New Roman" w:hAnsi="Times New Roman" w:cs="Times New Roman"/>
          <w:b/>
          <w:bCs/>
          <w:color w:val="000000"/>
          <w:sz w:val="28"/>
          <w:szCs w:val="24"/>
          <w:u w:val="single"/>
          <w:lang w:eastAsia="ru-RU"/>
        </w:rPr>
      </w:pPr>
      <w:r w:rsidRPr="00FE1AA8">
        <w:rPr>
          <w:rFonts w:ascii="Times New Roman" w:eastAsia="Times New Roman" w:hAnsi="Times New Roman" w:cs="Times New Roman"/>
          <w:b/>
          <w:bCs/>
          <w:color w:val="000000"/>
          <w:sz w:val="28"/>
          <w:szCs w:val="24"/>
          <w:u w:val="single"/>
          <w:lang w:eastAsia="ru-RU"/>
        </w:rPr>
        <w:t>Обозначения и сокращения</w:t>
      </w:r>
    </w:p>
    <w:p w:rsidR="00322FCF" w:rsidRDefault="00322FCF" w:rsidP="00322FCF">
      <w:pPr>
        <w:pStyle w:val="a3"/>
        <w:autoSpaceDE w:val="0"/>
        <w:autoSpaceDN w:val="0"/>
        <w:adjustRightInd w:val="0"/>
        <w:spacing w:after="80" w:line="240" w:lineRule="auto"/>
        <w:ind w:left="920"/>
        <w:rPr>
          <w:rFonts w:ascii="Times New Roman" w:eastAsia="Times New Roman" w:hAnsi="Times New Roman" w:cs="Times New Roman"/>
          <w:b/>
          <w:bCs/>
          <w:color w:val="000000"/>
          <w:sz w:val="24"/>
          <w:szCs w:val="24"/>
          <w:u w:val="single"/>
          <w:lang w:eastAsia="ru-RU"/>
        </w:rPr>
      </w:pPr>
    </w:p>
    <w:tbl>
      <w:tblPr>
        <w:tblpPr w:leftFromText="180" w:rightFromText="180" w:vertAnchor="text" w:horzAnchor="margin" w:tblpY="86"/>
        <w:tblW w:w="9209" w:type="dxa"/>
        <w:tblLook w:val="04A0" w:firstRow="1" w:lastRow="0" w:firstColumn="1" w:lastColumn="0" w:noHBand="0" w:noVBand="1"/>
      </w:tblPr>
      <w:tblGrid>
        <w:gridCol w:w="1617"/>
        <w:gridCol w:w="7592"/>
      </w:tblGrid>
      <w:tr w:rsidR="00322FCF" w:rsidRPr="00797587" w:rsidTr="00322FCF">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22FCF" w:rsidRPr="00797587" w:rsidRDefault="00322FCF" w:rsidP="00322FCF">
            <w:pPr>
              <w:spacing w:after="0" w:line="240" w:lineRule="auto"/>
              <w:jc w:val="center"/>
              <w:rPr>
                <w:rFonts w:ascii="Times New Roman" w:eastAsia="Times New Roman" w:hAnsi="Times New Roman" w:cs="Times New Roman"/>
                <w:b/>
                <w:color w:val="000000"/>
                <w:sz w:val="24"/>
                <w:szCs w:val="24"/>
                <w:lang w:eastAsia="ru-RU"/>
              </w:rPr>
            </w:pPr>
            <w:r w:rsidRPr="00DC7288">
              <w:rPr>
                <w:rFonts w:ascii="Times New Roman" w:eastAsia="Times New Roman" w:hAnsi="Times New Roman" w:cs="Times New Roman"/>
                <w:b/>
                <w:color w:val="000000"/>
                <w:sz w:val="24"/>
                <w:szCs w:val="24"/>
                <w:lang w:eastAsia="ru-RU"/>
              </w:rPr>
              <w:t>Сокращения</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322FCF" w:rsidRPr="00797587" w:rsidRDefault="00322FCF" w:rsidP="00322FCF">
            <w:pPr>
              <w:spacing w:after="0" w:line="240" w:lineRule="auto"/>
              <w:jc w:val="center"/>
              <w:rPr>
                <w:rFonts w:ascii="Times New Roman" w:eastAsia="Times New Roman" w:hAnsi="Times New Roman" w:cs="Times New Roman"/>
                <w:b/>
                <w:color w:val="000000"/>
                <w:sz w:val="24"/>
                <w:szCs w:val="24"/>
                <w:lang w:eastAsia="ru-RU"/>
              </w:rPr>
            </w:pPr>
            <w:r w:rsidRPr="00DC7288">
              <w:rPr>
                <w:rFonts w:ascii="Times New Roman" w:eastAsia="Times New Roman" w:hAnsi="Times New Roman" w:cs="Times New Roman"/>
                <w:b/>
                <w:color w:val="000000"/>
                <w:sz w:val="24"/>
                <w:szCs w:val="24"/>
                <w:lang w:eastAsia="ru-RU"/>
              </w:rPr>
              <w:t>Обозначение</w:t>
            </w:r>
          </w:p>
        </w:tc>
      </w:tr>
      <w:tr w:rsidR="00322FCF" w:rsidRPr="00797587" w:rsidTr="00322FCF">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а/д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Автомобильная дорога</w:t>
            </w:r>
          </w:p>
        </w:tc>
      </w:tr>
      <w:tr w:rsidR="00322FCF" w:rsidRPr="00797587" w:rsidTr="00322FCF">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Деревня</w:t>
            </w:r>
          </w:p>
        </w:tc>
      </w:tr>
      <w:tr w:rsidR="00322FCF" w:rsidRPr="00797587" w:rsidTr="00322FCF">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ГИБДД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 xml:space="preserve">Государственная инспекция по безопасности дорожного движения </w:t>
            </w:r>
          </w:p>
        </w:tc>
      </w:tr>
      <w:tr w:rsidR="00322FCF" w:rsidRPr="00797587" w:rsidTr="00322FCF">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ДТП</w:t>
            </w:r>
          </w:p>
        </w:tc>
        <w:tc>
          <w:tcPr>
            <w:tcW w:w="7592" w:type="dxa"/>
            <w:tcBorders>
              <w:top w:val="nil"/>
              <w:left w:val="nil"/>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Дорожно-транспортные происшествия</w:t>
            </w:r>
          </w:p>
        </w:tc>
      </w:tr>
      <w:tr w:rsidR="00322FCF" w:rsidRPr="00797587" w:rsidTr="00322FCF">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322FCF" w:rsidRPr="00E55BEE"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E55BEE">
              <w:rPr>
                <w:rFonts w:ascii="Times New Roman" w:eastAsia="Times New Roman" w:hAnsi="Times New Roman" w:cs="Times New Roman"/>
                <w:color w:val="000000"/>
                <w:sz w:val="24"/>
                <w:szCs w:val="24"/>
                <w:lang w:eastAsia="ru-RU"/>
              </w:rPr>
              <w:t>КСОДД</w:t>
            </w:r>
          </w:p>
        </w:tc>
        <w:tc>
          <w:tcPr>
            <w:tcW w:w="7592" w:type="dxa"/>
            <w:tcBorders>
              <w:top w:val="nil"/>
              <w:left w:val="nil"/>
              <w:bottom w:val="single" w:sz="4" w:space="0" w:color="auto"/>
              <w:right w:val="single" w:sz="4" w:space="0" w:color="auto"/>
            </w:tcBorders>
            <w:shd w:val="clear" w:color="auto" w:fill="auto"/>
            <w:noWrap/>
            <w:vAlign w:val="bottom"/>
            <w:hideMark/>
          </w:tcPr>
          <w:p w:rsidR="00322FCF" w:rsidRPr="00E55BEE" w:rsidRDefault="00322FCF" w:rsidP="00322FCF">
            <w:pPr>
              <w:spacing w:after="0" w:line="240" w:lineRule="auto"/>
              <w:rPr>
                <w:rFonts w:ascii="Times New Roman" w:eastAsia="Times New Roman" w:hAnsi="Times New Roman" w:cs="Times New Roman"/>
                <w:color w:val="000000"/>
                <w:sz w:val="24"/>
                <w:szCs w:val="24"/>
                <w:lang w:eastAsia="ru-RU"/>
              </w:rPr>
            </w:pPr>
            <w:r w:rsidRPr="00E55BEE">
              <w:rPr>
                <w:rFonts w:ascii="Times New Roman" w:eastAsia="Times New Roman" w:hAnsi="Times New Roman" w:cs="Times New Roman"/>
                <w:color w:val="000000"/>
                <w:sz w:val="24"/>
                <w:szCs w:val="24"/>
                <w:lang w:eastAsia="ru-RU"/>
              </w:rPr>
              <w:t>Комплексная схема организации дорожного движения</w:t>
            </w:r>
          </w:p>
        </w:tc>
      </w:tr>
      <w:tr w:rsidR="00322FCF" w:rsidRPr="00797587" w:rsidTr="00322FCF">
        <w:trPr>
          <w:trHeight w:val="135"/>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ОДД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Организация дорожного движения</w:t>
            </w:r>
          </w:p>
        </w:tc>
      </w:tr>
      <w:tr w:rsidR="00322FCF" w:rsidRPr="00797587" w:rsidTr="00322FCF">
        <w:trPr>
          <w:trHeight w:val="15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22FCF" w:rsidRDefault="00322FCF" w:rsidP="00322FCF">
            <w:pPr>
              <w:spacing w:after="0" w:line="240" w:lineRule="auto"/>
              <w:jc w:val="center"/>
              <w:rPr>
                <w:rFonts w:ascii="Times New Roman" w:eastAsia="Times New Roman" w:hAnsi="Times New Roman" w:cs="Times New Roman"/>
                <w:color w:val="000000"/>
                <w:sz w:val="24"/>
                <w:szCs w:val="24"/>
                <w:lang w:eastAsia="ru-RU"/>
              </w:rPr>
            </w:pPr>
            <w:proofErr w:type="spellStart"/>
            <w:r>
              <w:rPr>
                <w:rFonts w:ascii="Times New Roman" w:eastAsia="Times New Roman" w:hAnsi="Times New Roman" w:cs="Times New Roman"/>
                <w:color w:val="000000"/>
                <w:sz w:val="24"/>
                <w:szCs w:val="24"/>
                <w:lang w:eastAsia="ru-RU"/>
              </w:rPr>
              <w:t>пст</w:t>
            </w:r>
            <w:proofErr w:type="spellEnd"/>
            <w:r>
              <w:rPr>
                <w:rFonts w:ascii="Times New Roman" w:eastAsia="Times New Roman" w:hAnsi="Times New Roman" w:cs="Times New Roman"/>
                <w:color w:val="000000"/>
                <w:sz w:val="24"/>
                <w:szCs w:val="24"/>
                <w:lang w:eastAsia="ru-RU"/>
              </w:rPr>
              <w:t>.</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322FCF" w:rsidRDefault="00322FCF" w:rsidP="00322FCF">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Поселок сельского типа</w:t>
            </w:r>
          </w:p>
        </w:tc>
      </w:tr>
      <w:tr w:rsidR="00322FCF" w:rsidRPr="00797587" w:rsidTr="00322FCF">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ПДД</w:t>
            </w:r>
          </w:p>
        </w:tc>
        <w:tc>
          <w:tcPr>
            <w:tcW w:w="7592" w:type="dxa"/>
            <w:tcBorders>
              <w:top w:val="nil"/>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Правила дорожного движения</w:t>
            </w:r>
          </w:p>
        </w:tc>
      </w:tr>
      <w:tr w:rsidR="00322FCF" w:rsidRPr="00797587" w:rsidTr="00322FCF">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w:t>
            </w:r>
          </w:p>
        </w:tc>
        <w:tc>
          <w:tcPr>
            <w:tcW w:w="7592" w:type="dxa"/>
            <w:tcBorders>
              <w:top w:val="nil"/>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Село</w:t>
            </w:r>
          </w:p>
        </w:tc>
      </w:tr>
      <w:tr w:rsidR="00322FCF" w:rsidRPr="00797587" w:rsidTr="00322FCF">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ТП</w:t>
            </w:r>
          </w:p>
        </w:tc>
        <w:tc>
          <w:tcPr>
            <w:tcW w:w="7592" w:type="dxa"/>
            <w:tcBorders>
              <w:top w:val="nil"/>
              <w:left w:val="nil"/>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Транспортные потоки</w:t>
            </w:r>
          </w:p>
        </w:tc>
      </w:tr>
      <w:tr w:rsidR="00322FCF" w:rsidRPr="00797587" w:rsidTr="00322FCF">
        <w:trPr>
          <w:trHeight w:val="135"/>
        </w:trPr>
        <w:tc>
          <w:tcPr>
            <w:tcW w:w="1617" w:type="dxa"/>
            <w:tcBorders>
              <w:top w:val="nil"/>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ТСОДД</w:t>
            </w:r>
          </w:p>
        </w:tc>
        <w:tc>
          <w:tcPr>
            <w:tcW w:w="7592" w:type="dxa"/>
            <w:tcBorders>
              <w:top w:val="nil"/>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Технические средства организации дорожного движения</w:t>
            </w:r>
          </w:p>
        </w:tc>
      </w:tr>
      <w:tr w:rsidR="00322FCF" w:rsidRPr="00797587" w:rsidTr="00322FCF">
        <w:trPr>
          <w:trHeight w:val="15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ТС</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Транспортное средство</w:t>
            </w:r>
          </w:p>
        </w:tc>
      </w:tr>
      <w:tr w:rsidR="00322FCF" w:rsidRPr="00797587" w:rsidTr="00322FCF">
        <w:trPr>
          <w:trHeight w:val="15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УДС</w:t>
            </w:r>
          </w:p>
        </w:tc>
        <w:tc>
          <w:tcPr>
            <w:tcW w:w="7592" w:type="dxa"/>
            <w:tcBorders>
              <w:top w:val="nil"/>
              <w:left w:val="nil"/>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Улично-дорожная сеть</w:t>
            </w:r>
          </w:p>
        </w:tc>
      </w:tr>
      <w:tr w:rsidR="00322FCF" w:rsidRPr="00797587" w:rsidTr="00322FCF">
        <w:trPr>
          <w:trHeight w:val="321"/>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ул.</w:t>
            </w:r>
          </w:p>
        </w:tc>
        <w:tc>
          <w:tcPr>
            <w:tcW w:w="7592" w:type="dxa"/>
            <w:tcBorders>
              <w:top w:val="single" w:sz="4" w:space="0" w:color="auto"/>
              <w:left w:val="nil"/>
              <w:bottom w:val="single" w:sz="4" w:space="0" w:color="auto"/>
              <w:right w:val="single" w:sz="4" w:space="0" w:color="auto"/>
            </w:tcBorders>
            <w:shd w:val="clear" w:color="auto" w:fill="auto"/>
            <w:noWrap/>
            <w:vAlign w:val="bottom"/>
            <w:hideMark/>
          </w:tcPr>
          <w:p w:rsidR="00322FCF" w:rsidRPr="00987A55" w:rsidRDefault="00322FCF" w:rsidP="00322FCF">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 xml:space="preserve">Улица </w:t>
            </w:r>
          </w:p>
        </w:tc>
      </w:tr>
    </w:tbl>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322FCF">
      <w:pPr>
        <w:spacing w:after="0" w:line="276" w:lineRule="auto"/>
        <w:jc w:val="center"/>
        <w:rPr>
          <w:rFonts w:ascii="Times New Roman" w:hAnsi="Times New Roman" w:cs="Times New Roman"/>
          <w:b/>
          <w:sz w:val="24"/>
          <w:szCs w:val="24"/>
        </w:rPr>
      </w:pPr>
    </w:p>
    <w:p w:rsidR="00322FCF" w:rsidRDefault="00322FCF" w:rsidP="00DD0D9F">
      <w:pPr>
        <w:spacing w:after="0" w:line="276" w:lineRule="auto"/>
        <w:jc w:val="center"/>
        <w:rPr>
          <w:rFonts w:ascii="Times New Roman" w:hAnsi="Times New Roman" w:cs="Times New Roman"/>
          <w:b/>
          <w:sz w:val="24"/>
          <w:szCs w:val="24"/>
        </w:rPr>
      </w:pPr>
    </w:p>
    <w:p w:rsidR="00DD0D9F" w:rsidRPr="00330207" w:rsidRDefault="00330207" w:rsidP="00DD0D9F">
      <w:pPr>
        <w:spacing w:after="0" w:line="276" w:lineRule="auto"/>
        <w:jc w:val="center"/>
        <w:rPr>
          <w:rFonts w:ascii="Times New Roman" w:hAnsi="Times New Roman" w:cs="Times New Roman"/>
          <w:b/>
          <w:sz w:val="24"/>
          <w:szCs w:val="24"/>
        </w:rPr>
      </w:pPr>
      <w:r w:rsidRPr="00330207">
        <w:rPr>
          <w:rFonts w:ascii="Times New Roman" w:hAnsi="Times New Roman" w:cs="Times New Roman"/>
          <w:b/>
          <w:sz w:val="24"/>
          <w:szCs w:val="24"/>
        </w:rPr>
        <w:t>Этап II. Принципиальные предложения и решения по основным мероприятиям организации дорожного движения (варианты проектирования</w:t>
      </w:r>
      <w:r>
        <w:rPr>
          <w:rFonts w:ascii="Times New Roman" w:hAnsi="Times New Roman" w:cs="Times New Roman"/>
          <w:b/>
          <w:sz w:val="24"/>
          <w:szCs w:val="24"/>
        </w:rPr>
        <w:t>)</w:t>
      </w:r>
    </w:p>
    <w:p w:rsidR="00330207" w:rsidRPr="003E50C6" w:rsidRDefault="00330207" w:rsidP="00DD0D9F">
      <w:pPr>
        <w:spacing w:after="0" w:line="276" w:lineRule="auto"/>
        <w:jc w:val="center"/>
        <w:rPr>
          <w:rFonts w:ascii="Times New Roman" w:hAnsi="Times New Roman" w:cs="Times New Roman"/>
          <w:b/>
          <w:sz w:val="24"/>
          <w:szCs w:val="24"/>
        </w:rPr>
      </w:pPr>
    </w:p>
    <w:p w:rsidR="00BE19AB" w:rsidRDefault="00BE19AB" w:rsidP="00667AA4">
      <w:pPr>
        <w:numPr>
          <w:ilvl w:val="0"/>
          <w:numId w:val="10"/>
        </w:numPr>
        <w:tabs>
          <w:tab w:val="left" w:pos="284"/>
        </w:tabs>
        <w:spacing w:after="0" w:line="240" w:lineRule="auto"/>
        <w:ind w:left="0" w:firstLine="0"/>
        <w:contextualSpacing/>
        <w:jc w:val="center"/>
        <w:rPr>
          <w:rFonts w:ascii="Times New Roman" w:hAnsi="Times New Roman" w:cs="Times New Roman"/>
          <w:b/>
          <w:sz w:val="24"/>
          <w:szCs w:val="24"/>
        </w:rPr>
      </w:pPr>
      <w:r w:rsidRPr="00BE19AB">
        <w:rPr>
          <w:rFonts w:ascii="Times New Roman" w:hAnsi="Times New Roman" w:cs="Times New Roman"/>
          <w:b/>
          <w:sz w:val="24"/>
          <w:szCs w:val="24"/>
        </w:rPr>
        <w:t>Принципиальные предложения и решения по основным мероприятиям организации дорожного движения, определение вариантов проектирования в увязке с документами территориального планирования и документации по планировке территории</w:t>
      </w:r>
    </w:p>
    <w:p w:rsidR="00663F1D" w:rsidRDefault="00663F1D" w:rsidP="008927A1">
      <w:pPr>
        <w:spacing w:after="0" w:line="276" w:lineRule="auto"/>
        <w:ind w:firstLine="709"/>
        <w:contextualSpacing/>
        <w:jc w:val="both"/>
        <w:rPr>
          <w:rFonts w:ascii="Times New Roman" w:hAnsi="Times New Roman" w:cs="Times New Roman"/>
          <w:sz w:val="24"/>
          <w:szCs w:val="24"/>
        </w:rPr>
      </w:pPr>
    </w:p>
    <w:p w:rsidR="00023D3A" w:rsidRDefault="000D7DCC" w:rsidP="00023D3A">
      <w:pPr>
        <w:pStyle w:val="af0"/>
        <w:spacing w:before="0" w:after="0" w:line="276" w:lineRule="auto"/>
      </w:pPr>
      <w:r w:rsidRPr="00643A91">
        <w:t xml:space="preserve">Весомую долю в экономику </w:t>
      </w:r>
      <w:r w:rsidR="00F27FED">
        <w:t xml:space="preserve">городского поселения «Емва» </w:t>
      </w:r>
      <w:r w:rsidRPr="00643A91">
        <w:t xml:space="preserve">вносит </w:t>
      </w:r>
      <w:r w:rsidR="00F27FED">
        <w:t xml:space="preserve">системообразующее предприятие ООО «Плитный мир». </w:t>
      </w:r>
      <w:r w:rsidR="00023D3A" w:rsidRPr="00C152C6">
        <w:t xml:space="preserve">От устойчивой работы данного предприятия зависит экономическое и социальное благополучие не только </w:t>
      </w:r>
      <w:r w:rsidR="006609A8">
        <w:t xml:space="preserve">городского поселения, </w:t>
      </w:r>
      <w:r w:rsidR="00023D3A" w:rsidRPr="00C152C6">
        <w:t xml:space="preserve">г. Емвы, но и района. </w:t>
      </w:r>
    </w:p>
    <w:p w:rsidR="00023D3A" w:rsidRPr="00A96BB0" w:rsidRDefault="00023D3A" w:rsidP="00023D3A">
      <w:pPr>
        <w:spacing w:after="0" w:line="276" w:lineRule="auto"/>
        <w:ind w:firstLine="709"/>
        <w:jc w:val="both"/>
        <w:rPr>
          <w:rFonts w:ascii="Times New Roman" w:hAnsi="Times New Roman" w:cs="Times New Roman"/>
          <w:sz w:val="24"/>
          <w:szCs w:val="24"/>
        </w:rPr>
      </w:pPr>
      <w:r w:rsidRPr="00A96BB0">
        <w:rPr>
          <w:rFonts w:ascii="Times New Roman" w:hAnsi="Times New Roman" w:cs="Times New Roman"/>
          <w:sz w:val="24"/>
          <w:szCs w:val="24"/>
        </w:rPr>
        <w:t>Требование повышения качества жизни населения и долгосрочного развития экономики город</w:t>
      </w:r>
      <w:r>
        <w:rPr>
          <w:rFonts w:ascii="Times New Roman" w:hAnsi="Times New Roman" w:cs="Times New Roman"/>
          <w:sz w:val="24"/>
          <w:szCs w:val="24"/>
        </w:rPr>
        <w:t>ского поселения</w:t>
      </w:r>
      <w:r w:rsidRPr="00A96BB0">
        <w:rPr>
          <w:rFonts w:ascii="Times New Roman" w:hAnsi="Times New Roman" w:cs="Times New Roman"/>
          <w:sz w:val="24"/>
          <w:szCs w:val="24"/>
        </w:rPr>
        <w:t xml:space="preserve"> обуславливает решение следующего ряда стратегических задач:</w:t>
      </w:r>
    </w:p>
    <w:p w:rsidR="00C569C1" w:rsidRDefault="00023D3A" w:rsidP="000F2CCC">
      <w:pPr>
        <w:pStyle w:val="a3"/>
        <w:numPr>
          <w:ilvl w:val="0"/>
          <w:numId w:val="14"/>
        </w:numPr>
        <w:tabs>
          <w:tab w:val="left" w:pos="851"/>
        </w:tabs>
        <w:spacing w:after="0" w:line="276" w:lineRule="auto"/>
        <w:ind w:left="0" w:firstLine="709"/>
        <w:jc w:val="both"/>
        <w:rPr>
          <w:rFonts w:ascii="Times New Roman" w:hAnsi="Times New Roman" w:cs="Times New Roman"/>
          <w:sz w:val="24"/>
          <w:szCs w:val="24"/>
        </w:rPr>
      </w:pPr>
      <w:r w:rsidRPr="00C569C1">
        <w:rPr>
          <w:rFonts w:ascii="Times New Roman" w:hAnsi="Times New Roman" w:cs="Times New Roman"/>
          <w:sz w:val="24"/>
          <w:szCs w:val="24"/>
        </w:rPr>
        <w:t>рост экономического потенциала, развитие рыночной инфраструктуры, привлечение инвестиций;</w:t>
      </w:r>
    </w:p>
    <w:p w:rsidR="00C569C1" w:rsidRDefault="00023D3A" w:rsidP="000F2CCC">
      <w:pPr>
        <w:pStyle w:val="a3"/>
        <w:numPr>
          <w:ilvl w:val="0"/>
          <w:numId w:val="14"/>
        </w:numPr>
        <w:tabs>
          <w:tab w:val="left" w:pos="851"/>
        </w:tabs>
        <w:spacing w:after="0" w:line="276" w:lineRule="auto"/>
        <w:ind w:left="0" w:firstLine="709"/>
        <w:jc w:val="both"/>
        <w:rPr>
          <w:rFonts w:ascii="Times New Roman" w:hAnsi="Times New Roman" w:cs="Times New Roman"/>
          <w:sz w:val="24"/>
          <w:szCs w:val="24"/>
        </w:rPr>
      </w:pPr>
      <w:r w:rsidRPr="00C569C1">
        <w:rPr>
          <w:rFonts w:ascii="Times New Roman" w:hAnsi="Times New Roman" w:cs="Times New Roman"/>
          <w:sz w:val="24"/>
          <w:szCs w:val="24"/>
        </w:rPr>
        <w:t>рост доходов населения, сохранение здоровья, рост образовательного и культурного уровня жителей;</w:t>
      </w:r>
    </w:p>
    <w:p w:rsidR="00C569C1" w:rsidRDefault="00023D3A" w:rsidP="000F2CCC">
      <w:pPr>
        <w:pStyle w:val="a3"/>
        <w:numPr>
          <w:ilvl w:val="0"/>
          <w:numId w:val="14"/>
        </w:numPr>
        <w:tabs>
          <w:tab w:val="left" w:pos="851"/>
        </w:tabs>
        <w:spacing w:after="0" w:line="276" w:lineRule="auto"/>
        <w:ind w:left="0" w:firstLine="709"/>
        <w:jc w:val="both"/>
        <w:rPr>
          <w:rFonts w:ascii="Times New Roman" w:hAnsi="Times New Roman" w:cs="Times New Roman"/>
          <w:sz w:val="24"/>
          <w:szCs w:val="24"/>
        </w:rPr>
      </w:pPr>
      <w:r w:rsidRPr="00C569C1">
        <w:rPr>
          <w:rFonts w:ascii="Times New Roman" w:hAnsi="Times New Roman" w:cs="Times New Roman"/>
          <w:sz w:val="24"/>
          <w:szCs w:val="24"/>
        </w:rPr>
        <w:t>стремление к долговременной экономической и экол</w:t>
      </w:r>
      <w:r w:rsidR="00B97667" w:rsidRPr="00C569C1">
        <w:rPr>
          <w:rFonts w:ascii="Times New Roman" w:hAnsi="Times New Roman" w:cs="Times New Roman"/>
          <w:sz w:val="24"/>
          <w:szCs w:val="24"/>
        </w:rPr>
        <w:t>огической безопасности развития</w:t>
      </w:r>
      <w:r w:rsidRPr="00C569C1">
        <w:rPr>
          <w:rFonts w:ascii="Times New Roman" w:hAnsi="Times New Roman" w:cs="Times New Roman"/>
          <w:sz w:val="24"/>
          <w:szCs w:val="24"/>
        </w:rPr>
        <w:t>;</w:t>
      </w:r>
    </w:p>
    <w:p w:rsidR="00C569C1" w:rsidRDefault="00023D3A" w:rsidP="000F2CCC">
      <w:pPr>
        <w:pStyle w:val="a3"/>
        <w:numPr>
          <w:ilvl w:val="0"/>
          <w:numId w:val="14"/>
        </w:numPr>
        <w:tabs>
          <w:tab w:val="left" w:pos="851"/>
        </w:tabs>
        <w:spacing w:after="0" w:line="276" w:lineRule="auto"/>
        <w:ind w:left="0" w:firstLine="709"/>
        <w:jc w:val="both"/>
        <w:rPr>
          <w:rFonts w:ascii="Times New Roman" w:hAnsi="Times New Roman" w:cs="Times New Roman"/>
          <w:sz w:val="24"/>
          <w:szCs w:val="24"/>
        </w:rPr>
      </w:pPr>
      <w:r w:rsidRPr="00C569C1">
        <w:rPr>
          <w:rFonts w:ascii="Times New Roman" w:hAnsi="Times New Roman" w:cs="Times New Roman"/>
          <w:sz w:val="24"/>
          <w:szCs w:val="24"/>
        </w:rPr>
        <w:t>изменение демографической ситуации;</w:t>
      </w:r>
    </w:p>
    <w:p w:rsidR="00023D3A" w:rsidRPr="00C569C1" w:rsidRDefault="00023D3A" w:rsidP="000F2CCC">
      <w:pPr>
        <w:pStyle w:val="a3"/>
        <w:numPr>
          <w:ilvl w:val="0"/>
          <w:numId w:val="14"/>
        </w:numPr>
        <w:tabs>
          <w:tab w:val="left" w:pos="851"/>
        </w:tabs>
        <w:spacing w:after="0" w:line="276" w:lineRule="auto"/>
        <w:ind w:left="0" w:firstLine="709"/>
        <w:jc w:val="both"/>
        <w:rPr>
          <w:rFonts w:ascii="Times New Roman" w:hAnsi="Times New Roman" w:cs="Times New Roman"/>
          <w:sz w:val="24"/>
          <w:szCs w:val="24"/>
        </w:rPr>
      </w:pPr>
      <w:r w:rsidRPr="00C569C1">
        <w:rPr>
          <w:rFonts w:ascii="Times New Roman" w:hAnsi="Times New Roman" w:cs="Times New Roman"/>
          <w:sz w:val="24"/>
          <w:szCs w:val="24"/>
        </w:rPr>
        <w:t>современные методы организации транспортной инфраструктуры.</w:t>
      </w:r>
    </w:p>
    <w:p w:rsidR="00B97667" w:rsidRPr="000D7250" w:rsidRDefault="00B97667" w:rsidP="00B97667">
      <w:pPr>
        <w:spacing w:after="0" w:line="276" w:lineRule="auto"/>
        <w:ind w:firstLine="709"/>
        <w:jc w:val="both"/>
        <w:rPr>
          <w:rFonts w:ascii="Times New Roman" w:hAnsi="Times New Roman" w:cs="Times New Roman"/>
          <w:sz w:val="24"/>
          <w:szCs w:val="24"/>
        </w:rPr>
      </w:pPr>
      <w:r w:rsidRPr="000D7250">
        <w:rPr>
          <w:rFonts w:ascii="Times New Roman" w:hAnsi="Times New Roman" w:cs="Times New Roman"/>
          <w:sz w:val="24"/>
          <w:szCs w:val="24"/>
        </w:rPr>
        <w:t>Оценка вариантов проектирования осуществляется на основе существующего и прогнозируемого уровней безопасности дорожного движения и интенсивности дорожного движения, затрат времени на передвижение транспортных средств и пешеходов</w:t>
      </w:r>
      <w:r w:rsidR="006609A8">
        <w:rPr>
          <w:rFonts w:ascii="Times New Roman" w:hAnsi="Times New Roman" w:cs="Times New Roman"/>
          <w:sz w:val="24"/>
          <w:szCs w:val="24"/>
        </w:rPr>
        <w:t xml:space="preserve"> (благоприятные условия)</w:t>
      </w:r>
      <w:r w:rsidRPr="000D7250">
        <w:rPr>
          <w:rFonts w:ascii="Times New Roman" w:hAnsi="Times New Roman" w:cs="Times New Roman"/>
          <w:sz w:val="24"/>
          <w:szCs w:val="24"/>
        </w:rPr>
        <w:t>, уровня загрузки дорог движением, перепробега транспортных средств, удобства пешеходного и велосипедного движения.</w:t>
      </w:r>
    </w:p>
    <w:p w:rsidR="007B456C" w:rsidRDefault="00B97667" w:rsidP="000F2CCC">
      <w:pPr>
        <w:spacing w:after="0" w:line="276" w:lineRule="auto"/>
        <w:ind w:firstLine="709"/>
        <w:jc w:val="both"/>
        <w:rPr>
          <w:rFonts w:ascii="Times New Roman" w:hAnsi="Times New Roman" w:cs="Times New Roman"/>
          <w:sz w:val="24"/>
          <w:szCs w:val="24"/>
        </w:rPr>
      </w:pPr>
      <w:r w:rsidRPr="000D7250">
        <w:rPr>
          <w:rFonts w:ascii="Times New Roman" w:hAnsi="Times New Roman" w:cs="Times New Roman"/>
          <w:sz w:val="24"/>
          <w:szCs w:val="24"/>
        </w:rPr>
        <w:t xml:space="preserve">При подготовке принципиальных предложений и решений по основным мероприятиям организации дорожного движения </w:t>
      </w:r>
      <w:r w:rsidR="00B40820">
        <w:rPr>
          <w:rFonts w:ascii="Times New Roman" w:hAnsi="Times New Roman" w:cs="Times New Roman"/>
          <w:sz w:val="24"/>
          <w:szCs w:val="24"/>
        </w:rPr>
        <w:t>городского поселения «Емва»</w:t>
      </w:r>
      <w:r w:rsidRPr="000D7250">
        <w:rPr>
          <w:rFonts w:ascii="Times New Roman" w:hAnsi="Times New Roman" w:cs="Times New Roman"/>
          <w:sz w:val="24"/>
          <w:szCs w:val="24"/>
        </w:rPr>
        <w:t xml:space="preserve"> был проведен анализ возможных вариантов транспортной политики </w:t>
      </w:r>
      <w:r>
        <w:rPr>
          <w:rFonts w:ascii="Times New Roman" w:hAnsi="Times New Roman" w:cs="Times New Roman"/>
          <w:sz w:val="24"/>
          <w:szCs w:val="24"/>
        </w:rPr>
        <w:t>на исследуемой территории</w:t>
      </w:r>
      <w:r w:rsidRPr="000D7250">
        <w:rPr>
          <w:rFonts w:ascii="Times New Roman" w:hAnsi="Times New Roman" w:cs="Times New Roman"/>
          <w:sz w:val="24"/>
          <w:szCs w:val="24"/>
        </w:rPr>
        <w:t>.</w:t>
      </w:r>
      <w:r w:rsidR="000F2CCC">
        <w:rPr>
          <w:rFonts w:ascii="Times New Roman" w:hAnsi="Times New Roman" w:cs="Times New Roman"/>
          <w:sz w:val="24"/>
          <w:szCs w:val="24"/>
        </w:rPr>
        <w:t xml:space="preserve"> </w:t>
      </w:r>
      <w:r w:rsidR="00B40820">
        <w:rPr>
          <w:rFonts w:ascii="Times New Roman" w:hAnsi="Times New Roman" w:cs="Times New Roman"/>
          <w:sz w:val="24"/>
          <w:szCs w:val="24"/>
        </w:rPr>
        <w:t>Полученные результаты а</w:t>
      </w:r>
      <w:r w:rsidR="00B40820" w:rsidRPr="00EE703F">
        <w:rPr>
          <w:rFonts w:ascii="Times New Roman" w:hAnsi="Times New Roman" w:cs="Times New Roman"/>
          <w:sz w:val="24"/>
          <w:szCs w:val="24"/>
        </w:rPr>
        <w:t>нализ</w:t>
      </w:r>
      <w:r w:rsidR="00B40820">
        <w:rPr>
          <w:rFonts w:ascii="Times New Roman" w:hAnsi="Times New Roman" w:cs="Times New Roman"/>
          <w:sz w:val="24"/>
          <w:szCs w:val="24"/>
        </w:rPr>
        <w:t>а</w:t>
      </w:r>
      <w:r w:rsidR="00B40820" w:rsidRPr="00EE703F">
        <w:rPr>
          <w:rFonts w:ascii="Times New Roman" w:hAnsi="Times New Roman" w:cs="Times New Roman"/>
          <w:sz w:val="24"/>
          <w:szCs w:val="24"/>
        </w:rPr>
        <w:t xml:space="preserve"> характеристики сложившейся ситуации по </w:t>
      </w:r>
      <w:r w:rsidR="00B40820">
        <w:rPr>
          <w:rFonts w:ascii="Times New Roman" w:hAnsi="Times New Roman" w:cs="Times New Roman"/>
          <w:sz w:val="24"/>
          <w:szCs w:val="24"/>
        </w:rPr>
        <w:t>организации дорожного движения</w:t>
      </w:r>
      <w:r w:rsidR="00B40820" w:rsidRPr="00EE703F">
        <w:rPr>
          <w:rFonts w:ascii="Times New Roman" w:hAnsi="Times New Roman" w:cs="Times New Roman"/>
          <w:sz w:val="24"/>
          <w:szCs w:val="24"/>
        </w:rPr>
        <w:t xml:space="preserve"> показал</w:t>
      </w:r>
      <w:r w:rsidR="002F7EFC">
        <w:rPr>
          <w:rFonts w:ascii="Times New Roman" w:hAnsi="Times New Roman" w:cs="Times New Roman"/>
          <w:sz w:val="24"/>
          <w:szCs w:val="24"/>
        </w:rPr>
        <w:t>и</w:t>
      </w:r>
      <w:r w:rsidR="00B40820" w:rsidRPr="00EE703F">
        <w:rPr>
          <w:rFonts w:ascii="Times New Roman" w:hAnsi="Times New Roman" w:cs="Times New Roman"/>
          <w:sz w:val="24"/>
          <w:szCs w:val="24"/>
        </w:rPr>
        <w:t>, что существующая транспортная система</w:t>
      </w:r>
      <w:r w:rsidR="00B40820">
        <w:rPr>
          <w:rFonts w:ascii="Times New Roman" w:hAnsi="Times New Roman" w:cs="Times New Roman"/>
          <w:sz w:val="24"/>
          <w:szCs w:val="24"/>
        </w:rPr>
        <w:t xml:space="preserve"> и инфраструктура</w:t>
      </w:r>
      <w:r w:rsidR="000F2CCC">
        <w:rPr>
          <w:rFonts w:ascii="Times New Roman" w:hAnsi="Times New Roman" w:cs="Times New Roman"/>
          <w:sz w:val="24"/>
          <w:szCs w:val="24"/>
        </w:rPr>
        <w:t>,</w:t>
      </w:r>
      <w:r w:rsidR="00B40820">
        <w:rPr>
          <w:rFonts w:ascii="Times New Roman" w:hAnsi="Times New Roman" w:cs="Times New Roman"/>
          <w:sz w:val="24"/>
          <w:szCs w:val="24"/>
        </w:rPr>
        <w:t xml:space="preserve"> </w:t>
      </w:r>
      <w:r w:rsidR="00B40820" w:rsidRPr="00EE703F">
        <w:rPr>
          <w:rFonts w:ascii="Times New Roman" w:hAnsi="Times New Roman" w:cs="Times New Roman"/>
          <w:sz w:val="24"/>
          <w:szCs w:val="24"/>
        </w:rPr>
        <w:t>в целом</w:t>
      </w:r>
      <w:r w:rsidR="000F2CCC">
        <w:rPr>
          <w:rFonts w:ascii="Times New Roman" w:hAnsi="Times New Roman" w:cs="Times New Roman"/>
          <w:sz w:val="24"/>
          <w:szCs w:val="24"/>
        </w:rPr>
        <w:t>,</w:t>
      </w:r>
      <w:r w:rsidR="00B40820" w:rsidRPr="00EE703F">
        <w:rPr>
          <w:rFonts w:ascii="Times New Roman" w:hAnsi="Times New Roman" w:cs="Times New Roman"/>
          <w:sz w:val="24"/>
          <w:szCs w:val="24"/>
        </w:rPr>
        <w:t xml:space="preserve"> удовлетворяет потребности участников дорожного движения и обладает достаточными резервами</w:t>
      </w:r>
      <w:r w:rsidR="00B40820">
        <w:rPr>
          <w:rFonts w:ascii="Times New Roman" w:hAnsi="Times New Roman" w:cs="Times New Roman"/>
          <w:sz w:val="24"/>
          <w:szCs w:val="24"/>
        </w:rPr>
        <w:t>, в том числе и на прогнозные периоды</w:t>
      </w:r>
      <w:r w:rsidR="00B40820" w:rsidRPr="00EE703F">
        <w:rPr>
          <w:rFonts w:ascii="Times New Roman" w:hAnsi="Times New Roman" w:cs="Times New Roman"/>
          <w:sz w:val="24"/>
          <w:szCs w:val="24"/>
        </w:rPr>
        <w:t>.</w:t>
      </w:r>
    </w:p>
    <w:p w:rsidR="00E85CA7" w:rsidRDefault="00E85CA7" w:rsidP="00E85CA7">
      <w:pPr>
        <w:spacing w:after="0" w:line="276" w:lineRule="auto"/>
        <w:ind w:firstLine="709"/>
        <w:jc w:val="both"/>
        <w:rPr>
          <w:rFonts w:ascii="Times New Roman" w:hAnsi="Times New Roman" w:cs="Times New Roman"/>
          <w:sz w:val="24"/>
          <w:szCs w:val="24"/>
        </w:rPr>
      </w:pPr>
      <w:r w:rsidRPr="00EE703F">
        <w:rPr>
          <w:rFonts w:ascii="Times New Roman" w:hAnsi="Times New Roman" w:cs="Times New Roman"/>
          <w:sz w:val="24"/>
          <w:szCs w:val="24"/>
        </w:rPr>
        <w:t>Основными видами наземных перемещений жителей</w:t>
      </w:r>
      <w:r>
        <w:rPr>
          <w:rFonts w:ascii="Times New Roman" w:hAnsi="Times New Roman" w:cs="Times New Roman"/>
          <w:sz w:val="24"/>
          <w:szCs w:val="24"/>
        </w:rPr>
        <w:t>, как показал</w:t>
      </w:r>
      <w:r w:rsidR="00CC7F3D">
        <w:rPr>
          <w:rFonts w:ascii="Times New Roman" w:hAnsi="Times New Roman" w:cs="Times New Roman"/>
          <w:sz w:val="24"/>
          <w:szCs w:val="24"/>
        </w:rPr>
        <w:t>о</w:t>
      </w:r>
      <w:r>
        <w:rPr>
          <w:rFonts w:ascii="Times New Roman" w:hAnsi="Times New Roman" w:cs="Times New Roman"/>
          <w:sz w:val="24"/>
          <w:szCs w:val="24"/>
        </w:rPr>
        <w:t xml:space="preserve"> натурное </w:t>
      </w:r>
      <w:proofErr w:type="gramStart"/>
      <w:r>
        <w:rPr>
          <w:rFonts w:ascii="Times New Roman" w:hAnsi="Times New Roman" w:cs="Times New Roman"/>
          <w:sz w:val="24"/>
          <w:szCs w:val="24"/>
        </w:rPr>
        <w:t>обследование</w:t>
      </w:r>
      <w:proofErr w:type="gramEnd"/>
      <w:r>
        <w:rPr>
          <w:rFonts w:ascii="Times New Roman" w:hAnsi="Times New Roman" w:cs="Times New Roman"/>
          <w:sz w:val="24"/>
          <w:szCs w:val="24"/>
        </w:rPr>
        <w:t xml:space="preserve"> является индивидуальный транспорт, общественный транспорт, и пешие передвижения.</w:t>
      </w:r>
    </w:p>
    <w:p w:rsidR="003377CB" w:rsidRPr="00BE762C" w:rsidRDefault="00CC7F3D" w:rsidP="00BE762C">
      <w:pPr>
        <w:spacing w:after="0" w:line="276" w:lineRule="auto"/>
        <w:ind w:firstLine="709"/>
        <w:jc w:val="both"/>
        <w:rPr>
          <w:rFonts w:ascii="Times New Roman" w:hAnsi="Times New Roman" w:cs="Times New Roman"/>
          <w:sz w:val="24"/>
          <w:szCs w:val="24"/>
        </w:rPr>
      </w:pPr>
      <w:r w:rsidRPr="00143536">
        <w:rPr>
          <w:rFonts w:ascii="Times New Roman" w:hAnsi="Times New Roman" w:cs="Times New Roman"/>
          <w:sz w:val="24"/>
          <w:szCs w:val="24"/>
        </w:rPr>
        <w:t>Принципиальные предложения и решения по основным мероприятиям организации дорожного движения призваны обеспечить удовлетворение всего спектра транспортных потребностей, обусловленных вариантами социально-экономического развития</w:t>
      </w:r>
      <w:r>
        <w:rPr>
          <w:rFonts w:ascii="Times New Roman" w:hAnsi="Times New Roman" w:cs="Times New Roman"/>
          <w:sz w:val="24"/>
          <w:szCs w:val="24"/>
        </w:rPr>
        <w:t xml:space="preserve"> городского поселения</w:t>
      </w:r>
      <w:r w:rsidRPr="00143536">
        <w:rPr>
          <w:rFonts w:ascii="Times New Roman" w:hAnsi="Times New Roman" w:cs="Times New Roman"/>
          <w:sz w:val="24"/>
          <w:szCs w:val="24"/>
        </w:rPr>
        <w:t>.</w:t>
      </w:r>
      <w:r w:rsidR="00BE762C">
        <w:rPr>
          <w:rFonts w:ascii="Times New Roman" w:hAnsi="Times New Roman" w:cs="Times New Roman"/>
          <w:sz w:val="24"/>
          <w:szCs w:val="24"/>
        </w:rPr>
        <w:t xml:space="preserve"> </w:t>
      </w:r>
      <w:r w:rsidR="003377CB">
        <w:rPr>
          <w:rFonts w:ascii="Times New Roman" w:hAnsi="Times New Roman" w:cs="Times New Roman"/>
          <w:sz w:val="24"/>
          <w:szCs w:val="24"/>
        </w:rPr>
        <w:t xml:space="preserve">При разработке </w:t>
      </w:r>
      <w:r w:rsidR="003377CB" w:rsidRPr="00D146AD">
        <w:rPr>
          <w:rFonts w:ascii="Times New Roman" w:hAnsi="Times New Roman" w:cs="Times New Roman"/>
          <w:sz w:val="24"/>
          <w:szCs w:val="24"/>
        </w:rPr>
        <w:t xml:space="preserve">сценариев развития транспортного комплекса помимо основных показателей социально-экономического развития учитывались макроэкономические тенденции, таким образом, </w:t>
      </w:r>
      <w:r w:rsidR="003377CB">
        <w:rPr>
          <w:rFonts w:ascii="Times New Roman" w:hAnsi="Times New Roman" w:cs="Times New Roman"/>
          <w:sz w:val="24"/>
          <w:szCs w:val="24"/>
        </w:rPr>
        <w:t>позволяющие</w:t>
      </w:r>
      <w:r w:rsidR="003377CB" w:rsidRPr="00D146AD">
        <w:rPr>
          <w:rFonts w:ascii="Times New Roman" w:hAnsi="Times New Roman" w:cs="Times New Roman"/>
          <w:sz w:val="24"/>
          <w:szCs w:val="24"/>
        </w:rPr>
        <w:t xml:space="preserve"> разработа</w:t>
      </w:r>
      <w:r w:rsidR="003377CB">
        <w:rPr>
          <w:rFonts w:ascii="Times New Roman" w:hAnsi="Times New Roman" w:cs="Times New Roman"/>
          <w:sz w:val="24"/>
          <w:szCs w:val="24"/>
        </w:rPr>
        <w:t xml:space="preserve">ть два возможных сценария развития комплексных мероприятий по развитию организации дорожного движения. </w:t>
      </w:r>
      <w:r w:rsidR="003377CB" w:rsidRPr="00F7211C">
        <w:rPr>
          <w:rFonts w:ascii="Times New Roman" w:hAnsi="Times New Roman" w:cs="Times New Roman"/>
          <w:sz w:val="24"/>
          <w:szCs w:val="24"/>
        </w:rPr>
        <w:t>По результатам укрупн</w:t>
      </w:r>
      <w:r w:rsidR="003377CB">
        <w:rPr>
          <w:rFonts w:ascii="Times New Roman" w:hAnsi="Times New Roman" w:cs="Times New Roman"/>
          <w:sz w:val="24"/>
          <w:szCs w:val="24"/>
        </w:rPr>
        <w:t>енного сценария развития</w:t>
      </w:r>
      <w:r w:rsidR="003377CB" w:rsidRPr="00F7211C">
        <w:rPr>
          <w:rFonts w:ascii="Times New Roman" w:hAnsi="Times New Roman" w:cs="Times New Roman"/>
          <w:sz w:val="24"/>
          <w:szCs w:val="24"/>
        </w:rPr>
        <w:t xml:space="preserve"> рассматрива</w:t>
      </w:r>
      <w:r w:rsidR="0040413D">
        <w:rPr>
          <w:rFonts w:ascii="Times New Roman" w:hAnsi="Times New Roman" w:cs="Times New Roman"/>
          <w:sz w:val="24"/>
          <w:szCs w:val="24"/>
        </w:rPr>
        <w:t>ю</w:t>
      </w:r>
      <w:r w:rsidR="003377CB" w:rsidRPr="00F7211C">
        <w:rPr>
          <w:rFonts w:ascii="Times New Roman" w:hAnsi="Times New Roman" w:cs="Times New Roman"/>
          <w:sz w:val="24"/>
          <w:szCs w:val="24"/>
        </w:rPr>
        <w:t>тся вариант</w:t>
      </w:r>
      <w:r w:rsidR="0040413D">
        <w:rPr>
          <w:rFonts w:ascii="Times New Roman" w:hAnsi="Times New Roman" w:cs="Times New Roman"/>
          <w:sz w:val="24"/>
          <w:szCs w:val="24"/>
        </w:rPr>
        <w:t>ы</w:t>
      </w:r>
      <w:r w:rsidR="003377CB" w:rsidRPr="00F7211C">
        <w:rPr>
          <w:rFonts w:ascii="Times New Roman" w:hAnsi="Times New Roman" w:cs="Times New Roman"/>
          <w:sz w:val="24"/>
          <w:szCs w:val="24"/>
        </w:rPr>
        <w:t xml:space="preserve"> изменен</w:t>
      </w:r>
      <w:r w:rsidR="003377CB">
        <w:rPr>
          <w:rFonts w:ascii="Times New Roman" w:hAnsi="Times New Roman" w:cs="Times New Roman"/>
          <w:sz w:val="24"/>
          <w:szCs w:val="24"/>
        </w:rPr>
        <w:t xml:space="preserve">ия транспортной инфраструктуры – </w:t>
      </w:r>
      <w:r w:rsidR="003377CB" w:rsidRPr="00F7211C">
        <w:rPr>
          <w:rFonts w:ascii="Times New Roman" w:hAnsi="Times New Roman" w:cs="Times New Roman"/>
          <w:sz w:val="24"/>
          <w:szCs w:val="24"/>
        </w:rPr>
        <w:t>базовый и оптимистичный.</w:t>
      </w:r>
    </w:p>
    <w:p w:rsidR="00E05A94" w:rsidRDefault="00E05A94" w:rsidP="00E05A94">
      <w:pPr>
        <w:pStyle w:val="a3"/>
        <w:tabs>
          <w:tab w:val="left" w:pos="284"/>
        </w:tabs>
        <w:spacing w:after="0" w:line="276" w:lineRule="auto"/>
        <w:ind w:left="0" w:firstLine="709"/>
        <w:jc w:val="both"/>
        <w:rPr>
          <w:rFonts w:ascii="Times New Roman" w:hAnsi="Times New Roman" w:cs="Times New Roman"/>
          <w:sz w:val="24"/>
          <w:szCs w:val="24"/>
        </w:rPr>
      </w:pPr>
      <w:r w:rsidRPr="00287849">
        <w:rPr>
          <w:rFonts w:ascii="Times New Roman" w:hAnsi="Times New Roman" w:cs="Times New Roman"/>
          <w:b/>
          <w:i/>
          <w:sz w:val="24"/>
          <w:szCs w:val="24"/>
        </w:rPr>
        <w:t>Базовый</w:t>
      </w:r>
      <w:r>
        <w:rPr>
          <w:rFonts w:ascii="Times New Roman" w:hAnsi="Times New Roman" w:cs="Times New Roman"/>
          <w:sz w:val="24"/>
          <w:szCs w:val="24"/>
        </w:rPr>
        <w:t xml:space="preserve"> вариант предполагает пассивную позицию развития и сохранение существующей транспортной инфраструктуры города. К мероприятиям по организации дорожного движения и повышению уровня безопасности движения относятся</w:t>
      </w:r>
      <w:r w:rsidRPr="00AB0BC9">
        <w:rPr>
          <w:rFonts w:ascii="Times New Roman" w:hAnsi="Times New Roman" w:cs="Times New Roman"/>
          <w:sz w:val="24"/>
          <w:szCs w:val="24"/>
        </w:rPr>
        <w:t xml:space="preserve">: </w:t>
      </w:r>
    </w:p>
    <w:p w:rsidR="00E05A94" w:rsidRDefault="00E05A94" w:rsidP="00E05A94">
      <w:pPr>
        <w:pStyle w:val="a3"/>
        <w:numPr>
          <w:ilvl w:val="0"/>
          <w:numId w:val="13"/>
        </w:numPr>
        <w:tabs>
          <w:tab w:val="left" w:pos="993"/>
        </w:tabs>
        <w:spacing w:after="0" w:line="276" w:lineRule="auto"/>
        <w:ind w:left="0" w:firstLine="709"/>
        <w:jc w:val="both"/>
        <w:rPr>
          <w:rFonts w:ascii="Times New Roman" w:hAnsi="Times New Roman" w:cs="Times New Roman"/>
          <w:sz w:val="24"/>
          <w:szCs w:val="24"/>
        </w:rPr>
      </w:pPr>
      <w:r w:rsidRPr="00E03D9C">
        <w:rPr>
          <w:rFonts w:ascii="Times New Roman" w:hAnsi="Times New Roman" w:cs="Times New Roman"/>
          <w:sz w:val="24"/>
          <w:szCs w:val="24"/>
        </w:rPr>
        <w:t>обеспечение сохранности автомобильных дорог, долговечности и надежности конструкций и сооружений</w:t>
      </w:r>
      <w:r>
        <w:rPr>
          <w:rFonts w:ascii="Times New Roman" w:hAnsi="Times New Roman" w:cs="Times New Roman"/>
          <w:sz w:val="24"/>
          <w:szCs w:val="24"/>
        </w:rPr>
        <w:t xml:space="preserve"> путем произведения ремонтных работ за счет местного бюджета; </w:t>
      </w:r>
    </w:p>
    <w:p w:rsidR="00E05A94" w:rsidRDefault="00E05A94" w:rsidP="00E05A94">
      <w:pPr>
        <w:pStyle w:val="a3"/>
        <w:numPr>
          <w:ilvl w:val="0"/>
          <w:numId w:val="13"/>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обновление</w:t>
      </w:r>
      <w:r w:rsidRPr="00E03D9C">
        <w:rPr>
          <w:rFonts w:ascii="Times New Roman" w:hAnsi="Times New Roman" w:cs="Times New Roman"/>
          <w:sz w:val="24"/>
          <w:szCs w:val="24"/>
        </w:rPr>
        <w:t xml:space="preserve"> горизонтальной разметки</w:t>
      </w:r>
      <w:r>
        <w:rPr>
          <w:rFonts w:ascii="Times New Roman" w:hAnsi="Times New Roman" w:cs="Times New Roman"/>
          <w:sz w:val="24"/>
          <w:szCs w:val="24"/>
        </w:rPr>
        <w:t>;</w:t>
      </w:r>
    </w:p>
    <w:p w:rsidR="00E05A94" w:rsidRDefault="00E05A94" w:rsidP="00E05A94">
      <w:pPr>
        <w:pStyle w:val="a3"/>
        <w:numPr>
          <w:ilvl w:val="0"/>
          <w:numId w:val="13"/>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замена устаревших дорожных знаков;</w:t>
      </w:r>
      <w:r w:rsidRPr="00E03D9C">
        <w:rPr>
          <w:rFonts w:ascii="Times New Roman" w:hAnsi="Times New Roman" w:cs="Times New Roman"/>
          <w:sz w:val="24"/>
          <w:szCs w:val="24"/>
        </w:rPr>
        <w:t xml:space="preserve"> </w:t>
      </w:r>
    </w:p>
    <w:p w:rsidR="00E05A94" w:rsidRDefault="00E05A94" w:rsidP="00E05A94">
      <w:pPr>
        <w:pStyle w:val="a3"/>
        <w:numPr>
          <w:ilvl w:val="0"/>
          <w:numId w:val="13"/>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устранение очагов аварийности (мест концентрации ДТП) с понижением транспортного риска путем минимальных вложений.</w:t>
      </w:r>
    </w:p>
    <w:p w:rsidR="00E05A94" w:rsidRDefault="00E05A94" w:rsidP="00E05A94">
      <w:pPr>
        <w:pStyle w:val="a3"/>
        <w:tabs>
          <w:tab w:val="left" w:pos="284"/>
        </w:tabs>
        <w:spacing w:after="0" w:line="276" w:lineRule="auto"/>
        <w:ind w:left="0" w:firstLine="709"/>
        <w:jc w:val="both"/>
        <w:rPr>
          <w:rFonts w:ascii="Times New Roman" w:hAnsi="Times New Roman" w:cs="Times New Roman"/>
          <w:sz w:val="24"/>
          <w:szCs w:val="24"/>
        </w:rPr>
      </w:pPr>
      <w:r w:rsidRPr="00287849">
        <w:rPr>
          <w:rFonts w:ascii="Times New Roman" w:hAnsi="Times New Roman" w:cs="Times New Roman"/>
          <w:b/>
          <w:i/>
          <w:sz w:val="24"/>
          <w:szCs w:val="24"/>
        </w:rPr>
        <w:t>Оптимистичный</w:t>
      </w:r>
      <w:r>
        <w:rPr>
          <w:rFonts w:ascii="Times New Roman" w:hAnsi="Times New Roman" w:cs="Times New Roman"/>
          <w:sz w:val="24"/>
          <w:szCs w:val="24"/>
        </w:rPr>
        <w:t xml:space="preserve"> вариант предполагает </w:t>
      </w:r>
      <w:proofErr w:type="gramStart"/>
      <w:r>
        <w:rPr>
          <w:rFonts w:ascii="Times New Roman" w:hAnsi="Times New Roman" w:cs="Times New Roman"/>
          <w:sz w:val="24"/>
          <w:szCs w:val="24"/>
        </w:rPr>
        <w:t>более расширенный</w:t>
      </w:r>
      <w:proofErr w:type="gramEnd"/>
      <w:r>
        <w:rPr>
          <w:rFonts w:ascii="Times New Roman" w:hAnsi="Times New Roman" w:cs="Times New Roman"/>
          <w:sz w:val="24"/>
          <w:szCs w:val="24"/>
        </w:rPr>
        <w:t xml:space="preserve"> перечень мероприятий</w:t>
      </w:r>
      <w:r w:rsidRPr="00DD3520">
        <w:rPr>
          <w:rFonts w:ascii="Times New Roman" w:hAnsi="Times New Roman" w:cs="Times New Roman"/>
          <w:sz w:val="24"/>
          <w:szCs w:val="24"/>
        </w:rPr>
        <w:t xml:space="preserve">: </w:t>
      </w:r>
      <w:r>
        <w:rPr>
          <w:rFonts w:ascii="Times New Roman" w:hAnsi="Times New Roman" w:cs="Times New Roman"/>
          <w:sz w:val="24"/>
          <w:szCs w:val="24"/>
        </w:rPr>
        <w:t xml:space="preserve">строительство и продление автомобильных дорог, строительство транспортных развязок, введение светофорного регулирования, комплексное обустройство безопасных условий для передвижения пешеходов и велосипедистов и т.п. </w:t>
      </w:r>
    </w:p>
    <w:p w:rsidR="00E05A94" w:rsidRDefault="00E05A94" w:rsidP="00E05A94">
      <w:pPr>
        <w:pStyle w:val="a3"/>
        <w:tabs>
          <w:tab w:val="left" w:pos="284"/>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Учитывая имеющуюся информацию о возможном дальнейшем развитии исследуемой территории</w:t>
      </w:r>
      <w:r w:rsidR="00751956">
        <w:rPr>
          <w:rFonts w:ascii="Times New Roman" w:hAnsi="Times New Roman" w:cs="Times New Roman"/>
          <w:sz w:val="24"/>
          <w:szCs w:val="24"/>
        </w:rPr>
        <w:t xml:space="preserve"> на основе документов территориального </w:t>
      </w:r>
      <w:r w:rsidR="00DD561D">
        <w:rPr>
          <w:rFonts w:ascii="Times New Roman" w:hAnsi="Times New Roman" w:cs="Times New Roman"/>
          <w:sz w:val="24"/>
          <w:szCs w:val="24"/>
        </w:rPr>
        <w:t>планирования и стратегического планирования</w:t>
      </w:r>
      <w:r>
        <w:rPr>
          <w:rFonts w:ascii="Times New Roman" w:hAnsi="Times New Roman" w:cs="Times New Roman"/>
          <w:sz w:val="24"/>
          <w:szCs w:val="24"/>
        </w:rPr>
        <w:t xml:space="preserve">, предлагается внедрение мероприятий из перечня </w:t>
      </w:r>
      <w:r w:rsidRPr="00044C47">
        <w:rPr>
          <w:rFonts w:ascii="Times New Roman" w:hAnsi="Times New Roman" w:cs="Times New Roman"/>
          <w:b/>
          <w:i/>
          <w:sz w:val="24"/>
          <w:szCs w:val="24"/>
        </w:rPr>
        <w:t>оптимистичного</w:t>
      </w:r>
      <w:r>
        <w:rPr>
          <w:rFonts w:ascii="Times New Roman" w:hAnsi="Times New Roman" w:cs="Times New Roman"/>
          <w:sz w:val="24"/>
          <w:szCs w:val="24"/>
        </w:rPr>
        <w:t xml:space="preserve"> варианта.</w:t>
      </w:r>
    </w:p>
    <w:p w:rsidR="00C61742" w:rsidRPr="00003CB4" w:rsidRDefault="001C02F6" w:rsidP="00BD63C3">
      <w:pPr>
        <w:spacing w:after="0" w:line="276" w:lineRule="auto"/>
        <w:ind w:firstLine="709"/>
        <w:jc w:val="both"/>
        <w:rPr>
          <w:rFonts w:ascii="Times New Roman" w:hAnsi="Times New Roman" w:cs="Times New Roman"/>
          <w:sz w:val="24"/>
          <w:szCs w:val="24"/>
        </w:rPr>
      </w:pPr>
      <w:r w:rsidRPr="00003CB4">
        <w:rPr>
          <w:rFonts w:ascii="Times New Roman" w:hAnsi="Times New Roman" w:cs="Times New Roman"/>
          <w:sz w:val="24"/>
          <w:szCs w:val="24"/>
        </w:rPr>
        <w:t xml:space="preserve">Таким образом, оптимистичный вариант развития </w:t>
      </w:r>
      <w:r>
        <w:rPr>
          <w:rFonts w:ascii="Times New Roman" w:hAnsi="Times New Roman" w:cs="Times New Roman"/>
          <w:sz w:val="24"/>
          <w:szCs w:val="24"/>
        </w:rPr>
        <w:t>городского поселения «Емва»</w:t>
      </w:r>
      <w:r w:rsidRPr="00003CB4">
        <w:rPr>
          <w:rFonts w:ascii="Times New Roman" w:hAnsi="Times New Roman" w:cs="Times New Roman"/>
          <w:sz w:val="24"/>
          <w:szCs w:val="24"/>
        </w:rPr>
        <w:t xml:space="preserve"> является предпочтительным в качестве </w:t>
      </w:r>
      <w:r>
        <w:rPr>
          <w:rFonts w:ascii="Times New Roman" w:hAnsi="Times New Roman" w:cs="Times New Roman"/>
          <w:sz w:val="24"/>
          <w:szCs w:val="24"/>
        </w:rPr>
        <w:t xml:space="preserve">существующего </w:t>
      </w:r>
      <w:r w:rsidRPr="00003CB4">
        <w:rPr>
          <w:rFonts w:ascii="Times New Roman" w:hAnsi="Times New Roman" w:cs="Times New Roman"/>
          <w:sz w:val="24"/>
          <w:szCs w:val="24"/>
        </w:rPr>
        <w:t>условия для дальнейшей разработки проекта КСОДД и благоприятного развития город</w:t>
      </w:r>
      <w:r>
        <w:rPr>
          <w:rFonts w:ascii="Times New Roman" w:hAnsi="Times New Roman" w:cs="Times New Roman"/>
          <w:sz w:val="24"/>
          <w:szCs w:val="24"/>
        </w:rPr>
        <w:t>ского поселения</w:t>
      </w:r>
      <w:r w:rsidRPr="00003CB4">
        <w:rPr>
          <w:rFonts w:ascii="Times New Roman" w:hAnsi="Times New Roman" w:cs="Times New Roman"/>
          <w:sz w:val="24"/>
          <w:szCs w:val="24"/>
        </w:rPr>
        <w:t>.</w:t>
      </w:r>
      <w:r w:rsidR="00BD63C3">
        <w:rPr>
          <w:rFonts w:ascii="Times New Roman" w:hAnsi="Times New Roman" w:cs="Times New Roman"/>
          <w:sz w:val="24"/>
          <w:szCs w:val="24"/>
        </w:rPr>
        <w:t xml:space="preserve"> </w:t>
      </w:r>
      <w:r w:rsidR="00C61742" w:rsidRPr="00003CB4">
        <w:rPr>
          <w:rFonts w:ascii="Times New Roman" w:hAnsi="Times New Roman" w:cs="Times New Roman"/>
          <w:sz w:val="24"/>
          <w:szCs w:val="24"/>
        </w:rPr>
        <w:t>Но, в</w:t>
      </w:r>
      <w:r w:rsidR="00C61742">
        <w:rPr>
          <w:rFonts w:ascii="Times New Roman" w:hAnsi="Times New Roman" w:cs="Times New Roman"/>
          <w:sz w:val="24"/>
          <w:szCs w:val="24"/>
        </w:rPr>
        <w:t xml:space="preserve"> случае значительных изменений</w:t>
      </w:r>
      <w:r w:rsidR="00C61742" w:rsidRPr="00F97C07">
        <w:rPr>
          <w:rFonts w:ascii="Times New Roman" w:hAnsi="Times New Roman" w:cs="Times New Roman"/>
          <w:sz w:val="24"/>
          <w:szCs w:val="24"/>
        </w:rPr>
        <w:t xml:space="preserve">: </w:t>
      </w:r>
      <w:r w:rsidR="00C61742" w:rsidRPr="00003CB4">
        <w:rPr>
          <w:rFonts w:ascii="Times New Roman" w:hAnsi="Times New Roman" w:cs="Times New Roman"/>
          <w:sz w:val="24"/>
          <w:szCs w:val="24"/>
        </w:rPr>
        <w:t xml:space="preserve">социально-экономическом и </w:t>
      </w:r>
      <w:r w:rsidR="00BD63C3">
        <w:rPr>
          <w:rFonts w:ascii="Times New Roman" w:hAnsi="Times New Roman" w:cs="Times New Roman"/>
          <w:sz w:val="24"/>
          <w:szCs w:val="24"/>
        </w:rPr>
        <w:t>транспортно-</w:t>
      </w:r>
      <w:r w:rsidR="00C61742" w:rsidRPr="00003CB4">
        <w:rPr>
          <w:rFonts w:ascii="Times New Roman" w:hAnsi="Times New Roman" w:cs="Times New Roman"/>
          <w:sz w:val="24"/>
          <w:szCs w:val="24"/>
        </w:rPr>
        <w:t xml:space="preserve">инфраструктурном развитии территории, т.е. в случае изменения дорожно-транспортной ситуации Приказом № 43 Минтранса РФ предусматривается корректировка КСОДД, но не реже чем один раз в пять лет. </w:t>
      </w:r>
    </w:p>
    <w:p w:rsidR="00CC7F3D" w:rsidRDefault="00CC7F3D"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40413D" w:rsidRDefault="0040413D"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6559BB" w:rsidRDefault="006559BB" w:rsidP="00CC7F3D">
      <w:pPr>
        <w:spacing w:after="0" w:line="276" w:lineRule="auto"/>
        <w:ind w:firstLine="709"/>
        <w:jc w:val="both"/>
        <w:rPr>
          <w:rFonts w:ascii="Times New Roman" w:hAnsi="Times New Roman" w:cs="Times New Roman"/>
          <w:sz w:val="24"/>
          <w:szCs w:val="24"/>
        </w:rPr>
      </w:pPr>
    </w:p>
    <w:p w:rsidR="00C61742" w:rsidRDefault="00C61742" w:rsidP="00C61742">
      <w:pPr>
        <w:pStyle w:val="a3"/>
        <w:numPr>
          <w:ilvl w:val="0"/>
          <w:numId w:val="10"/>
        </w:numPr>
        <w:tabs>
          <w:tab w:val="left" w:pos="284"/>
        </w:tabs>
        <w:spacing w:after="0" w:line="240" w:lineRule="auto"/>
        <w:ind w:left="0" w:firstLine="0"/>
        <w:jc w:val="center"/>
        <w:rPr>
          <w:rFonts w:ascii="Times New Roman" w:hAnsi="Times New Roman" w:cs="Times New Roman"/>
          <w:b/>
          <w:sz w:val="24"/>
          <w:szCs w:val="24"/>
        </w:rPr>
      </w:pPr>
      <w:r w:rsidRPr="002257A9">
        <w:rPr>
          <w:rFonts w:ascii="Times New Roman" w:hAnsi="Times New Roman" w:cs="Times New Roman"/>
          <w:b/>
          <w:sz w:val="24"/>
          <w:szCs w:val="24"/>
        </w:rPr>
        <w:t>Оценка, сравнение и выбор предлагаемого к реализации варианта осуществляются на основании результатов прогнозирования параметров дорожного движения, в том числе с использованием программных средств и математического моделирования</w:t>
      </w:r>
    </w:p>
    <w:p w:rsidR="00C61742" w:rsidRDefault="00C61742" w:rsidP="00C61742">
      <w:pPr>
        <w:pStyle w:val="a3"/>
        <w:tabs>
          <w:tab w:val="left" w:pos="284"/>
        </w:tabs>
        <w:spacing w:after="0" w:line="240" w:lineRule="auto"/>
        <w:ind w:left="0"/>
        <w:rPr>
          <w:rFonts w:ascii="Times New Roman" w:hAnsi="Times New Roman" w:cs="Times New Roman"/>
          <w:b/>
          <w:sz w:val="24"/>
          <w:szCs w:val="24"/>
        </w:rPr>
      </w:pPr>
    </w:p>
    <w:p w:rsidR="00C61742" w:rsidRDefault="00C61742" w:rsidP="00C61742">
      <w:pPr>
        <w:pStyle w:val="a3"/>
        <w:tabs>
          <w:tab w:val="left" w:pos="284"/>
        </w:tabs>
        <w:spacing w:after="0" w:line="276" w:lineRule="auto"/>
        <w:ind w:left="0" w:firstLine="709"/>
        <w:jc w:val="both"/>
        <w:rPr>
          <w:rFonts w:ascii="Times New Roman" w:hAnsi="Times New Roman" w:cs="Times New Roman"/>
          <w:sz w:val="24"/>
          <w:szCs w:val="24"/>
        </w:rPr>
      </w:pPr>
      <w:proofErr w:type="gramStart"/>
      <w:r>
        <w:rPr>
          <w:rFonts w:ascii="Times New Roman" w:hAnsi="Times New Roman" w:cs="Times New Roman"/>
          <w:sz w:val="24"/>
          <w:szCs w:val="24"/>
        </w:rPr>
        <w:t>Исходя из выбранного вариант развития транспортный инфраструкт</w:t>
      </w:r>
      <w:r w:rsidR="00F43B2A">
        <w:rPr>
          <w:rFonts w:ascii="Times New Roman" w:hAnsi="Times New Roman" w:cs="Times New Roman"/>
          <w:sz w:val="24"/>
          <w:szCs w:val="24"/>
        </w:rPr>
        <w:t>уры городского поселения «Емва»</w:t>
      </w:r>
      <w:r>
        <w:rPr>
          <w:rFonts w:ascii="Times New Roman" w:hAnsi="Times New Roman" w:cs="Times New Roman"/>
          <w:sz w:val="24"/>
          <w:szCs w:val="24"/>
        </w:rPr>
        <w:t xml:space="preserve"> </w:t>
      </w:r>
      <w:r w:rsidR="00F43B2A">
        <w:rPr>
          <w:rFonts w:ascii="Times New Roman" w:hAnsi="Times New Roman" w:cs="Times New Roman"/>
          <w:sz w:val="24"/>
          <w:szCs w:val="24"/>
        </w:rPr>
        <w:t>(</w:t>
      </w:r>
      <w:r>
        <w:rPr>
          <w:rFonts w:ascii="Times New Roman" w:hAnsi="Times New Roman" w:cs="Times New Roman"/>
          <w:sz w:val="24"/>
          <w:szCs w:val="24"/>
        </w:rPr>
        <w:t>т</w:t>
      </w:r>
      <w:r w:rsidR="00F43B2A">
        <w:rPr>
          <w:rFonts w:ascii="Times New Roman" w:hAnsi="Times New Roman" w:cs="Times New Roman"/>
          <w:sz w:val="24"/>
          <w:szCs w:val="24"/>
        </w:rPr>
        <w:t>аковым является оптимистический),</w:t>
      </w:r>
      <w:r w:rsidR="005A36AC">
        <w:rPr>
          <w:rFonts w:ascii="Times New Roman" w:hAnsi="Times New Roman" w:cs="Times New Roman"/>
          <w:sz w:val="24"/>
          <w:szCs w:val="24"/>
        </w:rPr>
        <w:t xml:space="preserve"> при помощи математического моделирования</w:t>
      </w:r>
      <w:r w:rsidR="00F43B2A">
        <w:rPr>
          <w:rFonts w:ascii="Times New Roman" w:hAnsi="Times New Roman" w:cs="Times New Roman"/>
          <w:sz w:val="24"/>
          <w:szCs w:val="24"/>
        </w:rPr>
        <w:t>,</w:t>
      </w:r>
      <w:r w:rsidR="005A36AC">
        <w:rPr>
          <w:rFonts w:ascii="Times New Roman" w:hAnsi="Times New Roman" w:cs="Times New Roman"/>
          <w:sz w:val="24"/>
          <w:szCs w:val="24"/>
        </w:rPr>
        <w:t xml:space="preserve"> будут рассмотрены </w:t>
      </w:r>
      <w:r w:rsidR="00E05A94">
        <w:rPr>
          <w:rFonts w:ascii="Times New Roman" w:hAnsi="Times New Roman" w:cs="Times New Roman"/>
          <w:sz w:val="24"/>
          <w:szCs w:val="24"/>
        </w:rPr>
        <w:t>изменения параметров дорожного движения.</w:t>
      </w:r>
      <w:r>
        <w:rPr>
          <w:rFonts w:ascii="Times New Roman" w:hAnsi="Times New Roman" w:cs="Times New Roman"/>
          <w:sz w:val="24"/>
          <w:szCs w:val="24"/>
        </w:rPr>
        <w:t xml:space="preserve"> </w:t>
      </w:r>
      <w:proofErr w:type="gramEnd"/>
    </w:p>
    <w:p w:rsidR="000D7DCC" w:rsidRDefault="00C61742" w:rsidP="00D22DE5">
      <w:pPr>
        <w:pStyle w:val="a3"/>
        <w:tabs>
          <w:tab w:val="left" w:pos="284"/>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Анализ </w:t>
      </w:r>
      <w:proofErr w:type="gramStart"/>
      <w:r>
        <w:rPr>
          <w:rFonts w:ascii="Times New Roman" w:hAnsi="Times New Roman" w:cs="Times New Roman"/>
          <w:sz w:val="24"/>
          <w:szCs w:val="24"/>
        </w:rPr>
        <w:t>исходных данных, содержащих информацию об исследуемой территории позволяет</w:t>
      </w:r>
      <w:proofErr w:type="gramEnd"/>
      <w:r>
        <w:rPr>
          <w:rFonts w:ascii="Times New Roman" w:hAnsi="Times New Roman" w:cs="Times New Roman"/>
          <w:sz w:val="24"/>
          <w:szCs w:val="24"/>
        </w:rPr>
        <w:t xml:space="preserve"> сформировать следующие суждения. В ближайшие 15 лет прогнозируется рост городского населения, миграционный уровень (в другие города и регионы России) приобретет тенденцию спада. Планируется развитие промышленного комплекса, связанного с лесозаготовкой и лесопереработкой, </w:t>
      </w:r>
      <w:proofErr w:type="gramStart"/>
      <w:r>
        <w:rPr>
          <w:rFonts w:ascii="Times New Roman" w:hAnsi="Times New Roman" w:cs="Times New Roman"/>
          <w:sz w:val="24"/>
          <w:szCs w:val="24"/>
        </w:rPr>
        <w:t>мясо-молочного</w:t>
      </w:r>
      <w:proofErr w:type="gramEnd"/>
      <w:r>
        <w:rPr>
          <w:rFonts w:ascii="Times New Roman" w:hAnsi="Times New Roman" w:cs="Times New Roman"/>
          <w:sz w:val="24"/>
          <w:szCs w:val="24"/>
        </w:rPr>
        <w:t xml:space="preserve"> направления. Рассматривается расширение сферы коммерческой деятельности. Развитие малого и среднего предпринимательства приобретет более активный характер в связи с будущей реализацией ряда мероприятий. Уровень автомобилизации населения также приобретет характер роста, что подразумевает некоторые изменения и нововведения в транспортной инфраструктуре исследуемой территории (дорожный ремонт, обстановка дорог техническими средствами организации дорожного движения, продление некоторых улиц, создание новых проездов, улучшение условий пешеходного и велосипедного движений и т.д.).</w:t>
      </w:r>
      <w:r w:rsidR="002F7EFC">
        <w:rPr>
          <w:rFonts w:ascii="Times New Roman" w:hAnsi="Times New Roman" w:cs="Times New Roman"/>
          <w:sz w:val="24"/>
          <w:szCs w:val="24"/>
        </w:rPr>
        <w:t xml:space="preserve">                                </w:t>
      </w:r>
    </w:p>
    <w:p w:rsidR="00DD0D9F" w:rsidRPr="003E50C6" w:rsidRDefault="00DD0D9F" w:rsidP="008927A1">
      <w:pPr>
        <w:spacing w:after="0" w:line="276" w:lineRule="auto"/>
        <w:ind w:firstLine="709"/>
        <w:contextualSpacing/>
        <w:jc w:val="both"/>
        <w:rPr>
          <w:rFonts w:ascii="Times New Roman" w:hAnsi="Times New Roman" w:cs="Times New Roman"/>
          <w:sz w:val="24"/>
          <w:szCs w:val="24"/>
        </w:rPr>
      </w:pPr>
      <w:r w:rsidRPr="003E50C6">
        <w:rPr>
          <w:rFonts w:ascii="Times New Roman" w:hAnsi="Times New Roman" w:cs="Times New Roman"/>
          <w:sz w:val="24"/>
          <w:szCs w:val="24"/>
        </w:rPr>
        <w:t>Модели спроса на транспорт можно охарактеризовать как математические «инструменты», которые качественно и количественно описывают перемещения транспортного потока, выбор активностей, выбор направления транспортного потока, выбор транспортного средства</w:t>
      </w:r>
      <w:r w:rsidR="001159ED">
        <w:rPr>
          <w:rFonts w:ascii="Times New Roman" w:hAnsi="Times New Roman" w:cs="Times New Roman"/>
          <w:sz w:val="24"/>
          <w:szCs w:val="24"/>
        </w:rPr>
        <w:t xml:space="preserve"> и выбор пути</w:t>
      </w:r>
      <w:r w:rsidRPr="003E50C6">
        <w:rPr>
          <w:rFonts w:ascii="Times New Roman" w:hAnsi="Times New Roman" w:cs="Times New Roman"/>
          <w:sz w:val="24"/>
          <w:szCs w:val="24"/>
        </w:rPr>
        <w:t>.</w:t>
      </w:r>
    </w:p>
    <w:p w:rsidR="00DD0D9F" w:rsidRPr="003E50C6" w:rsidRDefault="00DD0D9F" w:rsidP="00406167">
      <w:pPr>
        <w:spacing w:after="0" w:line="276" w:lineRule="auto"/>
        <w:ind w:firstLine="709"/>
        <w:contextualSpacing/>
        <w:jc w:val="both"/>
        <w:rPr>
          <w:rFonts w:ascii="Times New Roman" w:hAnsi="Times New Roman" w:cs="Times New Roman"/>
          <w:sz w:val="24"/>
          <w:szCs w:val="24"/>
        </w:rPr>
      </w:pPr>
      <w:r w:rsidRPr="003E50C6">
        <w:rPr>
          <w:rFonts w:ascii="Times New Roman" w:hAnsi="Times New Roman" w:cs="Times New Roman"/>
          <w:sz w:val="24"/>
          <w:szCs w:val="24"/>
        </w:rPr>
        <w:t xml:space="preserve">В экономике понятие </w:t>
      </w:r>
      <w:r w:rsidR="00667AA4">
        <w:rPr>
          <w:rFonts w:ascii="Times New Roman" w:hAnsi="Times New Roman" w:cs="Times New Roman"/>
          <w:sz w:val="24"/>
          <w:szCs w:val="24"/>
        </w:rPr>
        <w:t>«</w:t>
      </w:r>
      <w:r w:rsidRPr="003E50C6">
        <w:rPr>
          <w:rFonts w:ascii="Times New Roman" w:hAnsi="Times New Roman" w:cs="Times New Roman"/>
          <w:sz w:val="24"/>
          <w:szCs w:val="24"/>
        </w:rPr>
        <w:t>спрос</w:t>
      </w:r>
      <w:r w:rsidR="00667AA4">
        <w:rPr>
          <w:rFonts w:ascii="Times New Roman" w:hAnsi="Times New Roman" w:cs="Times New Roman"/>
          <w:sz w:val="24"/>
          <w:szCs w:val="24"/>
        </w:rPr>
        <w:t>»</w:t>
      </w:r>
      <w:r w:rsidRPr="003E50C6">
        <w:rPr>
          <w:rFonts w:ascii="Times New Roman" w:hAnsi="Times New Roman" w:cs="Times New Roman"/>
          <w:sz w:val="24"/>
          <w:szCs w:val="24"/>
        </w:rPr>
        <w:t xml:space="preserve"> обозначает удовлетворение потребностей. В применении к транспортному сектору транспортный спрос обозначает удовлетворение опосредованных потребностей в перемещении различного вида (к </w:t>
      </w:r>
      <w:proofErr w:type="gramStart"/>
      <w:r w:rsidRPr="003E50C6">
        <w:rPr>
          <w:rFonts w:ascii="Times New Roman" w:hAnsi="Times New Roman" w:cs="Times New Roman"/>
          <w:sz w:val="24"/>
          <w:szCs w:val="24"/>
        </w:rPr>
        <w:t>примеру</w:t>
      </w:r>
      <w:proofErr w:type="gramEnd"/>
      <w:r w:rsidRPr="003E50C6">
        <w:rPr>
          <w:rFonts w:ascii="Times New Roman" w:hAnsi="Times New Roman" w:cs="Times New Roman"/>
          <w:sz w:val="24"/>
          <w:szCs w:val="24"/>
        </w:rPr>
        <w:t xml:space="preserve"> работа, дом, магазин и другие места). Транспортный спрос отображает все перемещения субъектов или объектов, а также любые другие полноценные агрегирования.</w:t>
      </w:r>
      <w:r w:rsidR="00406167">
        <w:rPr>
          <w:rFonts w:ascii="Times New Roman" w:hAnsi="Times New Roman" w:cs="Times New Roman"/>
          <w:sz w:val="24"/>
          <w:szCs w:val="24"/>
        </w:rPr>
        <w:t xml:space="preserve"> </w:t>
      </w:r>
      <w:r w:rsidRPr="003E50C6">
        <w:rPr>
          <w:rFonts w:ascii="Times New Roman" w:hAnsi="Times New Roman" w:cs="Times New Roman"/>
          <w:sz w:val="24"/>
          <w:szCs w:val="24"/>
        </w:rPr>
        <w:t xml:space="preserve">Принципиальные предложения и решения по основным мероприятиям организации дорожного движения призваны обеспечить удовлетворение всего спектра транспортных потребностей, обусловленных вариантами социально-экономического развития                             </w:t>
      </w:r>
      <w:r w:rsidR="00433DF6">
        <w:rPr>
          <w:rFonts w:ascii="Times New Roman" w:hAnsi="Times New Roman" w:cs="Times New Roman"/>
          <w:sz w:val="24"/>
          <w:szCs w:val="24"/>
        </w:rPr>
        <w:t xml:space="preserve">        исследуемой территории. </w:t>
      </w:r>
      <w:r w:rsidRPr="003E50C6">
        <w:rPr>
          <w:rFonts w:ascii="Times New Roman" w:hAnsi="Times New Roman" w:cs="Times New Roman"/>
          <w:sz w:val="24"/>
          <w:szCs w:val="24"/>
        </w:rPr>
        <w:t xml:space="preserve">Согласно данным социально-демографической статистики на прогнозные периоды, количество населения </w:t>
      </w:r>
      <w:r w:rsidR="00766AD9">
        <w:rPr>
          <w:rFonts w:ascii="Times New Roman" w:hAnsi="Times New Roman" w:cs="Times New Roman"/>
          <w:sz w:val="24"/>
          <w:szCs w:val="24"/>
        </w:rPr>
        <w:t>городского поселения</w:t>
      </w:r>
      <w:r w:rsidR="00372F1E">
        <w:rPr>
          <w:rFonts w:ascii="Times New Roman" w:hAnsi="Times New Roman" w:cs="Times New Roman"/>
          <w:sz w:val="24"/>
          <w:szCs w:val="24"/>
        </w:rPr>
        <w:t xml:space="preserve"> </w:t>
      </w:r>
      <w:r w:rsidR="00766AD9">
        <w:rPr>
          <w:rFonts w:ascii="Times New Roman" w:hAnsi="Times New Roman" w:cs="Times New Roman"/>
          <w:sz w:val="24"/>
          <w:szCs w:val="24"/>
        </w:rPr>
        <w:t>«</w:t>
      </w:r>
      <w:r w:rsidR="00372F1E">
        <w:rPr>
          <w:rFonts w:ascii="Times New Roman" w:hAnsi="Times New Roman" w:cs="Times New Roman"/>
          <w:sz w:val="24"/>
          <w:szCs w:val="24"/>
        </w:rPr>
        <w:t>Емва</w:t>
      </w:r>
      <w:r w:rsidR="00766AD9">
        <w:rPr>
          <w:rFonts w:ascii="Times New Roman" w:hAnsi="Times New Roman" w:cs="Times New Roman"/>
          <w:sz w:val="24"/>
          <w:szCs w:val="24"/>
        </w:rPr>
        <w:t>»</w:t>
      </w:r>
      <w:r w:rsidRPr="003E50C6">
        <w:rPr>
          <w:rFonts w:ascii="Times New Roman" w:hAnsi="Times New Roman" w:cs="Times New Roman"/>
          <w:sz w:val="24"/>
          <w:szCs w:val="24"/>
        </w:rPr>
        <w:t xml:space="preserve"> </w:t>
      </w:r>
      <w:r>
        <w:rPr>
          <w:rFonts w:ascii="Times New Roman" w:hAnsi="Times New Roman" w:cs="Times New Roman"/>
          <w:sz w:val="24"/>
          <w:szCs w:val="24"/>
        </w:rPr>
        <w:t>будет носить характер снижения</w:t>
      </w:r>
      <w:r w:rsidRPr="003E50C6">
        <w:rPr>
          <w:rFonts w:ascii="Times New Roman" w:hAnsi="Times New Roman" w:cs="Times New Roman"/>
          <w:sz w:val="24"/>
          <w:szCs w:val="24"/>
        </w:rPr>
        <w:t xml:space="preserve">. С высокой долей вероятности, схема расселения населения сохранит свою </w:t>
      </w:r>
      <w:r w:rsidR="00667AA4">
        <w:rPr>
          <w:rFonts w:ascii="Times New Roman" w:hAnsi="Times New Roman" w:cs="Times New Roman"/>
          <w:sz w:val="24"/>
          <w:szCs w:val="24"/>
        </w:rPr>
        <w:t>прежнюю структуру расселения</w:t>
      </w:r>
      <w:r w:rsidRPr="003E50C6">
        <w:rPr>
          <w:rFonts w:ascii="Times New Roman" w:hAnsi="Times New Roman" w:cs="Times New Roman"/>
          <w:sz w:val="24"/>
          <w:szCs w:val="24"/>
        </w:rPr>
        <w:t xml:space="preserve">. </w:t>
      </w:r>
    </w:p>
    <w:p w:rsidR="006E7D9B" w:rsidRDefault="00DD0D9F" w:rsidP="006E7D9B">
      <w:pPr>
        <w:spacing w:after="0" w:line="276" w:lineRule="auto"/>
        <w:ind w:firstLine="709"/>
        <w:jc w:val="both"/>
        <w:rPr>
          <w:rFonts w:ascii="Times New Roman" w:hAnsi="Times New Roman" w:cs="Times New Roman"/>
          <w:sz w:val="24"/>
          <w:szCs w:val="24"/>
        </w:rPr>
      </w:pPr>
      <w:r w:rsidRPr="003E50C6">
        <w:rPr>
          <w:rFonts w:ascii="Times New Roman" w:hAnsi="Times New Roman" w:cs="Times New Roman"/>
          <w:sz w:val="24"/>
          <w:szCs w:val="24"/>
        </w:rPr>
        <w:t>Определение параметров дорожного движения является неотъемлемой частью при разработке мероприятий по снижению аварийности на дороге, а также для совершенствования регулирования дорожного движения на перекрестке или перегонах</w:t>
      </w:r>
      <w:r>
        <w:rPr>
          <w:rFonts w:ascii="Times New Roman" w:hAnsi="Times New Roman" w:cs="Times New Roman"/>
          <w:sz w:val="24"/>
          <w:szCs w:val="24"/>
        </w:rPr>
        <w:t>, автомобильных дорогах</w:t>
      </w:r>
      <w:r w:rsidRPr="003E50C6">
        <w:rPr>
          <w:rFonts w:ascii="Times New Roman" w:hAnsi="Times New Roman" w:cs="Times New Roman"/>
          <w:sz w:val="24"/>
          <w:szCs w:val="24"/>
        </w:rPr>
        <w:t xml:space="preserve">. К основным параметрам относят интенсивность движения транспортных потоков, которая характеризует транспортный спрос. На территории </w:t>
      </w:r>
      <w:r w:rsidR="00372F1E">
        <w:rPr>
          <w:rFonts w:ascii="Times New Roman" w:hAnsi="Times New Roman" w:cs="Times New Roman"/>
          <w:sz w:val="24"/>
          <w:szCs w:val="24"/>
        </w:rPr>
        <w:t>г. Емва</w:t>
      </w:r>
      <w:r w:rsidR="00667AA4">
        <w:rPr>
          <w:rFonts w:ascii="Times New Roman" w:hAnsi="Times New Roman" w:cs="Times New Roman"/>
          <w:sz w:val="24"/>
          <w:szCs w:val="24"/>
        </w:rPr>
        <w:t>, на прогнозные</w:t>
      </w:r>
      <w:r w:rsidRPr="003E50C6">
        <w:rPr>
          <w:rFonts w:ascii="Times New Roman" w:hAnsi="Times New Roman" w:cs="Times New Roman"/>
          <w:sz w:val="24"/>
          <w:szCs w:val="24"/>
        </w:rPr>
        <w:t xml:space="preserve"> период</w:t>
      </w:r>
      <w:r w:rsidR="00667AA4">
        <w:rPr>
          <w:rFonts w:ascii="Times New Roman" w:hAnsi="Times New Roman" w:cs="Times New Roman"/>
          <w:sz w:val="24"/>
          <w:szCs w:val="24"/>
        </w:rPr>
        <w:t>ы</w:t>
      </w:r>
      <w:r w:rsidRPr="003E50C6">
        <w:rPr>
          <w:rFonts w:ascii="Times New Roman" w:hAnsi="Times New Roman" w:cs="Times New Roman"/>
          <w:sz w:val="24"/>
          <w:szCs w:val="24"/>
        </w:rPr>
        <w:t>,</w:t>
      </w:r>
      <w:r w:rsidR="00766AD9">
        <w:rPr>
          <w:rFonts w:ascii="Times New Roman" w:hAnsi="Times New Roman" w:cs="Times New Roman"/>
          <w:sz w:val="24"/>
          <w:szCs w:val="24"/>
        </w:rPr>
        <w:t xml:space="preserve"> как административного центра, </w:t>
      </w:r>
      <w:r w:rsidRPr="003E50C6">
        <w:rPr>
          <w:rFonts w:ascii="Times New Roman" w:hAnsi="Times New Roman" w:cs="Times New Roman"/>
          <w:sz w:val="24"/>
          <w:szCs w:val="24"/>
        </w:rPr>
        <w:t>изменений параметров дорожного движения в значительной степени не прогнозируется (на основе статистически</w:t>
      </w:r>
      <w:r w:rsidR="00667AA4">
        <w:rPr>
          <w:rFonts w:ascii="Times New Roman" w:hAnsi="Times New Roman" w:cs="Times New Roman"/>
          <w:sz w:val="24"/>
          <w:szCs w:val="24"/>
        </w:rPr>
        <w:t>х данных уровня автомобилизации</w:t>
      </w:r>
      <w:r w:rsidRPr="003E50C6">
        <w:rPr>
          <w:rFonts w:ascii="Times New Roman" w:hAnsi="Times New Roman" w:cs="Times New Roman"/>
          <w:sz w:val="24"/>
          <w:szCs w:val="24"/>
        </w:rPr>
        <w:t>). Для возможного прогнозирования интенсивности движения на исследуемой улично-дорожной сети используютс</w:t>
      </w:r>
      <w:r w:rsidR="00667AA4">
        <w:rPr>
          <w:rFonts w:ascii="Times New Roman" w:hAnsi="Times New Roman" w:cs="Times New Roman"/>
          <w:sz w:val="24"/>
          <w:szCs w:val="24"/>
        </w:rPr>
        <w:t>я данные уровня автомобилизации и</w:t>
      </w:r>
      <w:r w:rsidRPr="003E50C6">
        <w:rPr>
          <w:rFonts w:ascii="Times New Roman" w:hAnsi="Times New Roman" w:cs="Times New Roman"/>
          <w:sz w:val="24"/>
          <w:szCs w:val="24"/>
        </w:rPr>
        <w:t xml:space="preserve"> существующей инте</w:t>
      </w:r>
      <w:r w:rsidR="00667AA4">
        <w:rPr>
          <w:rFonts w:ascii="Times New Roman" w:hAnsi="Times New Roman" w:cs="Times New Roman"/>
          <w:sz w:val="24"/>
          <w:szCs w:val="24"/>
        </w:rPr>
        <w:t>нсивности движения, определенных на основе натурных обследований</w:t>
      </w:r>
      <w:r w:rsidRPr="003E50C6">
        <w:rPr>
          <w:rFonts w:ascii="Times New Roman" w:hAnsi="Times New Roman" w:cs="Times New Roman"/>
          <w:sz w:val="24"/>
          <w:szCs w:val="24"/>
        </w:rPr>
        <w:t xml:space="preserve"> и социально-демографическ</w:t>
      </w:r>
      <w:r w:rsidR="00667AA4">
        <w:rPr>
          <w:rFonts w:ascii="Times New Roman" w:hAnsi="Times New Roman" w:cs="Times New Roman"/>
          <w:sz w:val="24"/>
          <w:szCs w:val="24"/>
        </w:rPr>
        <w:t>ой статистики</w:t>
      </w:r>
      <w:r w:rsidRPr="003E50C6">
        <w:rPr>
          <w:rFonts w:ascii="Times New Roman" w:hAnsi="Times New Roman" w:cs="Times New Roman"/>
          <w:sz w:val="24"/>
          <w:szCs w:val="24"/>
        </w:rPr>
        <w:t>.</w:t>
      </w:r>
      <w:r w:rsidR="001159ED">
        <w:rPr>
          <w:rFonts w:ascii="Times New Roman" w:eastAsia="Times New Roman" w:hAnsi="Times New Roman" w:cs="Times New Roman"/>
          <w:sz w:val="24"/>
          <w:szCs w:val="24"/>
          <w:lang w:eastAsia="ru-RU"/>
        </w:rPr>
        <w:t xml:space="preserve"> </w:t>
      </w:r>
      <w:r w:rsidR="006E7D9B">
        <w:rPr>
          <w:rFonts w:ascii="Times New Roman" w:eastAsia="Times New Roman" w:hAnsi="Times New Roman" w:cs="Times New Roman"/>
          <w:sz w:val="24"/>
          <w:szCs w:val="24"/>
          <w:lang w:eastAsia="ru-RU"/>
        </w:rPr>
        <w:t>В настоящее время у</w:t>
      </w:r>
      <w:r w:rsidR="006E7D9B" w:rsidRPr="00B52E17">
        <w:rPr>
          <w:rFonts w:ascii="Times New Roman" w:eastAsia="Times New Roman" w:hAnsi="Times New Roman" w:cs="Times New Roman"/>
          <w:sz w:val="24"/>
          <w:szCs w:val="24"/>
          <w:lang w:eastAsia="ru-RU"/>
        </w:rPr>
        <w:t>ровень автомобилизации</w:t>
      </w:r>
      <w:r w:rsidR="001159ED">
        <w:rPr>
          <w:rFonts w:ascii="Times New Roman" w:eastAsia="Times New Roman" w:hAnsi="Times New Roman" w:cs="Times New Roman"/>
          <w:sz w:val="24"/>
          <w:szCs w:val="24"/>
          <w:lang w:eastAsia="ru-RU"/>
        </w:rPr>
        <w:t xml:space="preserve"> в поселении составляет порядка </w:t>
      </w:r>
      <w:r w:rsidR="006E7D9B" w:rsidRPr="00B52E17">
        <w:rPr>
          <w:rFonts w:ascii="Times New Roman" w:eastAsia="Times New Roman" w:hAnsi="Times New Roman" w:cs="Times New Roman"/>
          <w:sz w:val="24"/>
          <w:szCs w:val="24"/>
          <w:lang w:eastAsia="ru-RU"/>
        </w:rPr>
        <w:t>170</w:t>
      </w:r>
      <w:r w:rsidR="006E7D9B">
        <w:rPr>
          <w:rFonts w:ascii="Times New Roman" w:eastAsia="Times New Roman" w:hAnsi="Times New Roman" w:cs="Times New Roman"/>
          <w:sz w:val="24"/>
          <w:szCs w:val="24"/>
          <w:lang w:eastAsia="ru-RU"/>
        </w:rPr>
        <w:t xml:space="preserve"> </w:t>
      </w:r>
      <w:r w:rsidR="006E7D9B" w:rsidRPr="00B52E17">
        <w:rPr>
          <w:rFonts w:ascii="Times New Roman" w:eastAsia="Times New Roman" w:hAnsi="Times New Roman" w:cs="Times New Roman"/>
          <w:sz w:val="24"/>
          <w:szCs w:val="24"/>
          <w:lang w:eastAsia="ru-RU"/>
        </w:rPr>
        <w:t xml:space="preserve">авт./1000 жит. </w:t>
      </w:r>
    </w:p>
    <w:p w:rsidR="006E7D9B" w:rsidRDefault="006E7D9B" w:rsidP="00544046">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Одним из вариантов</w:t>
      </w:r>
      <w:r w:rsidRPr="00652FD4">
        <w:rPr>
          <w:rFonts w:ascii="Times New Roman" w:hAnsi="Times New Roman" w:cs="Times New Roman"/>
          <w:sz w:val="24"/>
          <w:szCs w:val="24"/>
        </w:rPr>
        <w:t xml:space="preserve"> специальны</w:t>
      </w:r>
      <w:r>
        <w:rPr>
          <w:rFonts w:ascii="Times New Roman" w:hAnsi="Times New Roman" w:cs="Times New Roman"/>
          <w:sz w:val="24"/>
          <w:szCs w:val="24"/>
        </w:rPr>
        <w:t>х</w:t>
      </w:r>
      <w:r w:rsidRPr="00652FD4">
        <w:rPr>
          <w:rFonts w:ascii="Times New Roman" w:hAnsi="Times New Roman" w:cs="Times New Roman"/>
          <w:sz w:val="24"/>
          <w:szCs w:val="24"/>
        </w:rPr>
        <w:t xml:space="preserve"> расчето</w:t>
      </w:r>
      <w:r>
        <w:rPr>
          <w:rFonts w:ascii="Times New Roman" w:hAnsi="Times New Roman" w:cs="Times New Roman"/>
          <w:sz w:val="24"/>
          <w:szCs w:val="24"/>
        </w:rPr>
        <w:t>в математического моделирования</w:t>
      </w:r>
      <w:r w:rsidRPr="00652FD4">
        <w:rPr>
          <w:rFonts w:ascii="Times New Roman" w:hAnsi="Times New Roman" w:cs="Times New Roman"/>
          <w:sz w:val="24"/>
          <w:szCs w:val="24"/>
        </w:rPr>
        <w:t>, который</w:t>
      </w:r>
      <w:r>
        <w:rPr>
          <w:rFonts w:ascii="Times New Roman" w:hAnsi="Times New Roman" w:cs="Times New Roman"/>
          <w:sz w:val="24"/>
          <w:szCs w:val="24"/>
        </w:rPr>
        <w:t>,</w:t>
      </w:r>
      <w:r w:rsidRPr="00652FD4">
        <w:rPr>
          <w:rFonts w:ascii="Times New Roman" w:hAnsi="Times New Roman" w:cs="Times New Roman"/>
          <w:sz w:val="24"/>
          <w:szCs w:val="24"/>
        </w:rPr>
        <w:t xml:space="preserve"> в зависимости от имеющейся информации и условий реализации</w:t>
      </w:r>
      <w:r>
        <w:rPr>
          <w:rFonts w:ascii="Times New Roman" w:hAnsi="Times New Roman" w:cs="Times New Roman"/>
          <w:sz w:val="24"/>
          <w:szCs w:val="24"/>
        </w:rPr>
        <w:t>,</w:t>
      </w:r>
      <w:r w:rsidRPr="00652FD4">
        <w:rPr>
          <w:rFonts w:ascii="Times New Roman" w:hAnsi="Times New Roman" w:cs="Times New Roman"/>
          <w:sz w:val="24"/>
          <w:szCs w:val="24"/>
        </w:rPr>
        <w:t xml:space="preserve"> может выполняться </w:t>
      </w:r>
      <w:r>
        <w:rPr>
          <w:rFonts w:ascii="Times New Roman" w:hAnsi="Times New Roman" w:cs="Times New Roman"/>
          <w:sz w:val="24"/>
          <w:szCs w:val="24"/>
        </w:rPr>
        <w:t>для</w:t>
      </w:r>
      <w:r w:rsidRPr="00652FD4">
        <w:rPr>
          <w:rFonts w:ascii="Times New Roman" w:hAnsi="Times New Roman" w:cs="Times New Roman"/>
          <w:sz w:val="24"/>
          <w:szCs w:val="24"/>
        </w:rPr>
        <w:t xml:space="preserve"> прогнозирования</w:t>
      </w:r>
      <w:r>
        <w:rPr>
          <w:rFonts w:ascii="Times New Roman" w:hAnsi="Times New Roman" w:cs="Times New Roman"/>
          <w:sz w:val="24"/>
          <w:szCs w:val="24"/>
        </w:rPr>
        <w:t xml:space="preserve"> будущей ситуации, является метод экстраполяции</w:t>
      </w:r>
      <w:r w:rsidRPr="00652FD4">
        <w:rPr>
          <w:rFonts w:ascii="Times New Roman" w:hAnsi="Times New Roman" w:cs="Times New Roman"/>
          <w:sz w:val="24"/>
          <w:szCs w:val="24"/>
        </w:rPr>
        <w:t>.</w:t>
      </w:r>
      <w:r w:rsidR="00544046">
        <w:rPr>
          <w:rFonts w:ascii="Times New Roman" w:hAnsi="Times New Roman" w:cs="Times New Roman"/>
          <w:sz w:val="24"/>
          <w:szCs w:val="24"/>
        </w:rPr>
        <w:t xml:space="preserve"> </w:t>
      </w:r>
      <w:r w:rsidRPr="00F94607">
        <w:rPr>
          <w:rFonts w:ascii="Times New Roman" w:hAnsi="Times New Roman" w:cs="Times New Roman"/>
          <w:sz w:val="24"/>
          <w:szCs w:val="24"/>
        </w:rPr>
        <w:t>Метод экстраполяции основан на использовании данных много</w:t>
      </w:r>
      <w:r>
        <w:rPr>
          <w:rFonts w:ascii="Times New Roman" w:hAnsi="Times New Roman" w:cs="Times New Roman"/>
          <w:sz w:val="24"/>
          <w:szCs w:val="24"/>
        </w:rPr>
        <w:t xml:space="preserve">летнего </w:t>
      </w:r>
      <w:r w:rsidRPr="00F94607">
        <w:rPr>
          <w:rFonts w:ascii="Times New Roman" w:hAnsi="Times New Roman" w:cs="Times New Roman"/>
          <w:sz w:val="24"/>
          <w:szCs w:val="24"/>
        </w:rPr>
        <w:t xml:space="preserve">учета движения и выявлении закономерностей роста </w:t>
      </w:r>
      <w:r>
        <w:rPr>
          <w:rFonts w:ascii="Times New Roman" w:hAnsi="Times New Roman" w:cs="Times New Roman"/>
          <w:sz w:val="24"/>
          <w:szCs w:val="24"/>
        </w:rPr>
        <w:t xml:space="preserve">автомобилизации в ретроспективе с последующим выводом </w:t>
      </w:r>
      <w:r w:rsidRPr="00F94607">
        <w:rPr>
          <w:rFonts w:ascii="Times New Roman" w:hAnsi="Times New Roman" w:cs="Times New Roman"/>
          <w:sz w:val="24"/>
          <w:szCs w:val="24"/>
        </w:rPr>
        <w:t>установленных тенденций на будущий</w:t>
      </w:r>
      <w:r>
        <w:rPr>
          <w:rFonts w:ascii="Times New Roman" w:hAnsi="Times New Roman" w:cs="Times New Roman"/>
          <w:sz w:val="24"/>
          <w:szCs w:val="24"/>
        </w:rPr>
        <w:t xml:space="preserve"> (прогнозный) </w:t>
      </w:r>
      <w:r w:rsidRPr="00F94607">
        <w:rPr>
          <w:rFonts w:ascii="Times New Roman" w:hAnsi="Times New Roman" w:cs="Times New Roman"/>
          <w:sz w:val="24"/>
          <w:szCs w:val="24"/>
        </w:rPr>
        <w:t>период.</w:t>
      </w:r>
      <w:r>
        <w:rPr>
          <w:rFonts w:ascii="Times New Roman" w:hAnsi="Times New Roman" w:cs="Times New Roman"/>
          <w:sz w:val="24"/>
          <w:szCs w:val="24"/>
        </w:rPr>
        <w:t xml:space="preserve"> Иными словами, э</w:t>
      </w:r>
      <w:r w:rsidRPr="00FD3D80">
        <w:rPr>
          <w:rFonts w:ascii="Times New Roman" w:hAnsi="Times New Roman" w:cs="Times New Roman"/>
          <w:sz w:val="24"/>
          <w:szCs w:val="24"/>
        </w:rPr>
        <w:t>кстраполяция заключ</w:t>
      </w:r>
      <w:r>
        <w:rPr>
          <w:rFonts w:ascii="Times New Roman" w:hAnsi="Times New Roman" w:cs="Times New Roman"/>
          <w:sz w:val="24"/>
          <w:szCs w:val="24"/>
        </w:rPr>
        <w:t>ается</w:t>
      </w:r>
      <w:r w:rsidRPr="00FD3D80">
        <w:rPr>
          <w:rFonts w:ascii="Times New Roman" w:hAnsi="Times New Roman" w:cs="Times New Roman"/>
          <w:sz w:val="24"/>
          <w:szCs w:val="24"/>
        </w:rPr>
        <w:t xml:space="preserve"> в изучении сложившихся в настоящем и прошлом устойчивых тенденций экономического развития и их перенос на будущее</w:t>
      </w:r>
      <w:r w:rsidR="00544046">
        <w:rPr>
          <w:rFonts w:ascii="Times New Roman" w:hAnsi="Times New Roman" w:cs="Times New Roman"/>
          <w:sz w:val="24"/>
          <w:szCs w:val="24"/>
        </w:rPr>
        <w:t>. При использовании такого метода</w:t>
      </w:r>
      <w:r w:rsidRPr="00CD629B">
        <w:rPr>
          <w:rFonts w:ascii="Times New Roman" w:hAnsi="Times New Roman" w:cs="Times New Roman"/>
          <w:sz w:val="24"/>
          <w:szCs w:val="24"/>
        </w:rPr>
        <w:t xml:space="preserve"> аппроксимация полученных рядов динамики осуществляется, как правило, по линейной зависимости с определением среднего темпа роста.</w:t>
      </w:r>
      <w:r w:rsidRPr="00F94607">
        <w:rPr>
          <w:rFonts w:ascii="Times New Roman" w:hAnsi="Times New Roman" w:cs="Times New Roman"/>
          <w:sz w:val="24"/>
          <w:szCs w:val="24"/>
        </w:rPr>
        <w:t xml:space="preserve"> </w:t>
      </w:r>
    </w:p>
    <w:p w:rsidR="0028532A" w:rsidRDefault="0028532A" w:rsidP="0028532A">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На основе данного метода прогнозирования проведем расчет перспективной численности населения и уровня автомобилизации городского поселения «Емв</w:t>
      </w:r>
      <w:r w:rsidR="006205AF">
        <w:rPr>
          <w:rFonts w:ascii="Times New Roman" w:hAnsi="Times New Roman" w:cs="Times New Roman"/>
          <w:sz w:val="24"/>
          <w:szCs w:val="24"/>
        </w:rPr>
        <w:t>а», результат укажем в таблице 2</w:t>
      </w:r>
      <w:r>
        <w:rPr>
          <w:rFonts w:ascii="Times New Roman" w:hAnsi="Times New Roman" w:cs="Times New Roman"/>
          <w:sz w:val="24"/>
          <w:szCs w:val="24"/>
        </w:rPr>
        <w:t>.</w:t>
      </w:r>
      <w:r w:rsidR="00854F24">
        <w:rPr>
          <w:rFonts w:ascii="Times New Roman" w:hAnsi="Times New Roman" w:cs="Times New Roman"/>
          <w:sz w:val="24"/>
          <w:szCs w:val="24"/>
        </w:rPr>
        <w:t>1</w:t>
      </w:r>
      <w:r>
        <w:rPr>
          <w:rFonts w:ascii="Times New Roman" w:hAnsi="Times New Roman" w:cs="Times New Roman"/>
          <w:sz w:val="24"/>
          <w:szCs w:val="24"/>
        </w:rPr>
        <w:t>.</w:t>
      </w:r>
    </w:p>
    <w:p w:rsidR="00851056" w:rsidRDefault="00851056" w:rsidP="0028532A">
      <w:pPr>
        <w:spacing w:after="0" w:line="276" w:lineRule="auto"/>
        <w:rPr>
          <w:rFonts w:ascii="Times New Roman" w:hAnsi="Times New Roman" w:cs="Times New Roman"/>
          <w:sz w:val="24"/>
          <w:szCs w:val="24"/>
        </w:rPr>
      </w:pPr>
    </w:p>
    <w:p w:rsidR="0028532A" w:rsidRDefault="006205AF" w:rsidP="0028532A">
      <w:pPr>
        <w:spacing w:after="0" w:line="276" w:lineRule="auto"/>
        <w:rPr>
          <w:rFonts w:ascii="Times New Roman" w:hAnsi="Times New Roman" w:cs="Times New Roman"/>
          <w:sz w:val="24"/>
          <w:szCs w:val="24"/>
        </w:rPr>
      </w:pPr>
      <w:r>
        <w:rPr>
          <w:rFonts w:ascii="Times New Roman" w:hAnsi="Times New Roman" w:cs="Times New Roman"/>
          <w:sz w:val="24"/>
          <w:szCs w:val="24"/>
        </w:rPr>
        <w:t>Таблица 2</w:t>
      </w:r>
      <w:r w:rsidR="0028532A" w:rsidRPr="00251EB3">
        <w:rPr>
          <w:rFonts w:ascii="Times New Roman" w:hAnsi="Times New Roman" w:cs="Times New Roman"/>
          <w:sz w:val="24"/>
          <w:szCs w:val="24"/>
        </w:rPr>
        <w:t>.</w:t>
      </w:r>
      <w:r w:rsidR="00854F24">
        <w:rPr>
          <w:rFonts w:ascii="Times New Roman" w:hAnsi="Times New Roman" w:cs="Times New Roman"/>
          <w:sz w:val="24"/>
          <w:szCs w:val="24"/>
        </w:rPr>
        <w:t>1</w:t>
      </w:r>
      <w:r w:rsidR="0028532A" w:rsidRPr="00251EB3">
        <w:rPr>
          <w:rFonts w:ascii="Times New Roman" w:hAnsi="Times New Roman" w:cs="Times New Roman"/>
          <w:sz w:val="24"/>
          <w:szCs w:val="24"/>
        </w:rPr>
        <w:t xml:space="preserve"> – </w:t>
      </w:r>
      <w:r w:rsidR="0028532A">
        <w:rPr>
          <w:rFonts w:ascii="Times New Roman" w:hAnsi="Times New Roman" w:cs="Times New Roman"/>
          <w:sz w:val="24"/>
          <w:szCs w:val="24"/>
        </w:rPr>
        <w:t>Прогнозирование данных на перспективные периоды</w:t>
      </w:r>
    </w:p>
    <w:tbl>
      <w:tblPr>
        <w:tblStyle w:val="a5"/>
        <w:tblW w:w="9444" w:type="dxa"/>
        <w:tblLook w:val="04A0" w:firstRow="1" w:lastRow="0" w:firstColumn="1" w:lastColumn="0" w:noHBand="0" w:noVBand="1"/>
      </w:tblPr>
      <w:tblGrid>
        <w:gridCol w:w="3681"/>
        <w:gridCol w:w="1843"/>
        <w:gridCol w:w="1984"/>
        <w:gridCol w:w="1936"/>
      </w:tblGrid>
      <w:tr w:rsidR="0028532A" w:rsidTr="00CC7F3D">
        <w:trPr>
          <w:trHeight w:val="489"/>
        </w:trPr>
        <w:tc>
          <w:tcPr>
            <w:tcW w:w="3681" w:type="dxa"/>
            <w:vAlign w:val="center"/>
          </w:tcPr>
          <w:p w:rsidR="0028532A" w:rsidRDefault="0028532A" w:rsidP="00CC7F3D">
            <w:pPr>
              <w:spacing w:line="276" w:lineRule="auto"/>
              <w:jc w:val="center"/>
              <w:rPr>
                <w:rFonts w:ascii="Times New Roman" w:hAnsi="Times New Roman" w:cs="Times New Roman"/>
                <w:sz w:val="24"/>
                <w:szCs w:val="24"/>
              </w:rPr>
            </w:pPr>
          </w:p>
        </w:tc>
        <w:tc>
          <w:tcPr>
            <w:tcW w:w="1843" w:type="dxa"/>
            <w:vAlign w:val="center"/>
          </w:tcPr>
          <w:p w:rsidR="0028532A" w:rsidRDefault="0028532A"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краткосрочный период</w:t>
            </w:r>
          </w:p>
          <w:p w:rsidR="0028532A" w:rsidRDefault="0028532A"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(до 2023 г.)</w:t>
            </w:r>
          </w:p>
        </w:tc>
        <w:tc>
          <w:tcPr>
            <w:tcW w:w="1984" w:type="dxa"/>
            <w:vAlign w:val="center"/>
          </w:tcPr>
          <w:p w:rsidR="0028532A" w:rsidRDefault="0028532A"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среднесрочный период</w:t>
            </w:r>
          </w:p>
          <w:p w:rsidR="0028532A" w:rsidRDefault="0028532A"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(до 2028 г.)</w:t>
            </w:r>
          </w:p>
        </w:tc>
        <w:tc>
          <w:tcPr>
            <w:tcW w:w="1936" w:type="dxa"/>
            <w:vAlign w:val="center"/>
          </w:tcPr>
          <w:p w:rsidR="0028532A" w:rsidRDefault="0028532A"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долгосрочный период</w:t>
            </w:r>
          </w:p>
          <w:p w:rsidR="0028532A" w:rsidRDefault="0028532A"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(до 2033 г.)</w:t>
            </w:r>
          </w:p>
        </w:tc>
      </w:tr>
      <w:tr w:rsidR="0028532A" w:rsidTr="00CC7F3D">
        <w:trPr>
          <w:trHeight w:val="248"/>
        </w:trPr>
        <w:tc>
          <w:tcPr>
            <w:tcW w:w="3681" w:type="dxa"/>
            <w:vAlign w:val="center"/>
          </w:tcPr>
          <w:p w:rsidR="0028532A" w:rsidRDefault="0028532A" w:rsidP="00CC7F3D">
            <w:pPr>
              <w:spacing w:line="276" w:lineRule="auto"/>
              <w:rPr>
                <w:rFonts w:ascii="Times New Roman" w:hAnsi="Times New Roman" w:cs="Times New Roman"/>
                <w:sz w:val="24"/>
                <w:szCs w:val="24"/>
              </w:rPr>
            </w:pPr>
            <w:r>
              <w:rPr>
                <w:rFonts w:ascii="Times New Roman" w:hAnsi="Times New Roman" w:cs="Times New Roman"/>
                <w:sz w:val="24"/>
                <w:szCs w:val="24"/>
              </w:rPr>
              <w:t>численность населения, чел.</w:t>
            </w:r>
          </w:p>
        </w:tc>
        <w:tc>
          <w:tcPr>
            <w:tcW w:w="1843" w:type="dxa"/>
            <w:vAlign w:val="center"/>
          </w:tcPr>
          <w:p w:rsidR="0028532A" w:rsidRDefault="001A680F"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12504</w:t>
            </w:r>
          </w:p>
        </w:tc>
        <w:tc>
          <w:tcPr>
            <w:tcW w:w="1984" w:type="dxa"/>
            <w:vAlign w:val="center"/>
          </w:tcPr>
          <w:p w:rsidR="0028532A" w:rsidRDefault="001A680F"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11193</w:t>
            </w:r>
          </w:p>
        </w:tc>
        <w:tc>
          <w:tcPr>
            <w:tcW w:w="1936" w:type="dxa"/>
            <w:vAlign w:val="center"/>
          </w:tcPr>
          <w:p w:rsidR="0028532A" w:rsidRDefault="001A680F"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9883</w:t>
            </w:r>
          </w:p>
        </w:tc>
      </w:tr>
      <w:tr w:rsidR="0028532A" w:rsidTr="00CC7F3D">
        <w:trPr>
          <w:trHeight w:val="248"/>
        </w:trPr>
        <w:tc>
          <w:tcPr>
            <w:tcW w:w="3681" w:type="dxa"/>
            <w:vAlign w:val="center"/>
          </w:tcPr>
          <w:p w:rsidR="0028532A" w:rsidRDefault="0028532A" w:rsidP="00CC7F3D">
            <w:pPr>
              <w:spacing w:line="276" w:lineRule="auto"/>
              <w:rPr>
                <w:rFonts w:ascii="Times New Roman" w:hAnsi="Times New Roman" w:cs="Times New Roman"/>
                <w:sz w:val="24"/>
                <w:szCs w:val="24"/>
              </w:rPr>
            </w:pPr>
            <w:r>
              <w:rPr>
                <w:rFonts w:ascii="Times New Roman" w:hAnsi="Times New Roman" w:cs="Times New Roman"/>
                <w:sz w:val="24"/>
                <w:szCs w:val="24"/>
              </w:rPr>
              <w:t>транспортный парк района, ед.</w:t>
            </w:r>
          </w:p>
        </w:tc>
        <w:tc>
          <w:tcPr>
            <w:tcW w:w="1843" w:type="dxa"/>
            <w:vAlign w:val="center"/>
          </w:tcPr>
          <w:p w:rsidR="0028532A" w:rsidRDefault="007519F8" w:rsidP="00CC7F3D">
            <w:pPr>
              <w:spacing w:line="276" w:lineRule="auto"/>
              <w:jc w:val="center"/>
              <w:rPr>
                <w:rFonts w:ascii="Times New Roman" w:hAnsi="Times New Roman" w:cs="Times New Roman"/>
                <w:sz w:val="24"/>
                <w:szCs w:val="24"/>
              </w:rPr>
            </w:pPr>
            <w:r>
              <w:rPr>
                <w:rFonts w:ascii="Times New Roman" w:hAnsi="Times New Roman" w:cs="Times New Roman"/>
                <w:sz w:val="24"/>
                <w:szCs w:val="24"/>
              </w:rPr>
              <w:t>198</w:t>
            </w:r>
          </w:p>
        </w:tc>
        <w:tc>
          <w:tcPr>
            <w:tcW w:w="1984" w:type="dxa"/>
            <w:vAlign w:val="center"/>
          </w:tcPr>
          <w:p w:rsidR="0028532A" w:rsidRDefault="00EC4E51" w:rsidP="00EC4E51">
            <w:pPr>
              <w:spacing w:line="276" w:lineRule="auto"/>
              <w:jc w:val="center"/>
              <w:rPr>
                <w:rFonts w:ascii="Times New Roman" w:hAnsi="Times New Roman" w:cs="Times New Roman"/>
                <w:sz w:val="24"/>
                <w:szCs w:val="24"/>
              </w:rPr>
            </w:pPr>
            <w:r>
              <w:rPr>
                <w:rFonts w:ascii="Times New Roman" w:hAnsi="Times New Roman" w:cs="Times New Roman"/>
                <w:sz w:val="24"/>
                <w:szCs w:val="24"/>
              </w:rPr>
              <w:t>226</w:t>
            </w:r>
          </w:p>
        </w:tc>
        <w:tc>
          <w:tcPr>
            <w:tcW w:w="1936" w:type="dxa"/>
            <w:vAlign w:val="center"/>
          </w:tcPr>
          <w:p w:rsidR="0028532A" w:rsidRDefault="007519F8" w:rsidP="00EC4E51">
            <w:pPr>
              <w:spacing w:line="276" w:lineRule="auto"/>
              <w:jc w:val="center"/>
              <w:rPr>
                <w:rFonts w:ascii="Times New Roman" w:hAnsi="Times New Roman" w:cs="Times New Roman"/>
                <w:sz w:val="24"/>
                <w:szCs w:val="24"/>
              </w:rPr>
            </w:pPr>
            <w:r>
              <w:rPr>
                <w:rFonts w:ascii="Times New Roman" w:hAnsi="Times New Roman" w:cs="Times New Roman"/>
                <w:sz w:val="24"/>
                <w:szCs w:val="24"/>
              </w:rPr>
              <w:t>2</w:t>
            </w:r>
            <w:r w:rsidR="00EC4E51">
              <w:rPr>
                <w:rFonts w:ascii="Times New Roman" w:hAnsi="Times New Roman" w:cs="Times New Roman"/>
                <w:sz w:val="24"/>
                <w:szCs w:val="24"/>
              </w:rPr>
              <w:t>42</w:t>
            </w:r>
          </w:p>
        </w:tc>
      </w:tr>
    </w:tbl>
    <w:p w:rsidR="0028532A" w:rsidRPr="00251EB3" w:rsidRDefault="0028532A" w:rsidP="0028532A">
      <w:pPr>
        <w:spacing w:after="0" w:line="276" w:lineRule="auto"/>
        <w:ind w:firstLine="709"/>
        <w:jc w:val="both"/>
        <w:rPr>
          <w:rFonts w:ascii="Times New Roman" w:hAnsi="Times New Roman" w:cs="Times New Roman"/>
          <w:sz w:val="24"/>
          <w:szCs w:val="24"/>
        </w:rPr>
      </w:pPr>
    </w:p>
    <w:p w:rsidR="00D22DE5" w:rsidRDefault="00D22DE5" w:rsidP="00D22DE5">
      <w:pPr>
        <w:spacing w:after="0" w:line="276" w:lineRule="auto"/>
        <w:ind w:firstLine="709"/>
        <w:jc w:val="both"/>
        <w:rPr>
          <w:rFonts w:ascii="Times New Roman" w:hAnsi="Times New Roman" w:cs="Times New Roman"/>
          <w:sz w:val="24"/>
          <w:szCs w:val="24"/>
        </w:rPr>
      </w:pPr>
      <w:r w:rsidRPr="00E76888">
        <w:rPr>
          <w:rFonts w:ascii="Times New Roman" w:hAnsi="Times New Roman" w:cs="Times New Roman"/>
          <w:sz w:val="24"/>
          <w:szCs w:val="24"/>
        </w:rPr>
        <w:t xml:space="preserve">В связи с тем, что уровень автомобилизации </w:t>
      </w:r>
      <w:r>
        <w:rPr>
          <w:rFonts w:ascii="Times New Roman" w:hAnsi="Times New Roman" w:cs="Times New Roman"/>
          <w:sz w:val="24"/>
          <w:szCs w:val="24"/>
        </w:rPr>
        <w:t>будет расти</w:t>
      </w:r>
      <w:r w:rsidRPr="00E76888">
        <w:rPr>
          <w:rFonts w:ascii="Times New Roman" w:hAnsi="Times New Roman" w:cs="Times New Roman"/>
          <w:sz w:val="24"/>
          <w:szCs w:val="24"/>
        </w:rPr>
        <w:t>, можно прогнозировать сохранение баланса использования индивидуального транспорта</w:t>
      </w:r>
      <w:r>
        <w:rPr>
          <w:rFonts w:ascii="Times New Roman" w:hAnsi="Times New Roman" w:cs="Times New Roman"/>
          <w:sz w:val="24"/>
          <w:szCs w:val="24"/>
        </w:rPr>
        <w:t xml:space="preserve"> на территории городского поселения «Емва»</w:t>
      </w:r>
      <w:r w:rsidRPr="00E76888">
        <w:rPr>
          <w:rFonts w:ascii="Times New Roman" w:hAnsi="Times New Roman" w:cs="Times New Roman"/>
          <w:sz w:val="24"/>
          <w:szCs w:val="24"/>
        </w:rPr>
        <w:t xml:space="preserve"> в перспективе до </w:t>
      </w:r>
      <w:r>
        <w:rPr>
          <w:rFonts w:ascii="Times New Roman" w:hAnsi="Times New Roman" w:cs="Times New Roman"/>
          <w:sz w:val="24"/>
          <w:szCs w:val="24"/>
        </w:rPr>
        <w:t>долгосрочного периода</w:t>
      </w:r>
      <w:r w:rsidRPr="00E76888">
        <w:rPr>
          <w:rFonts w:ascii="Times New Roman" w:hAnsi="Times New Roman" w:cs="Times New Roman"/>
          <w:sz w:val="24"/>
          <w:szCs w:val="24"/>
        </w:rPr>
        <w:t>.</w:t>
      </w:r>
    </w:p>
    <w:p w:rsidR="006E25DF" w:rsidRPr="00E76888" w:rsidRDefault="006E25DF" w:rsidP="00D22DE5">
      <w:pPr>
        <w:spacing w:after="0" w:line="276" w:lineRule="auto"/>
        <w:ind w:firstLine="709"/>
        <w:jc w:val="both"/>
        <w:rPr>
          <w:rFonts w:ascii="Times New Roman" w:hAnsi="Times New Roman" w:cs="Times New Roman"/>
          <w:sz w:val="24"/>
          <w:szCs w:val="24"/>
        </w:rPr>
      </w:pPr>
    </w:p>
    <w:p w:rsidR="006E25DF" w:rsidRDefault="002A0B37" w:rsidP="006E25DF">
      <w:pPr>
        <w:spacing w:after="0" w:line="276" w:lineRule="auto"/>
        <w:ind w:firstLine="709"/>
        <w:jc w:val="both"/>
        <w:rPr>
          <w:rFonts w:ascii="Times New Roman" w:hAnsi="Times New Roman" w:cs="Times New Roman"/>
          <w:i/>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lang w:val="en-US"/>
                </w:rPr>
                <m:t xml:space="preserve">                                                                 N</m:t>
              </m:r>
            </m:e>
            <m:sub>
              <m:r>
                <w:rPr>
                  <w:rFonts w:ascii="Cambria Math" w:hAnsi="Cambria Math" w:cs="Times New Roman"/>
                  <w:sz w:val="24"/>
                  <w:szCs w:val="24"/>
                  <w:lang w:val="en-US"/>
                </w:rPr>
                <m:t>T</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lang w:val="en-US"/>
                </w:rPr>
                <m:t>N</m:t>
              </m:r>
            </m:e>
            <m:sub>
              <m:r>
                <w:rPr>
                  <w:rFonts w:ascii="Cambria Math" w:hAnsi="Cambria Math" w:cs="Times New Roman"/>
                  <w:sz w:val="24"/>
                  <w:szCs w:val="24"/>
                </w:rPr>
                <m:t>0</m:t>
              </m:r>
            </m:sub>
          </m:sSub>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lang w:val="en-US"/>
                </w:rPr>
                <m:t>p</m:t>
              </m:r>
            </m:num>
            <m:den>
              <m:r>
                <w:rPr>
                  <w:rFonts w:ascii="Cambria Math" w:hAnsi="Cambria Math" w:cs="Times New Roman"/>
                  <w:sz w:val="24"/>
                  <w:szCs w:val="24"/>
                </w:rPr>
                <m:t>100</m:t>
              </m:r>
            </m:den>
          </m:f>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lang w:val="en-US"/>
                </w:rPr>
                <m:t>n-1</m:t>
              </m:r>
            </m:sup>
          </m:sSup>
          <m:r>
            <w:rPr>
              <w:rFonts w:ascii="Cambria Math" w:hAnsi="Cambria Math" w:cs="Times New Roman"/>
              <w:sz w:val="24"/>
              <w:szCs w:val="24"/>
            </w:rPr>
            <m:t xml:space="preserve">                                                           (1)</m:t>
          </m:r>
        </m:oMath>
      </m:oMathPara>
    </w:p>
    <w:p w:rsidR="006E25DF" w:rsidRDefault="006E25DF" w:rsidP="006E25DF">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где </w:t>
      </w:r>
      <w:r>
        <w:rPr>
          <w:rFonts w:ascii="Times New Roman" w:hAnsi="Times New Roman" w:cs="Times New Roman"/>
          <w:sz w:val="24"/>
          <w:szCs w:val="24"/>
          <w:lang w:val="en-US"/>
        </w:rPr>
        <w:t>n</w:t>
      </w:r>
      <w:r w:rsidRPr="00C031B8">
        <w:rPr>
          <w:rFonts w:ascii="Times New Roman" w:hAnsi="Times New Roman" w:cs="Times New Roman"/>
          <w:sz w:val="24"/>
          <w:szCs w:val="24"/>
        </w:rPr>
        <w:t xml:space="preserve"> – </w:t>
      </w:r>
      <w:r>
        <w:rPr>
          <w:rFonts w:ascii="Times New Roman" w:hAnsi="Times New Roman" w:cs="Times New Roman"/>
          <w:sz w:val="24"/>
          <w:szCs w:val="24"/>
        </w:rPr>
        <w:t xml:space="preserve">число лет, на которые прогнозируется интенсивность, </w:t>
      </w:r>
      <m:oMath>
        <m:sSub>
          <m:sSubPr>
            <m:ctrlPr>
              <w:rPr>
                <w:rFonts w:ascii="Cambria Math" w:hAnsi="Cambria Math" w:cs="Times New Roman"/>
                <w:i/>
                <w:sz w:val="24"/>
                <w:szCs w:val="24"/>
              </w:rPr>
            </m:ctrlPr>
          </m:sSubPr>
          <m:e>
            <m:r>
              <w:rPr>
                <w:rFonts w:ascii="Cambria Math" w:hAnsi="Cambria Math" w:cs="Times New Roman"/>
                <w:sz w:val="24"/>
                <w:szCs w:val="24"/>
                <w:lang w:val="en-US"/>
              </w:rPr>
              <m:t>N</m:t>
            </m:r>
          </m:e>
          <m:sub>
            <m:r>
              <w:rPr>
                <w:rFonts w:ascii="Cambria Math" w:hAnsi="Cambria Math" w:cs="Times New Roman"/>
                <w:sz w:val="24"/>
                <w:szCs w:val="24"/>
              </w:rPr>
              <m:t>0</m:t>
            </m:r>
          </m:sub>
        </m:sSub>
      </m:oMath>
      <w:r>
        <w:rPr>
          <w:rFonts w:ascii="Times New Roman" w:eastAsiaTheme="minorEastAsia" w:hAnsi="Times New Roman" w:cs="Times New Roman"/>
          <w:sz w:val="24"/>
          <w:szCs w:val="24"/>
        </w:rPr>
        <w:t xml:space="preserve"> – интенсивность движения в исходный год, </w:t>
      </w:r>
      <m:oMath>
        <m:r>
          <w:rPr>
            <w:rFonts w:ascii="Cambria Math" w:hAnsi="Cambria Math" w:cs="Times New Roman"/>
            <w:sz w:val="24"/>
            <w:szCs w:val="24"/>
            <w:lang w:val="en-US"/>
          </w:rPr>
          <m:t>p</m:t>
        </m:r>
      </m:oMath>
      <w:r w:rsidRPr="004E6413">
        <w:rPr>
          <w:rFonts w:ascii="Times New Roman" w:eastAsiaTheme="minorEastAsia" w:hAnsi="Times New Roman" w:cs="Times New Roman"/>
          <w:sz w:val="24"/>
          <w:szCs w:val="24"/>
        </w:rPr>
        <w:t xml:space="preserve"> – </w:t>
      </w:r>
      <w:r>
        <w:rPr>
          <w:rFonts w:ascii="Times New Roman" w:eastAsiaTheme="minorEastAsia" w:hAnsi="Times New Roman" w:cs="Times New Roman"/>
          <w:sz w:val="24"/>
          <w:szCs w:val="24"/>
        </w:rPr>
        <w:t>средние темпы роста.</w:t>
      </w:r>
    </w:p>
    <w:p w:rsidR="00F2328D" w:rsidRDefault="00F2328D" w:rsidP="00F2328D">
      <w:pPr>
        <w:spacing w:after="0" w:line="276" w:lineRule="auto"/>
        <w:ind w:firstLine="709"/>
        <w:jc w:val="both"/>
        <w:rPr>
          <w:rFonts w:ascii="Times New Roman" w:hAnsi="Times New Roman" w:cs="Times New Roman"/>
          <w:sz w:val="24"/>
          <w:szCs w:val="24"/>
        </w:rPr>
      </w:pPr>
      <w:r w:rsidRPr="00D87847">
        <w:rPr>
          <w:rFonts w:ascii="Times New Roman" w:hAnsi="Times New Roman" w:cs="Times New Roman"/>
          <w:sz w:val="24"/>
          <w:szCs w:val="24"/>
        </w:rPr>
        <w:t xml:space="preserve">С учетом прогнозируемого увеличения количества транспортных средств, без </w:t>
      </w:r>
      <w:r w:rsidR="00FA6768">
        <w:rPr>
          <w:rFonts w:ascii="Times New Roman" w:hAnsi="Times New Roman" w:cs="Times New Roman"/>
          <w:sz w:val="24"/>
          <w:szCs w:val="24"/>
        </w:rPr>
        <w:t>значительных изменений</w:t>
      </w:r>
      <w:r w:rsidRPr="00D87847">
        <w:rPr>
          <w:rFonts w:ascii="Times New Roman" w:hAnsi="Times New Roman" w:cs="Times New Roman"/>
          <w:sz w:val="24"/>
          <w:szCs w:val="24"/>
        </w:rPr>
        <w:t xml:space="preserve"> пропускной способности дорог, возможным</w:t>
      </w:r>
      <w:r>
        <w:rPr>
          <w:rFonts w:ascii="Times New Roman" w:hAnsi="Times New Roman" w:cs="Times New Roman"/>
          <w:sz w:val="24"/>
          <w:szCs w:val="24"/>
        </w:rPr>
        <w:t xml:space="preserve"> сценарием</w:t>
      </w:r>
      <w:r w:rsidRPr="00D87847">
        <w:rPr>
          <w:rFonts w:ascii="Times New Roman" w:hAnsi="Times New Roman" w:cs="Times New Roman"/>
          <w:sz w:val="24"/>
          <w:szCs w:val="24"/>
        </w:rPr>
        <w:t xml:space="preserve"> является повышение интенсивности движения на отдельных участках дорог с образованием заторов в </w:t>
      </w:r>
      <w:r>
        <w:rPr>
          <w:rFonts w:ascii="Times New Roman" w:hAnsi="Times New Roman" w:cs="Times New Roman"/>
          <w:sz w:val="24"/>
          <w:szCs w:val="24"/>
        </w:rPr>
        <w:t xml:space="preserve">пиковые периоды, имеющих минимальное влияние на дорожную обстановку на улично-дорожной сети. </w:t>
      </w:r>
    </w:p>
    <w:p w:rsidR="00CA19D7" w:rsidRDefault="00CA19D7" w:rsidP="00CA19D7">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Полученные значения позволят произвести расчет интенсивности транспортных потоков, математически смоделированных по методу экстраполяции на прогнозные периоды. Итоги математического моделирования предста</w:t>
      </w:r>
      <w:r w:rsidR="006205AF">
        <w:rPr>
          <w:rFonts w:ascii="Times New Roman" w:hAnsi="Times New Roman" w:cs="Times New Roman"/>
          <w:sz w:val="24"/>
          <w:szCs w:val="24"/>
        </w:rPr>
        <w:t>влены в таблице 2</w:t>
      </w:r>
      <w:r>
        <w:rPr>
          <w:rFonts w:ascii="Times New Roman" w:hAnsi="Times New Roman" w:cs="Times New Roman"/>
          <w:sz w:val="24"/>
          <w:szCs w:val="24"/>
        </w:rPr>
        <w:t>.2</w:t>
      </w:r>
      <w:r w:rsidRPr="003E217E">
        <w:rPr>
          <w:rFonts w:ascii="Times New Roman" w:hAnsi="Times New Roman" w:cs="Times New Roman"/>
          <w:sz w:val="24"/>
          <w:szCs w:val="24"/>
        </w:rPr>
        <w:t>.</w:t>
      </w:r>
      <w:r>
        <w:rPr>
          <w:rFonts w:ascii="Times New Roman" w:hAnsi="Times New Roman" w:cs="Times New Roman"/>
          <w:sz w:val="24"/>
          <w:szCs w:val="24"/>
        </w:rPr>
        <w:t xml:space="preserve"> </w:t>
      </w:r>
    </w:p>
    <w:p w:rsidR="00BF277C" w:rsidRDefault="00BF277C" w:rsidP="00D46898">
      <w:pPr>
        <w:spacing w:after="0" w:line="276" w:lineRule="auto"/>
        <w:ind w:firstLine="709"/>
        <w:jc w:val="both"/>
        <w:rPr>
          <w:rFonts w:ascii="Times New Roman" w:hAnsi="Times New Roman" w:cs="Times New Roman"/>
          <w:sz w:val="24"/>
          <w:szCs w:val="24"/>
        </w:rPr>
      </w:pPr>
    </w:p>
    <w:p w:rsidR="00DD0D9F" w:rsidRDefault="00DD0D9F" w:rsidP="00DD0D9F">
      <w:pPr>
        <w:spacing w:after="0" w:line="276" w:lineRule="auto"/>
        <w:ind w:firstLine="709"/>
        <w:jc w:val="both"/>
        <w:rPr>
          <w:rFonts w:ascii="Times New Roman" w:hAnsi="Times New Roman" w:cs="Times New Roman"/>
          <w:sz w:val="24"/>
          <w:szCs w:val="24"/>
        </w:rPr>
      </w:pPr>
    </w:p>
    <w:p w:rsidR="00A478BB" w:rsidRDefault="00A478BB" w:rsidP="00A478BB">
      <w:pPr>
        <w:spacing w:after="0" w:line="276" w:lineRule="auto"/>
        <w:jc w:val="both"/>
        <w:rPr>
          <w:rFonts w:ascii="Times New Roman" w:hAnsi="Times New Roman" w:cs="Times New Roman"/>
          <w:sz w:val="24"/>
          <w:szCs w:val="24"/>
        </w:rPr>
        <w:sectPr w:rsidR="00A478BB" w:rsidSect="00AF6087">
          <w:pgSz w:w="11906" w:h="16838"/>
          <w:pgMar w:top="1134" w:right="851" w:bottom="1134" w:left="1701" w:header="708" w:footer="708" w:gutter="0"/>
          <w:cols w:space="708"/>
          <w:docGrid w:linePitch="360"/>
        </w:sectPr>
      </w:pPr>
    </w:p>
    <w:p w:rsidR="001C7D80" w:rsidRPr="009E3361" w:rsidRDefault="00A478BB" w:rsidP="00A478BB">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Таблица </w:t>
      </w:r>
      <w:r w:rsidR="006205AF">
        <w:rPr>
          <w:rFonts w:ascii="Times New Roman" w:hAnsi="Times New Roman" w:cs="Times New Roman"/>
          <w:sz w:val="24"/>
          <w:szCs w:val="24"/>
        </w:rPr>
        <w:t>2</w:t>
      </w:r>
      <w:r>
        <w:rPr>
          <w:rFonts w:ascii="Times New Roman" w:hAnsi="Times New Roman" w:cs="Times New Roman"/>
          <w:sz w:val="24"/>
          <w:szCs w:val="24"/>
        </w:rPr>
        <w:t>.</w:t>
      </w:r>
      <w:r w:rsidR="00CA19D7">
        <w:rPr>
          <w:rFonts w:ascii="Times New Roman" w:hAnsi="Times New Roman" w:cs="Times New Roman"/>
          <w:sz w:val="24"/>
          <w:szCs w:val="24"/>
        </w:rPr>
        <w:t>2</w:t>
      </w:r>
      <w:r>
        <w:rPr>
          <w:rFonts w:ascii="Times New Roman" w:hAnsi="Times New Roman" w:cs="Times New Roman"/>
          <w:sz w:val="24"/>
          <w:szCs w:val="24"/>
        </w:rPr>
        <w:t xml:space="preserve"> – Прогнозируемая интенсивность транспортных потоков </w:t>
      </w:r>
    </w:p>
    <w:tbl>
      <w:tblPr>
        <w:tblStyle w:val="a5"/>
        <w:tblW w:w="15021" w:type="dxa"/>
        <w:tblLook w:val="04A0" w:firstRow="1" w:lastRow="0" w:firstColumn="1" w:lastColumn="0" w:noHBand="0" w:noVBand="1"/>
      </w:tblPr>
      <w:tblGrid>
        <w:gridCol w:w="1190"/>
        <w:gridCol w:w="2406"/>
        <w:gridCol w:w="2636"/>
        <w:gridCol w:w="1616"/>
        <w:gridCol w:w="1361"/>
        <w:gridCol w:w="1615"/>
        <w:gridCol w:w="1362"/>
        <w:gridCol w:w="1477"/>
        <w:gridCol w:w="1358"/>
      </w:tblGrid>
      <w:tr w:rsidR="001C7D80" w:rsidTr="00A37596">
        <w:tc>
          <w:tcPr>
            <w:tcW w:w="1190" w:type="dxa"/>
            <w:vMerge w:val="restart"/>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sidRPr="0068563E">
              <w:rPr>
                <w:rFonts w:ascii="Times New Roman" w:eastAsia="Lucida Sans Unicode" w:hAnsi="Times New Roman" w:cs="Times New Roman"/>
                <w:sz w:val="18"/>
                <w:szCs w:val="18"/>
              </w:rPr>
              <w:t>№ точки сбора исходной информации</w:t>
            </w:r>
          </w:p>
        </w:tc>
        <w:tc>
          <w:tcPr>
            <w:tcW w:w="2406" w:type="dxa"/>
            <w:vMerge w:val="restart"/>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Наименование перекрестка</w:t>
            </w:r>
          </w:p>
        </w:tc>
        <w:tc>
          <w:tcPr>
            <w:tcW w:w="2636" w:type="dxa"/>
            <w:vMerge w:val="restart"/>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Направление движения</w:t>
            </w:r>
          </w:p>
        </w:tc>
        <w:tc>
          <w:tcPr>
            <w:tcW w:w="8789" w:type="dxa"/>
            <w:gridSpan w:val="6"/>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sidRPr="0068563E">
              <w:rPr>
                <w:rFonts w:ascii="Times New Roman" w:eastAsia="Lucida Sans Unicode" w:hAnsi="Times New Roman" w:cs="Times New Roman"/>
                <w:sz w:val="18"/>
                <w:szCs w:val="18"/>
              </w:rPr>
              <w:t>Пиковые значения интенсивности, авт./</w:t>
            </w:r>
            <w:proofErr w:type="gramStart"/>
            <w:r w:rsidRPr="0068563E">
              <w:rPr>
                <w:rFonts w:ascii="Times New Roman" w:eastAsia="Lucida Sans Unicode" w:hAnsi="Times New Roman" w:cs="Times New Roman"/>
                <w:sz w:val="18"/>
                <w:szCs w:val="18"/>
              </w:rPr>
              <w:t>ч</w:t>
            </w:r>
            <w:proofErr w:type="gramEnd"/>
            <w:r w:rsidRPr="0068563E">
              <w:rPr>
                <w:rFonts w:ascii="Times New Roman" w:eastAsia="Lucida Sans Unicode" w:hAnsi="Times New Roman" w:cs="Times New Roman"/>
                <w:sz w:val="18"/>
                <w:szCs w:val="18"/>
              </w:rPr>
              <w:t>.</w:t>
            </w:r>
          </w:p>
        </w:tc>
      </w:tr>
      <w:tr w:rsidR="001C7D80" w:rsidTr="00A37596">
        <w:tc>
          <w:tcPr>
            <w:tcW w:w="1190" w:type="dxa"/>
            <w:vMerge/>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p>
        </w:tc>
        <w:tc>
          <w:tcPr>
            <w:tcW w:w="2406" w:type="dxa"/>
            <w:vMerge/>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p>
        </w:tc>
        <w:tc>
          <w:tcPr>
            <w:tcW w:w="2636" w:type="dxa"/>
            <w:vMerge/>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p>
        </w:tc>
        <w:tc>
          <w:tcPr>
            <w:tcW w:w="2977" w:type="dxa"/>
            <w:gridSpan w:val="2"/>
            <w:vAlign w:val="center"/>
          </w:tcPr>
          <w:p w:rsidR="001C7D80" w:rsidRPr="0068563E" w:rsidRDefault="003635AF"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краткосрочный период (до 2023</w:t>
            </w:r>
            <w:r w:rsidR="001C7D80">
              <w:rPr>
                <w:rFonts w:ascii="Times New Roman" w:eastAsia="Lucida Sans Unicode" w:hAnsi="Times New Roman" w:cs="Times New Roman"/>
                <w:sz w:val="18"/>
                <w:szCs w:val="18"/>
              </w:rPr>
              <w:t xml:space="preserve"> г.)</w:t>
            </w:r>
          </w:p>
        </w:tc>
        <w:tc>
          <w:tcPr>
            <w:tcW w:w="2977" w:type="dxa"/>
            <w:gridSpan w:val="2"/>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 xml:space="preserve">среднесрочный </w:t>
            </w:r>
            <w:r w:rsidR="003635AF">
              <w:rPr>
                <w:rFonts w:ascii="Times New Roman" w:eastAsia="Lucida Sans Unicode" w:hAnsi="Times New Roman" w:cs="Times New Roman"/>
                <w:sz w:val="18"/>
                <w:szCs w:val="18"/>
              </w:rPr>
              <w:t>период (до 2028</w:t>
            </w:r>
            <w:r>
              <w:rPr>
                <w:rFonts w:ascii="Times New Roman" w:eastAsia="Lucida Sans Unicode" w:hAnsi="Times New Roman" w:cs="Times New Roman"/>
                <w:sz w:val="18"/>
                <w:szCs w:val="18"/>
              </w:rPr>
              <w:t xml:space="preserve"> г.)</w:t>
            </w:r>
          </w:p>
        </w:tc>
        <w:tc>
          <w:tcPr>
            <w:tcW w:w="2835" w:type="dxa"/>
            <w:gridSpan w:val="2"/>
            <w:vAlign w:val="center"/>
          </w:tcPr>
          <w:p w:rsidR="001C7D80" w:rsidRPr="0068563E" w:rsidRDefault="003635AF"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долгосрочный период (до 2033</w:t>
            </w:r>
            <w:r w:rsidR="001C7D80">
              <w:rPr>
                <w:rFonts w:ascii="Times New Roman" w:eastAsia="Lucida Sans Unicode" w:hAnsi="Times New Roman" w:cs="Times New Roman"/>
                <w:sz w:val="18"/>
                <w:szCs w:val="18"/>
              </w:rPr>
              <w:t xml:space="preserve"> г.)</w:t>
            </w:r>
          </w:p>
        </w:tc>
      </w:tr>
      <w:tr w:rsidR="001C7D80" w:rsidTr="00A37596">
        <w:tc>
          <w:tcPr>
            <w:tcW w:w="1190" w:type="dxa"/>
            <w:vMerge/>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p>
        </w:tc>
        <w:tc>
          <w:tcPr>
            <w:tcW w:w="2406" w:type="dxa"/>
            <w:vMerge/>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p>
        </w:tc>
        <w:tc>
          <w:tcPr>
            <w:tcW w:w="2636" w:type="dxa"/>
            <w:vMerge/>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p>
        </w:tc>
        <w:tc>
          <w:tcPr>
            <w:tcW w:w="1616" w:type="dxa"/>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утренний период</w:t>
            </w:r>
          </w:p>
        </w:tc>
        <w:tc>
          <w:tcPr>
            <w:tcW w:w="1361" w:type="dxa"/>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вечерний период</w:t>
            </w:r>
          </w:p>
        </w:tc>
        <w:tc>
          <w:tcPr>
            <w:tcW w:w="1615" w:type="dxa"/>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утренний период</w:t>
            </w:r>
          </w:p>
        </w:tc>
        <w:tc>
          <w:tcPr>
            <w:tcW w:w="1362" w:type="dxa"/>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вечерний период</w:t>
            </w:r>
          </w:p>
        </w:tc>
        <w:tc>
          <w:tcPr>
            <w:tcW w:w="1477" w:type="dxa"/>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утренний период</w:t>
            </w:r>
          </w:p>
        </w:tc>
        <w:tc>
          <w:tcPr>
            <w:tcW w:w="1358" w:type="dxa"/>
            <w:vAlign w:val="center"/>
          </w:tcPr>
          <w:p w:rsidR="001C7D80" w:rsidRPr="0068563E" w:rsidRDefault="001C7D80" w:rsidP="00A37596">
            <w:pPr>
              <w:spacing w:line="276" w:lineRule="auto"/>
              <w:jc w:val="center"/>
              <w:rPr>
                <w:rFonts w:ascii="Times New Roman" w:eastAsia="Lucida Sans Unicode" w:hAnsi="Times New Roman" w:cs="Times New Roman"/>
                <w:sz w:val="18"/>
                <w:szCs w:val="18"/>
              </w:rPr>
            </w:pPr>
            <w:r>
              <w:rPr>
                <w:rFonts w:ascii="Times New Roman" w:eastAsia="Lucida Sans Unicode" w:hAnsi="Times New Roman" w:cs="Times New Roman"/>
                <w:sz w:val="18"/>
                <w:szCs w:val="18"/>
              </w:rPr>
              <w:t>вечерний период</w:t>
            </w:r>
          </w:p>
        </w:tc>
      </w:tr>
      <w:tr w:rsidR="00C24C60" w:rsidTr="00C24C60">
        <w:tc>
          <w:tcPr>
            <w:tcW w:w="1190" w:type="dxa"/>
            <w:vMerge w:val="restart"/>
            <w:vAlign w:val="center"/>
          </w:tcPr>
          <w:p w:rsidR="00C24C60" w:rsidRPr="007D4F88" w:rsidRDefault="00C24C60" w:rsidP="00C24C60">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1</w:t>
            </w:r>
            <w:r>
              <w:rPr>
                <w:rFonts w:ascii="Times New Roman" w:hAnsi="Times New Roman" w:cs="Times New Roman"/>
                <w:color w:val="000000"/>
                <w:sz w:val="20"/>
                <w:szCs w:val="20"/>
              </w:rPr>
              <w:t>.</w:t>
            </w:r>
          </w:p>
        </w:tc>
        <w:tc>
          <w:tcPr>
            <w:tcW w:w="2406" w:type="dxa"/>
            <w:vMerge w:val="restart"/>
            <w:vAlign w:val="center"/>
          </w:tcPr>
          <w:p w:rsidR="00C24C60"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Дзержинского – </w:t>
            </w:r>
          </w:p>
          <w:p w:rsidR="00C24C60" w:rsidRPr="00555762"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ул. Пилотов</w:t>
            </w:r>
          </w:p>
        </w:tc>
        <w:tc>
          <w:tcPr>
            <w:tcW w:w="2636" w:type="dxa"/>
            <w:vAlign w:val="center"/>
          </w:tcPr>
          <w:p w:rsidR="00C24C60" w:rsidRPr="00555762"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от а/д 87Р-001 «Сыктывкар-Ухта» до ул. Пилотов (по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202</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191</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234</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221</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270</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255</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от ул. Пилотов до а/д 87Р-001 «Сыктывкар-Ухта» (по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190</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170</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219</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196</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254</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227</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30 лет Победы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Пилотов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211</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227</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244</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262</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282</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303</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Пилотов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30 лет Победы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235</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246</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271</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284</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314</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329</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Аэропорта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Дзержинского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Пилотов)</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67</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62</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78</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71</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90</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83</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от ул. Дзержинского до Аэропорта (по ул. Пилотов)</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56</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64</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65</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74</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75</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86</w:t>
            </w:r>
          </w:p>
        </w:tc>
      </w:tr>
      <w:tr w:rsidR="00C24C60" w:rsidTr="00C24C60">
        <w:tc>
          <w:tcPr>
            <w:tcW w:w="1190" w:type="dxa"/>
            <w:vMerge w:val="restart"/>
            <w:vAlign w:val="center"/>
          </w:tcPr>
          <w:p w:rsidR="00C24C60" w:rsidRPr="007D4F88" w:rsidRDefault="00C24C60" w:rsidP="00C24C60">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2</w:t>
            </w:r>
            <w:r>
              <w:rPr>
                <w:rFonts w:ascii="Times New Roman" w:hAnsi="Times New Roman" w:cs="Times New Roman"/>
                <w:color w:val="000000"/>
                <w:sz w:val="20"/>
                <w:szCs w:val="20"/>
              </w:rPr>
              <w:t>.</w:t>
            </w:r>
          </w:p>
        </w:tc>
        <w:tc>
          <w:tcPr>
            <w:tcW w:w="2406" w:type="dxa"/>
            <w:vMerge w:val="restart"/>
            <w:vAlign w:val="center"/>
          </w:tcPr>
          <w:p w:rsidR="00C24C60"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Дзержинского – </w:t>
            </w:r>
          </w:p>
          <w:p w:rsidR="00C24C60" w:rsidRPr="00555762"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ул. 30 лет Победы</w:t>
            </w: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от Октябрьской ул. До</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Дзержинского </w:t>
            </w:r>
          </w:p>
          <w:p w:rsidR="00C24C60" w:rsidRPr="00555762"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30 лет Победы)</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185</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201</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214</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232</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269</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Дзержинского до </w:t>
            </w:r>
            <w:proofErr w:type="gramStart"/>
            <w:r w:rsidRPr="00555762">
              <w:rPr>
                <w:rFonts w:ascii="Times New Roman" w:hAnsi="Times New Roman" w:cs="Times New Roman"/>
                <w:color w:val="000000"/>
                <w:sz w:val="20"/>
                <w:szCs w:val="20"/>
              </w:rPr>
              <w:t>Октябрьской</w:t>
            </w:r>
            <w:proofErr w:type="gramEnd"/>
            <w:r w:rsidRPr="00555762">
              <w:rPr>
                <w:rFonts w:ascii="Times New Roman" w:hAnsi="Times New Roman" w:cs="Times New Roman"/>
                <w:color w:val="000000"/>
                <w:sz w:val="20"/>
                <w:szCs w:val="20"/>
              </w:rPr>
              <w:t xml:space="preserve">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30 лет Победы)</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158</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170</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183</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196</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212</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227</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Водоканала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Дзержинского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30 лет Победы)</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49</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37</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57</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43</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66</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50</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Дзержинского до Водоканала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30 лет Победы)</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37</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43</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38</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50</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44</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Пилотов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30 лет Победы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214</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234</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248</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270</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287</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312</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30 лет победы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Пилотов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227</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262</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258</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303</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299</w:t>
            </w:r>
          </w:p>
        </w:tc>
      </w:tr>
    </w:tbl>
    <w:p w:rsidR="00CA19D7" w:rsidRDefault="00CA19D7"/>
    <w:p w:rsidR="00CA19D7" w:rsidRPr="00CA19D7" w:rsidRDefault="006205AF" w:rsidP="00CA19D7">
      <w:pPr>
        <w:spacing w:after="0"/>
        <w:rPr>
          <w:rFonts w:ascii="Times New Roman" w:hAnsi="Times New Roman" w:cs="Times New Roman"/>
          <w:sz w:val="24"/>
          <w:szCs w:val="24"/>
        </w:rPr>
      </w:pPr>
      <w:r>
        <w:rPr>
          <w:rFonts w:ascii="Times New Roman" w:hAnsi="Times New Roman" w:cs="Times New Roman"/>
          <w:sz w:val="24"/>
          <w:szCs w:val="24"/>
        </w:rPr>
        <w:t>продолжение таблицы 2</w:t>
      </w:r>
      <w:r w:rsidR="00CA19D7" w:rsidRPr="00CA19D7">
        <w:rPr>
          <w:rFonts w:ascii="Times New Roman" w:hAnsi="Times New Roman" w:cs="Times New Roman"/>
          <w:sz w:val="24"/>
          <w:szCs w:val="24"/>
        </w:rPr>
        <w:t>.2</w:t>
      </w:r>
    </w:p>
    <w:tbl>
      <w:tblPr>
        <w:tblStyle w:val="a5"/>
        <w:tblW w:w="15021" w:type="dxa"/>
        <w:tblLook w:val="04A0" w:firstRow="1" w:lastRow="0" w:firstColumn="1" w:lastColumn="0" w:noHBand="0" w:noVBand="1"/>
      </w:tblPr>
      <w:tblGrid>
        <w:gridCol w:w="1190"/>
        <w:gridCol w:w="2406"/>
        <w:gridCol w:w="2636"/>
        <w:gridCol w:w="1616"/>
        <w:gridCol w:w="1361"/>
        <w:gridCol w:w="1615"/>
        <w:gridCol w:w="1362"/>
        <w:gridCol w:w="1477"/>
        <w:gridCol w:w="1358"/>
      </w:tblGrid>
      <w:tr w:rsidR="00CA19D7" w:rsidTr="00322FCF">
        <w:tc>
          <w:tcPr>
            <w:tcW w:w="1190" w:type="dxa"/>
            <w:vMerge w:val="restart"/>
            <w:vAlign w:val="center"/>
          </w:tcPr>
          <w:p w:rsidR="00CA19D7" w:rsidRPr="007D4F88" w:rsidRDefault="00CA19D7" w:rsidP="00CA19D7">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2</w:t>
            </w:r>
            <w:r>
              <w:rPr>
                <w:rFonts w:ascii="Times New Roman" w:hAnsi="Times New Roman" w:cs="Times New Roman"/>
                <w:color w:val="000000"/>
                <w:sz w:val="20"/>
                <w:szCs w:val="20"/>
              </w:rPr>
              <w:t>.</w:t>
            </w:r>
          </w:p>
        </w:tc>
        <w:tc>
          <w:tcPr>
            <w:tcW w:w="2406" w:type="dxa"/>
            <w:vMerge w:val="restart"/>
            <w:vAlign w:val="center"/>
          </w:tcPr>
          <w:p w:rsidR="00CA19D7" w:rsidRDefault="00CA19D7" w:rsidP="00CA19D7">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Дзержинского – </w:t>
            </w:r>
          </w:p>
          <w:p w:rsidR="00CA19D7" w:rsidRPr="00555762" w:rsidRDefault="00CA19D7" w:rsidP="00CA19D7">
            <w:pPr>
              <w:jc w:val="center"/>
              <w:rPr>
                <w:rFonts w:ascii="Times New Roman" w:hAnsi="Times New Roman" w:cs="Times New Roman"/>
                <w:sz w:val="20"/>
                <w:szCs w:val="20"/>
              </w:rPr>
            </w:pPr>
            <w:r w:rsidRPr="00555762">
              <w:rPr>
                <w:rFonts w:ascii="Times New Roman" w:hAnsi="Times New Roman" w:cs="Times New Roman"/>
                <w:sz w:val="20"/>
                <w:szCs w:val="20"/>
              </w:rPr>
              <w:t>ул. 30 лет Победы</w:t>
            </w:r>
          </w:p>
        </w:tc>
        <w:tc>
          <w:tcPr>
            <w:tcW w:w="2636" w:type="dxa"/>
            <w:vAlign w:val="center"/>
          </w:tcPr>
          <w:p w:rsidR="00CA19D7" w:rsidRDefault="00CA19D7" w:rsidP="00CA19D7">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Гущина до </w:t>
            </w:r>
          </w:p>
          <w:p w:rsidR="00CA19D7" w:rsidRDefault="00CA19D7" w:rsidP="00CA19D7">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30 лет Победы </w:t>
            </w:r>
          </w:p>
          <w:p w:rsidR="00CA19D7" w:rsidRPr="007D4F88" w:rsidRDefault="00CA19D7" w:rsidP="00CA19D7">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179</w:t>
            </w:r>
          </w:p>
        </w:tc>
        <w:tc>
          <w:tcPr>
            <w:tcW w:w="1361"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165</w:t>
            </w:r>
          </w:p>
        </w:tc>
        <w:tc>
          <w:tcPr>
            <w:tcW w:w="1615"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206</w:t>
            </w:r>
          </w:p>
        </w:tc>
        <w:tc>
          <w:tcPr>
            <w:tcW w:w="1362"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191</w:t>
            </w:r>
          </w:p>
        </w:tc>
        <w:tc>
          <w:tcPr>
            <w:tcW w:w="1477"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239</w:t>
            </w:r>
          </w:p>
        </w:tc>
        <w:tc>
          <w:tcPr>
            <w:tcW w:w="1358"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221</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30 лет Победы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Гущина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205</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211</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238</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244</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275</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282</w:t>
            </w:r>
          </w:p>
        </w:tc>
      </w:tr>
      <w:tr w:rsidR="00C24C60" w:rsidTr="00C24C60">
        <w:tc>
          <w:tcPr>
            <w:tcW w:w="1190" w:type="dxa"/>
            <w:vMerge w:val="restart"/>
            <w:vAlign w:val="center"/>
          </w:tcPr>
          <w:p w:rsidR="00C24C60" w:rsidRPr="007D4F88" w:rsidRDefault="00C24C60" w:rsidP="00C24C60">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3</w:t>
            </w:r>
            <w:r>
              <w:rPr>
                <w:rFonts w:ascii="Times New Roman" w:hAnsi="Times New Roman" w:cs="Times New Roman"/>
                <w:color w:val="000000"/>
                <w:sz w:val="20"/>
                <w:szCs w:val="20"/>
              </w:rPr>
              <w:t>.</w:t>
            </w:r>
          </w:p>
        </w:tc>
        <w:tc>
          <w:tcPr>
            <w:tcW w:w="2406" w:type="dxa"/>
            <w:vMerge w:val="restart"/>
            <w:vAlign w:val="center"/>
          </w:tcPr>
          <w:p w:rsidR="00C24C60"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Дзержинского – </w:t>
            </w:r>
          </w:p>
          <w:p w:rsidR="00C24C60" w:rsidRPr="00555762"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ул. Пушкина</w:t>
            </w: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Дзержинского до </w:t>
            </w:r>
            <w:proofErr w:type="gramStart"/>
            <w:r w:rsidRPr="00555762">
              <w:rPr>
                <w:rFonts w:ascii="Times New Roman" w:hAnsi="Times New Roman" w:cs="Times New Roman"/>
                <w:color w:val="000000"/>
                <w:sz w:val="20"/>
                <w:szCs w:val="20"/>
              </w:rPr>
              <w:t>Пионерской</w:t>
            </w:r>
            <w:proofErr w:type="gramEnd"/>
            <w:r w:rsidRPr="00555762">
              <w:rPr>
                <w:rFonts w:ascii="Times New Roman" w:hAnsi="Times New Roman" w:cs="Times New Roman"/>
                <w:color w:val="000000"/>
                <w:sz w:val="20"/>
                <w:szCs w:val="20"/>
              </w:rPr>
              <w:t xml:space="preserve"> ул. </w:t>
            </w:r>
          </w:p>
          <w:p w:rsidR="00C24C60" w:rsidRPr="00555762"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Пушкина)</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127</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147</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131</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170</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152</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Пионерской ул.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Дзержинского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Пушкина)</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171</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150</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197</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174</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201</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Гущина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Пушкина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200</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231</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235</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267</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272</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Пушкина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Гущина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219</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219</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253</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253</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293</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293</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Московской ул.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Пушкина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223</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258</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235</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299</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272</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Пушкина до </w:t>
            </w:r>
            <w:proofErr w:type="gramStart"/>
            <w:r w:rsidRPr="00555762">
              <w:rPr>
                <w:rFonts w:ascii="Times New Roman" w:hAnsi="Times New Roman" w:cs="Times New Roman"/>
                <w:color w:val="000000"/>
                <w:sz w:val="20"/>
                <w:szCs w:val="20"/>
              </w:rPr>
              <w:t>Московской</w:t>
            </w:r>
            <w:proofErr w:type="gramEnd"/>
            <w:r w:rsidRPr="00555762">
              <w:rPr>
                <w:rFonts w:ascii="Times New Roman" w:hAnsi="Times New Roman" w:cs="Times New Roman"/>
                <w:color w:val="000000"/>
                <w:sz w:val="20"/>
                <w:szCs w:val="20"/>
              </w:rPr>
              <w:t xml:space="preserve">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248</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225</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287</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260</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332</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300</w:t>
            </w:r>
          </w:p>
        </w:tc>
      </w:tr>
      <w:tr w:rsidR="00C24C60" w:rsidTr="00C24C60">
        <w:tc>
          <w:tcPr>
            <w:tcW w:w="1190" w:type="dxa"/>
            <w:vMerge w:val="restart"/>
            <w:vAlign w:val="center"/>
          </w:tcPr>
          <w:p w:rsidR="00C24C60" w:rsidRPr="007D4F88" w:rsidRDefault="00C24C60" w:rsidP="00C24C60">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4</w:t>
            </w:r>
            <w:r>
              <w:rPr>
                <w:rFonts w:ascii="Times New Roman" w:hAnsi="Times New Roman" w:cs="Times New Roman"/>
                <w:color w:val="000000"/>
                <w:sz w:val="20"/>
                <w:szCs w:val="20"/>
              </w:rPr>
              <w:t>.</w:t>
            </w:r>
          </w:p>
        </w:tc>
        <w:tc>
          <w:tcPr>
            <w:tcW w:w="2406" w:type="dxa"/>
            <w:vMerge w:val="restart"/>
            <w:vAlign w:val="center"/>
          </w:tcPr>
          <w:p w:rsidR="00C24C60" w:rsidRPr="00555762"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ул. Дорожная – Московская ул.</w:t>
            </w:r>
          </w:p>
        </w:tc>
        <w:tc>
          <w:tcPr>
            <w:tcW w:w="2636" w:type="dxa"/>
            <w:vAlign w:val="center"/>
          </w:tcPr>
          <w:p w:rsidR="00C24C60" w:rsidRPr="00555762"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от Вымской ул. до Дорожной ул. (по Московской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89</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102</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103</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118</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119</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137</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от Дорожной ул. до Вымской ул. (по Московской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73</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77</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84</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90</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104</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Пушкина до </w:t>
            </w:r>
            <w:proofErr w:type="gramStart"/>
            <w:r w:rsidRPr="00555762">
              <w:rPr>
                <w:rFonts w:ascii="Times New Roman" w:hAnsi="Times New Roman" w:cs="Times New Roman"/>
                <w:color w:val="000000"/>
                <w:sz w:val="20"/>
                <w:szCs w:val="20"/>
              </w:rPr>
              <w:t>Московской</w:t>
            </w:r>
            <w:proofErr w:type="gramEnd"/>
            <w:r w:rsidRPr="00555762">
              <w:rPr>
                <w:rFonts w:ascii="Times New Roman" w:hAnsi="Times New Roman" w:cs="Times New Roman"/>
                <w:color w:val="000000"/>
                <w:sz w:val="20"/>
                <w:szCs w:val="20"/>
              </w:rPr>
              <w:t xml:space="preserve">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Дорожной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203</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235</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235</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272</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272</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Московской ул.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Пушкина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Дорожной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216</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228</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249</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263</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305</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Московской ул. до Сосновой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Дорожной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221</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256</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235</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296</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272</w:t>
            </w:r>
          </w:p>
        </w:tc>
      </w:tr>
    </w:tbl>
    <w:p w:rsidR="00CA19D7" w:rsidRDefault="00CA19D7"/>
    <w:p w:rsidR="00CA19D7" w:rsidRPr="00CA19D7" w:rsidRDefault="006205AF" w:rsidP="00CA19D7">
      <w:pPr>
        <w:spacing w:after="0"/>
        <w:rPr>
          <w:rFonts w:ascii="Times New Roman" w:hAnsi="Times New Roman" w:cs="Times New Roman"/>
          <w:sz w:val="24"/>
          <w:szCs w:val="24"/>
        </w:rPr>
      </w:pPr>
      <w:r>
        <w:rPr>
          <w:rFonts w:ascii="Times New Roman" w:hAnsi="Times New Roman" w:cs="Times New Roman"/>
          <w:sz w:val="24"/>
          <w:szCs w:val="24"/>
        </w:rPr>
        <w:t>продолжение таблицы 2</w:t>
      </w:r>
      <w:r w:rsidR="00CA19D7" w:rsidRPr="00CA19D7">
        <w:rPr>
          <w:rFonts w:ascii="Times New Roman" w:hAnsi="Times New Roman" w:cs="Times New Roman"/>
          <w:sz w:val="24"/>
          <w:szCs w:val="24"/>
        </w:rPr>
        <w:t>.2</w:t>
      </w:r>
    </w:p>
    <w:tbl>
      <w:tblPr>
        <w:tblStyle w:val="a5"/>
        <w:tblW w:w="15021" w:type="dxa"/>
        <w:tblLook w:val="04A0" w:firstRow="1" w:lastRow="0" w:firstColumn="1" w:lastColumn="0" w:noHBand="0" w:noVBand="1"/>
      </w:tblPr>
      <w:tblGrid>
        <w:gridCol w:w="1190"/>
        <w:gridCol w:w="2406"/>
        <w:gridCol w:w="2636"/>
        <w:gridCol w:w="1616"/>
        <w:gridCol w:w="1361"/>
        <w:gridCol w:w="1615"/>
        <w:gridCol w:w="1362"/>
        <w:gridCol w:w="1477"/>
        <w:gridCol w:w="1358"/>
      </w:tblGrid>
      <w:tr w:rsidR="00CA19D7" w:rsidTr="00322FCF">
        <w:tc>
          <w:tcPr>
            <w:tcW w:w="1190" w:type="dxa"/>
            <w:vAlign w:val="center"/>
          </w:tcPr>
          <w:p w:rsidR="00CA19D7" w:rsidRPr="007D4F88" w:rsidRDefault="00CA19D7" w:rsidP="00CA19D7">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4</w:t>
            </w:r>
            <w:r>
              <w:rPr>
                <w:rFonts w:ascii="Times New Roman" w:hAnsi="Times New Roman" w:cs="Times New Roman"/>
                <w:color w:val="000000"/>
                <w:sz w:val="20"/>
                <w:szCs w:val="20"/>
              </w:rPr>
              <w:t>.</w:t>
            </w:r>
          </w:p>
        </w:tc>
        <w:tc>
          <w:tcPr>
            <w:tcW w:w="2406" w:type="dxa"/>
            <w:vAlign w:val="center"/>
          </w:tcPr>
          <w:p w:rsidR="00CA19D7" w:rsidRPr="00555762" w:rsidRDefault="00CA19D7" w:rsidP="00CA19D7">
            <w:pPr>
              <w:jc w:val="center"/>
              <w:rPr>
                <w:rFonts w:ascii="Times New Roman" w:hAnsi="Times New Roman" w:cs="Times New Roman"/>
                <w:sz w:val="20"/>
                <w:szCs w:val="20"/>
              </w:rPr>
            </w:pPr>
            <w:r w:rsidRPr="00555762">
              <w:rPr>
                <w:rFonts w:ascii="Times New Roman" w:hAnsi="Times New Roman" w:cs="Times New Roman"/>
                <w:sz w:val="20"/>
                <w:szCs w:val="20"/>
              </w:rPr>
              <w:t>ул. Дорожная – Московская ул.</w:t>
            </w:r>
          </w:p>
        </w:tc>
        <w:tc>
          <w:tcPr>
            <w:tcW w:w="2636" w:type="dxa"/>
            <w:vAlign w:val="center"/>
          </w:tcPr>
          <w:p w:rsidR="00CA19D7" w:rsidRDefault="00CA19D7" w:rsidP="00CA19D7">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Сосновой ул. до Московской ул. </w:t>
            </w:r>
          </w:p>
          <w:p w:rsidR="00CA19D7" w:rsidRPr="007D4F88" w:rsidRDefault="00CA19D7" w:rsidP="00CA19D7">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Дорожной ул.)</w:t>
            </w:r>
          </w:p>
        </w:tc>
        <w:tc>
          <w:tcPr>
            <w:tcW w:w="1616"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218</w:t>
            </w:r>
          </w:p>
        </w:tc>
        <w:tc>
          <w:tcPr>
            <w:tcW w:w="1361"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226</w:t>
            </w:r>
          </w:p>
        </w:tc>
        <w:tc>
          <w:tcPr>
            <w:tcW w:w="1615"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252</w:t>
            </w:r>
          </w:p>
        </w:tc>
        <w:tc>
          <w:tcPr>
            <w:tcW w:w="1362"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261</w:t>
            </w:r>
          </w:p>
        </w:tc>
        <w:tc>
          <w:tcPr>
            <w:tcW w:w="1477"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291</w:t>
            </w:r>
          </w:p>
        </w:tc>
        <w:tc>
          <w:tcPr>
            <w:tcW w:w="1358"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302</w:t>
            </w:r>
          </w:p>
        </w:tc>
      </w:tr>
      <w:tr w:rsidR="00C24C60" w:rsidTr="00C24C60">
        <w:tc>
          <w:tcPr>
            <w:tcW w:w="1190" w:type="dxa"/>
            <w:vMerge w:val="restart"/>
            <w:vAlign w:val="center"/>
          </w:tcPr>
          <w:p w:rsidR="00C24C60" w:rsidRPr="007D4F88" w:rsidRDefault="00C24C60" w:rsidP="00C24C60">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5</w:t>
            </w:r>
            <w:r>
              <w:rPr>
                <w:rFonts w:ascii="Times New Roman" w:hAnsi="Times New Roman" w:cs="Times New Roman"/>
                <w:color w:val="000000"/>
                <w:sz w:val="20"/>
                <w:szCs w:val="20"/>
              </w:rPr>
              <w:t>.</w:t>
            </w:r>
          </w:p>
        </w:tc>
        <w:tc>
          <w:tcPr>
            <w:tcW w:w="2406" w:type="dxa"/>
            <w:vMerge w:val="restart"/>
            <w:vAlign w:val="center"/>
          </w:tcPr>
          <w:p w:rsidR="00C24C60" w:rsidRPr="00555762"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60 лет Октября – </w:t>
            </w:r>
            <w:proofErr w:type="gramStart"/>
            <w:r w:rsidRPr="00555762">
              <w:rPr>
                <w:rFonts w:ascii="Times New Roman" w:hAnsi="Times New Roman" w:cs="Times New Roman"/>
                <w:sz w:val="20"/>
                <w:szCs w:val="20"/>
              </w:rPr>
              <w:t>Сосновая</w:t>
            </w:r>
            <w:proofErr w:type="gramEnd"/>
            <w:r w:rsidRPr="00555762">
              <w:rPr>
                <w:rFonts w:ascii="Times New Roman" w:hAnsi="Times New Roman" w:cs="Times New Roman"/>
                <w:sz w:val="20"/>
                <w:szCs w:val="20"/>
              </w:rPr>
              <w:t xml:space="preserve"> ул.</w:t>
            </w:r>
          </w:p>
        </w:tc>
        <w:tc>
          <w:tcPr>
            <w:tcW w:w="2636" w:type="dxa"/>
            <w:vAlign w:val="center"/>
          </w:tcPr>
          <w:p w:rsidR="00C24C60" w:rsidRDefault="00C24C60" w:rsidP="00C24C60">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Сосновой ул. до Хвойной ул. </w:t>
            </w:r>
          </w:p>
          <w:p w:rsidR="00C24C60" w:rsidRPr="00555762"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212</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201</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245</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232</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284</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269</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Хвойной ул. до Сосновой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218</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197</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252</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227</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291</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263</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Сосновой ул. до Московской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214</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214</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248</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248</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287</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287</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Московской ул. до Сосновой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203</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210</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235</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243</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272</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281</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60 лет Октября до </w:t>
            </w:r>
            <w:proofErr w:type="gramStart"/>
            <w:r w:rsidRPr="00555762">
              <w:rPr>
                <w:rFonts w:ascii="Times New Roman" w:hAnsi="Times New Roman" w:cs="Times New Roman"/>
                <w:color w:val="000000"/>
                <w:sz w:val="20"/>
                <w:szCs w:val="20"/>
              </w:rPr>
              <w:t>Подгорной</w:t>
            </w:r>
            <w:proofErr w:type="gramEnd"/>
            <w:r w:rsidRPr="00555762">
              <w:rPr>
                <w:rFonts w:ascii="Times New Roman" w:hAnsi="Times New Roman" w:cs="Times New Roman"/>
                <w:color w:val="000000"/>
                <w:sz w:val="20"/>
                <w:szCs w:val="20"/>
              </w:rPr>
              <w:t xml:space="preserve">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w:t>
            </w:r>
            <w:proofErr w:type="gramStart"/>
            <w:r w:rsidRPr="00555762">
              <w:rPr>
                <w:rFonts w:ascii="Times New Roman" w:hAnsi="Times New Roman" w:cs="Times New Roman"/>
                <w:color w:val="000000"/>
                <w:sz w:val="20"/>
                <w:szCs w:val="20"/>
              </w:rPr>
              <w:t>по</w:t>
            </w:r>
            <w:proofErr w:type="gramEnd"/>
            <w:r w:rsidRPr="00555762">
              <w:rPr>
                <w:rFonts w:ascii="Times New Roman" w:hAnsi="Times New Roman" w:cs="Times New Roman"/>
                <w:color w:val="000000"/>
                <w:sz w:val="20"/>
                <w:szCs w:val="20"/>
              </w:rPr>
              <w:t xml:space="preserve"> Сосновой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130</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145</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151</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167</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174</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194</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Подгорной ул.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60 лет Октября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w:t>
            </w:r>
            <w:proofErr w:type="gramStart"/>
            <w:r w:rsidRPr="00555762">
              <w:rPr>
                <w:rFonts w:ascii="Times New Roman" w:hAnsi="Times New Roman" w:cs="Times New Roman"/>
                <w:color w:val="000000"/>
                <w:sz w:val="20"/>
                <w:szCs w:val="20"/>
              </w:rPr>
              <w:t>по</w:t>
            </w:r>
            <w:proofErr w:type="gramEnd"/>
            <w:r w:rsidRPr="00555762">
              <w:rPr>
                <w:rFonts w:ascii="Times New Roman" w:hAnsi="Times New Roman" w:cs="Times New Roman"/>
                <w:color w:val="000000"/>
                <w:sz w:val="20"/>
                <w:szCs w:val="20"/>
              </w:rPr>
              <w:t xml:space="preserve"> Сосновой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148</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140</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171</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162</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198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188</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60 лет Октября до </w:t>
            </w:r>
            <w:proofErr w:type="spellStart"/>
            <w:r w:rsidRPr="00555762">
              <w:rPr>
                <w:rFonts w:ascii="Times New Roman" w:hAnsi="Times New Roman" w:cs="Times New Roman"/>
                <w:color w:val="000000"/>
                <w:sz w:val="20"/>
                <w:szCs w:val="20"/>
              </w:rPr>
              <w:t>Ачимской</w:t>
            </w:r>
            <w:proofErr w:type="spellEnd"/>
            <w:r w:rsidRPr="00555762">
              <w:rPr>
                <w:rFonts w:ascii="Times New Roman" w:hAnsi="Times New Roman" w:cs="Times New Roman"/>
                <w:color w:val="000000"/>
                <w:sz w:val="20"/>
                <w:szCs w:val="20"/>
              </w:rPr>
              <w:t xml:space="preserve"> ул. (по проезду к ул. </w:t>
            </w:r>
            <w:proofErr w:type="spellStart"/>
            <w:r w:rsidRPr="00555762">
              <w:rPr>
                <w:rFonts w:ascii="Times New Roman" w:hAnsi="Times New Roman" w:cs="Times New Roman"/>
                <w:color w:val="000000"/>
                <w:sz w:val="20"/>
                <w:szCs w:val="20"/>
              </w:rPr>
              <w:t>Вымский</w:t>
            </w:r>
            <w:proofErr w:type="spellEnd"/>
            <w:r w:rsidRPr="00555762">
              <w:rPr>
                <w:rFonts w:ascii="Times New Roman" w:hAnsi="Times New Roman" w:cs="Times New Roman"/>
                <w:color w:val="000000"/>
                <w:sz w:val="20"/>
                <w:szCs w:val="20"/>
              </w:rPr>
              <w:t xml:space="preserve"> мост)</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48</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45</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56</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52</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65</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60</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w:t>
            </w:r>
            <w:proofErr w:type="spellStart"/>
            <w:r w:rsidRPr="00555762">
              <w:rPr>
                <w:rFonts w:ascii="Times New Roman" w:hAnsi="Times New Roman" w:cs="Times New Roman"/>
                <w:color w:val="000000"/>
                <w:sz w:val="20"/>
                <w:szCs w:val="20"/>
              </w:rPr>
              <w:t>Ачимской</w:t>
            </w:r>
            <w:proofErr w:type="spellEnd"/>
            <w:r w:rsidRPr="00555762">
              <w:rPr>
                <w:rFonts w:ascii="Times New Roman" w:hAnsi="Times New Roman" w:cs="Times New Roman"/>
                <w:color w:val="000000"/>
                <w:sz w:val="20"/>
                <w:szCs w:val="20"/>
              </w:rPr>
              <w:t xml:space="preserve"> ул. до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60 лет Октября (по проезду к ул. </w:t>
            </w:r>
            <w:proofErr w:type="spellStart"/>
            <w:r w:rsidRPr="00555762">
              <w:rPr>
                <w:rFonts w:ascii="Times New Roman" w:hAnsi="Times New Roman" w:cs="Times New Roman"/>
                <w:color w:val="000000"/>
                <w:sz w:val="20"/>
                <w:szCs w:val="20"/>
              </w:rPr>
              <w:t>Вымский</w:t>
            </w:r>
            <w:proofErr w:type="spellEnd"/>
            <w:r w:rsidRPr="00555762">
              <w:rPr>
                <w:rFonts w:ascii="Times New Roman" w:hAnsi="Times New Roman" w:cs="Times New Roman"/>
                <w:color w:val="000000"/>
                <w:sz w:val="20"/>
                <w:szCs w:val="20"/>
              </w:rPr>
              <w:t xml:space="preserve"> мост)</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36</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58</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42</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67</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48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78</w:t>
            </w:r>
          </w:p>
        </w:tc>
      </w:tr>
      <w:tr w:rsidR="00C24C60" w:rsidTr="00C24C60">
        <w:tc>
          <w:tcPr>
            <w:tcW w:w="1190" w:type="dxa"/>
            <w:vMerge w:val="restart"/>
            <w:vAlign w:val="center"/>
          </w:tcPr>
          <w:p w:rsidR="00C24C60" w:rsidRPr="007D4F88" w:rsidRDefault="00C24C60" w:rsidP="00C24C60">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6</w:t>
            </w:r>
            <w:r>
              <w:rPr>
                <w:rFonts w:ascii="Times New Roman" w:hAnsi="Times New Roman" w:cs="Times New Roman"/>
                <w:color w:val="000000"/>
                <w:sz w:val="20"/>
                <w:szCs w:val="20"/>
              </w:rPr>
              <w:t>.</w:t>
            </w:r>
          </w:p>
        </w:tc>
        <w:tc>
          <w:tcPr>
            <w:tcW w:w="2406" w:type="dxa"/>
            <w:vMerge w:val="restart"/>
            <w:vAlign w:val="center"/>
          </w:tcPr>
          <w:p w:rsidR="00C24C60" w:rsidRPr="00555762" w:rsidRDefault="00C24C60" w:rsidP="00C24C60">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60 лет Октября – </w:t>
            </w:r>
            <w:proofErr w:type="gramStart"/>
            <w:r w:rsidRPr="00555762">
              <w:rPr>
                <w:rFonts w:ascii="Times New Roman" w:hAnsi="Times New Roman" w:cs="Times New Roman"/>
                <w:sz w:val="20"/>
                <w:szCs w:val="20"/>
              </w:rPr>
              <w:t>Хвойная</w:t>
            </w:r>
            <w:proofErr w:type="gramEnd"/>
            <w:r w:rsidRPr="00555762">
              <w:rPr>
                <w:rFonts w:ascii="Times New Roman" w:hAnsi="Times New Roman" w:cs="Times New Roman"/>
                <w:sz w:val="20"/>
                <w:szCs w:val="20"/>
              </w:rPr>
              <w:t xml:space="preserve"> ул.</w:t>
            </w:r>
          </w:p>
        </w:tc>
        <w:tc>
          <w:tcPr>
            <w:tcW w:w="2636" w:type="dxa"/>
            <w:vAlign w:val="center"/>
          </w:tcPr>
          <w:p w:rsidR="00C24C60" w:rsidRDefault="00C24C60" w:rsidP="00C24C60">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Хвойной ул. до Сосновой ул. </w:t>
            </w:r>
          </w:p>
          <w:p w:rsidR="00C24C60" w:rsidRPr="00555762"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208</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201</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240</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232</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269</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w:t>
            </w:r>
            <w:proofErr w:type="gramEnd"/>
            <w:r w:rsidRPr="00555762">
              <w:rPr>
                <w:rFonts w:ascii="Times New Roman" w:hAnsi="Times New Roman" w:cs="Times New Roman"/>
                <w:color w:val="000000"/>
                <w:sz w:val="20"/>
                <w:szCs w:val="20"/>
              </w:rPr>
              <w:t xml:space="preserve"> Сосновой ул. до Хвойной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210</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222</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243</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257</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281</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297</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w:t>
            </w:r>
            <w:proofErr w:type="gramStart"/>
            <w:r w:rsidRPr="00555762">
              <w:rPr>
                <w:rFonts w:ascii="Times New Roman" w:hAnsi="Times New Roman" w:cs="Times New Roman"/>
                <w:color w:val="000000"/>
                <w:sz w:val="20"/>
                <w:szCs w:val="20"/>
              </w:rPr>
              <w:t>Хвойной</w:t>
            </w:r>
            <w:proofErr w:type="gramEnd"/>
            <w:r w:rsidRPr="00555762">
              <w:rPr>
                <w:rFonts w:ascii="Times New Roman" w:hAnsi="Times New Roman" w:cs="Times New Roman"/>
                <w:color w:val="000000"/>
                <w:sz w:val="20"/>
                <w:szCs w:val="20"/>
              </w:rPr>
              <w:t xml:space="preserve"> ул. до а/д 87Р-001 «Сыктывкар-Ухта»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201</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204</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232</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236</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269</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273</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а/д 87Р-001 «Сыктывкар-Ухта» до </w:t>
            </w:r>
            <w:proofErr w:type="gramStart"/>
            <w:r w:rsidRPr="00555762">
              <w:rPr>
                <w:rFonts w:ascii="Times New Roman" w:hAnsi="Times New Roman" w:cs="Times New Roman"/>
                <w:color w:val="000000"/>
                <w:sz w:val="20"/>
                <w:szCs w:val="20"/>
              </w:rPr>
              <w:t>Хвойной</w:t>
            </w:r>
            <w:proofErr w:type="gramEnd"/>
            <w:r w:rsidRPr="00555762">
              <w:rPr>
                <w:rFonts w:ascii="Times New Roman" w:hAnsi="Times New Roman" w:cs="Times New Roman"/>
                <w:color w:val="000000"/>
                <w:sz w:val="20"/>
                <w:szCs w:val="20"/>
              </w:rPr>
              <w:t xml:space="preserve">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60 лет Октября)</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212</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205</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245</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238</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284</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275</w:t>
            </w:r>
          </w:p>
        </w:tc>
      </w:tr>
    </w:tbl>
    <w:p w:rsidR="00CA19D7" w:rsidRPr="00CA19D7" w:rsidRDefault="006205AF" w:rsidP="00CA19D7">
      <w:pPr>
        <w:spacing w:after="0"/>
        <w:rPr>
          <w:rFonts w:ascii="Times New Roman" w:hAnsi="Times New Roman" w:cs="Times New Roman"/>
          <w:sz w:val="24"/>
          <w:szCs w:val="24"/>
        </w:rPr>
      </w:pPr>
      <w:r>
        <w:rPr>
          <w:rFonts w:ascii="Times New Roman" w:hAnsi="Times New Roman" w:cs="Times New Roman"/>
          <w:sz w:val="24"/>
          <w:szCs w:val="24"/>
        </w:rPr>
        <w:t>продолжение таблицы 2</w:t>
      </w:r>
      <w:r w:rsidR="00CA19D7" w:rsidRPr="00CA19D7">
        <w:rPr>
          <w:rFonts w:ascii="Times New Roman" w:hAnsi="Times New Roman" w:cs="Times New Roman"/>
          <w:sz w:val="24"/>
          <w:szCs w:val="24"/>
        </w:rPr>
        <w:t>.2</w:t>
      </w:r>
    </w:p>
    <w:tbl>
      <w:tblPr>
        <w:tblStyle w:val="a5"/>
        <w:tblW w:w="15021" w:type="dxa"/>
        <w:tblLook w:val="04A0" w:firstRow="1" w:lastRow="0" w:firstColumn="1" w:lastColumn="0" w:noHBand="0" w:noVBand="1"/>
      </w:tblPr>
      <w:tblGrid>
        <w:gridCol w:w="1190"/>
        <w:gridCol w:w="2406"/>
        <w:gridCol w:w="2636"/>
        <w:gridCol w:w="1616"/>
        <w:gridCol w:w="1361"/>
        <w:gridCol w:w="1615"/>
        <w:gridCol w:w="1362"/>
        <w:gridCol w:w="1477"/>
        <w:gridCol w:w="1358"/>
      </w:tblGrid>
      <w:tr w:rsidR="00CA19D7" w:rsidTr="00322FCF">
        <w:tc>
          <w:tcPr>
            <w:tcW w:w="1190" w:type="dxa"/>
            <w:vMerge w:val="restart"/>
            <w:vAlign w:val="center"/>
          </w:tcPr>
          <w:p w:rsidR="00CA19D7" w:rsidRPr="007D4F88" w:rsidRDefault="00CA19D7" w:rsidP="00CA19D7">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6</w:t>
            </w:r>
            <w:r>
              <w:rPr>
                <w:rFonts w:ascii="Times New Roman" w:hAnsi="Times New Roman" w:cs="Times New Roman"/>
                <w:color w:val="000000"/>
                <w:sz w:val="20"/>
                <w:szCs w:val="20"/>
              </w:rPr>
              <w:t>.</w:t>
            </w:r>
          </w:p>
        </w:tc>
        <w:tc>
          <w:tcPr>
            <w:tcW w:w="2406" w:type="dxa"/>
            <w:vMerge w:val="restart"/>
            <w:vAlign w:val="center"/>
          </w:tcPr>
          <w:p w:rsidR="00CA19D7" w:rsidRPr="00555762" w:rsidRDefault="00CA19D7" w:rsidP="00CA19D7">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60 лет Октября – </w:t>
            </w:r>
            <w:proofErr w:type="gramStart"/>
            <w:r w:rsidRPr="00555762">
              <w:rPr>
                <w:rFonts w:ascii="Times New Roman" w:hAnsi="Times New Roman" w:cs="Times New Roman"/>
                <w:sz w:val="20"/>
                <w:szCs w:val="20"/>
              </w:rPr>
              <w:t>Хвойная</w:t>
            </w:r>
            <w:proofErr w:type="gramEnd"/>
            <w:r w:rsidRPr="00555762">
              <w:rPr>
                <w:rFonts w:ascii="Times New Roman" w:hAnsi="Times New Roman" w:cs="Times New Roman"/>
                <w:sz w:val="20"/>
                <w:szCs w:val="20"/>
              </w:rPr>
              <w:t xml:space="preserve"> ул.</w:t>
            </w:r>
          </w:p>
        </w:tc>
        <w:tc>
          <w:tcPr>
            <w:tcW w:w="2636" w:type="dxa"/>
            <w:vAlign w:val="center"/>
          </w:tcPr>
          <w:p w:rsidR="00CA19D7" w:rsidRDefault="00CA19D7" w:rsidP="00CA19D7">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60 лет Октября до </w:t>
            </w:r>
            <w:proofErr w:type="gramStart"/>
            <w:r w:rsidRPr="00555762">
              <w:rPr>
                <w:rFonts w:ascii="Times New Roman" w:hAnsi="Times New Roman" w:cs="Times New Roman"/>
                <w:color w:val="000000"/>
                <w:sz w:val="20"/>
                <w:szCs w:val="20"/>
              </w:rPr>
              <w:t>Подгорной</w:t>
            </w:r>
            <w:proofErr w:type="gramEnd"/>
            <w:r w:rsidRPr="00555762">
              <w:rPr>
                <w:rFonts w:ascii="Times New Roman" w:hAnsi="Times New Roman" w:cs="Times New Roman"/>
                <w:color w:val="000000"/>
                <w:sz w:val="20"/>
                <w:szCs w:val="20"/>
              </w:rPr>
              <w:t xml:space="preserve"> ул. </w:t>
            </w:r>
          </w:p>
          <w:p w:rsidR="00CA19D7" w:rsidRPr="007D4F88" w:rsidRDefault="00CA19D7" w:rsidP="00CA19D7">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Хвойной ул.)</w:t>
            </w:r>
          </w:p>
        </w:tc>
        <w:tc>
          <w:tcPr>
            <w:tcW w:w="1616"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113</w:t>
            </w:r>
          </w:p>
        </w:tc>
        <w:tc>
          <w:tcPr>
            <w:tcW w:w="1361"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103</w:t>
            </w:r>
          </w:p>
        </w:tc>
        <w:tc>
          <w:tcPr>
            <w:tcW w:w="1615"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131</w:t>
            </w:r>
          </w:p>
        </w:tc>
        <w:tc>
          <w:tcPr>
            <w:tcW w:w="1362"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119</w:t>
            </w:r>
          </w:p>
        </w:tc>
        <w:tc>
          <w:tcPr>
            <w:tcW w:w="1477"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152</w:t>
            </w:r>
          </w:p>
        </w:tc>
        <w:tc>
          <w:tcPr>
            <w:tcW w:w="1358" w:type="dxa"/>
            <w:vAlign w:val="center"/>
          </w:tcPr>
          <w:p w:rsidR="00CA19D7" w:rsidRPr="00C24C60" w:rsidRDefault="00CA19D7" w:rsidP="00CA19D7">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138</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Подгорной ул.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60 лет Октября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Хвойной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92</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90</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106</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104</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123</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120</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60 лет Октября </w:t>
            </w:r>
            <w:proofErr w:type="gramStart"/>
            <w:r w:rsidRPr="00555762">
              <w:rPr>
                <w:rFonts w:ascii="Times New Roman" w:hAnsi="Times New Roman" w:cs="Times New Roman"/>
                <w:color w:val="000000"/>
                <w:sz w:val="20"/>
                <w:szCs w:val="20"/>
              </w:rPr>
              <w:t>до</w:t>
            </w:r>
            <w:proofErr w:type="gramEnd"/>
            <w:r w:rsidRPr="00555762">
              <w:rPr>
                <w:rFonts w:ascii="Times New Roman" w:hAnsi="Times New Roman" w:cs="Times New Roman"/>
                <w:color w:val="000000"/>
                <w:sz w:val="20"/>
                <w:szCs w:val="20"/>
              </w:rPr>
              <w:t xml:space="preserve"> Береговой ул.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Хвойной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88</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92</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101</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106</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117</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123</w:t>
            </w:r>
          </w:p>
        </w:tc>
      </w:tr>
      <w:tr w:rsidR="00C24C60" w:rsidTr="00C24C60">
        <w:tc>
          <w:tcPr>
            <w:tcW w:w="1190" w:type="dxa"/>
            <w:vMerge/>
            <w:vAlign w:val="center"/>
          </w:tcPr>
          <w:p w:rsidR="00C24C60" w:rsidRPr="007D4F88" w:rsidRDefault="00C24C60" w:rsidP="00C24C60">
            <w:pPr>
              <w:jc w:val="center"/>
              <w:rPr>
                <w:rFonts w:ascii="Times New Roman" w:hAnsi="Times New Roman" w:cs="Times New Roman"/>
                <w:color w:val="000000"/>
                <w:sz w:val="20"/>
                <w:szCs w:val="20"/>
              </w:rPr>
            </w:pPr>
          </w:p>
        </w:tc>
        <w:tc>
          <w:tcPr>
            <w:tcW w:w="2406" w:type="dxa"/>
            <w:vMerge/>
          </w:tcPr>
          <w:p w:rsidR="00C24C60" w:rsidRPr="007D4F88" w:rsidRDefault="00C24C60" w:rsidP="00C24C60">
            <w:pPr>
              <w:jc w:val="center"/>
              <w:rPr>
                <w:rFonts w:ascii="Times New Roman" w:hAnsi="Times New Roman" w:cs="Times New Roman"/>
                <w:color w:val="000000"/>
                <w:sz w:val="20"/>
                <w:szCs w:val="20"/>
              </w:rPr>
            </w:pPr>
          </w:p>
        </w:tc>
        <w:tc>
          <w:tcPr>
            <w:tcW w:w="2636" w:type="dxa"/>
            <w:vAlign w:val="center"/>
          </w:tcPr>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Береговой ул. до </w:t>
            </w:r>
          </w:p>
          <w:p w:rsidR="00C24C60"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60 лет Октября </w:t>
            </w:r>
          </w:p>
          <w:p w:rsidR="00C24C60" w:rsidRPr="007D4F88" w:rsidRDefault="00C24C60" w:rsidP="00C24C60">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Хвойной ул.)</w:t>
            </w:r>
          </w:p>
        </w:tc>
        <w:tc>
          <w:tcPr>
            <w:tcW w:w="1616"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95</w:t>
            </w:r>
          </w:p>
        </w:tc>
        <w:tc>
          <w:tcPr>
            <w:tcW w:w="1361"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83</w:t>
            </w:r>
          </w:p>
        </w:tc>
        <w:tc>
          <w:tcPr>
            <w:tcW w:w="1615"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110</w:t>
            </w:r>
          </w:p>
        </w:tc>
        <w:tc>
          <w:tcPr>
            <w:tcW w:w="1362"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96</w:t>
            </w:r>
          </w:p>
        </w:tc>
        <w:tc>
          <w:tcPr>
            <w:tcW w:w="1477"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128</w:t>
            </w:r>
          </w:p>
        </w:tc>
        <w:tc>
          <w:tcPr>
            <w:tcW w:w="1358" w:type="dxa"/>
            <w:vAlign w:val="center"/>
          </w:tcPr>
          <w:p w:rsidR="00C24C60" w:rsidRPr="00C24C60" w:rsidRDefault="00C24C60" w:rsidP="00C24C60">
            <w:pPr>
              <w:jc w:val="center"/>
              <w:rPr>
                <w:rFonts w:ascii="Times New Roman" w:hAnsi="Times New Roman" w:cs="Times New Roman"/>
                <w:color w:val="000000"/>
                <w:sz w:val="20"/>
                <w:szCs w:val="20"/>
              </w:rPr>
            </w:pPr>
            <w:r w:rsidRPr="00C24C60">
              <w:rPr>
                <w:rFonts w:ascii="Times New Roman" w:hAnsi="Times New Roman" w:cs="Times New Roman"/>
                <w:color w:val="000000"/>
                <w:sz w:val="20"/>
                <w:szCs w:val="20"/>
              </w:rPr>
              <w:t>111</w:t>
            </w:r>
          </w:p>
        </w:tc>
      </w:tr>
      <w:tr w:rsidR="008B1128" w:rsidTr="008B1128">
        <w:tc>
          <w:tcPr>
            <w:tcW w:w="1190" w:type="dxa"/>
            <w:vMerge w:val="restart"/>
            <w:vAlign w:val="center"/>
          </w:tcPr>
          <w:p w:rsidR="008B1128" w:rsidRPr="007D4F88" w:rsidRDefault="008B1128" w:rsidP="008B1128">
            <w:pPr>
              <w:jc w:val="center"/>
              <w:rPr>
                <w:rFonts w:ascii="Times New Roman" w:hAnsi="Times New Roman" w:cs="Times New Roman"/>
                <w:color w:val="000000"/>
                <w:sz w:val="20"/>
                <w:szCs w:val="20"/>
              </w:rPr>
            </w:pPr>
            <w:r w:rsidRPr="007D4F88">
              <w:rPr>
                <w:rFonts w:ascii="Times New Roman" w:hAnsi="Times New Roman" w:cs="Times New Roman"/>
                <w:color w:val="000000"/>
                <w:sz w:val="20"/>
                <w:szCs w:val="20"/>
              </w:rPr>
              <w:t>7</w:t>
            </w:r>
            <w:r>
              <w:rPr>
                <w:rFonts w:ascii="Times New Roman" w:hAnsi="Times New Roman" w:cs="Times New Roman"/>
                <w:color w:val="000000"/>
                <w:sz w:val="20"/>
                <w:szCs w:val="20"/>
              </w:rPr>
              <w:t>.</w:t>
            </w:r>
          </w:p>
        </w:tc>
        <w:tc>
          <w:tcPr>
            <w:tcW w:w="2406" w:type="dxa"/>
            <w:vMerge w:val="restart"/>
            <w:vAlign w:val="center"/>
          </w:tcPr>
          <w:p w:rsidR="008B1128" w:rsidRDefault="008B1128" w:rsidP="008B1128">
            <w:pPr>
              <w:jc w:val="center"/>
              <w:rPr>
                <w:rFonts w:ascii="Times New Roman" w:hAnsi="Times New Roman" w:cs="Times New Roman"/>
                <w:sz w:val="20"/>
                <w:szCs w:val="20"/>
              </w:rPr>
            </w:pPr>
            <w:r w:rsidRPr="00555762">
              <w:rPr>
                <w:rFonts w:ascii="Times New Roman" w:hAnsi="Times New Roman" w:cs="Times New Roman"/>
                <w:sz w:val="20"/>
                <w:szCs w:val="20"/>
              </w:rPr>
              <w:t xml:space="preserve">ул. Дзержинского – </w:t>
            </w:r>
          </w:p>
          <w:p w:rsidR="008B1128" w:rsidRPr="00555762" w:rsidRDefault="008B1128" w:rsidP="008B1128">
            <w:pPr>
              <w:jc w:val="center"/>
              <w:rPr>
                <w:rFonts w:ascii="Times New Roman" w:hAnsi="Times New Roman" w:cs="Times New Roman"/>
                <w:sz w:val="20"/>
                <w:szCs w:val="20"/>
              </w:rPr>
            </w:pPr>
            <w:r w:rsidRPr="00555762">
              <w:rPr>
                <w:rFonts w:ascii="Times New Roman" w:hAnsi="Times New Roman" w:cs="Times New Roman"/>
                <w:sz w:val="20"/>
                <w:szCs w:val="20"/>
              </w:rPr>
              <w:t>ул. Гущина</w:t>
            </w:r>
          </w:p>
        </w:tc>
        <w:tc>
          <w:tcPr>
            <w:tcW w:w="2636" w:type="dxa"/>
            <w:vAlign w:val="center"/>
          </w:tcPr>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30 лет Победы до </w:t>
            </w:r>
          </w:p>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Гущина </w:t>
            </w:r>
          </w:p>
          <w:p w:rsidR="008B1128" w:rsidRPr="00555762"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267</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275</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309</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318</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357</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368</w:t>
            </w:r>
          </w:p>
        </w:tc>
      </w:tr>
      <w:tr w:rsidR="008B1128" w:rsidTr="008B1128">
        <w:tc>
          <w:tcPr>
            <w:tcW w:w="1190" w:type="dxa"/>
            <w:vMerge/>
            <w:vAlign w:val="center"/>
          </w:tcPr>
          <w:p w:rsidR="008B1128" w:rsidRPr="007D4F88" w:rsidRDefault="008B1128" w:rsidP="008B1128">
            <w:pPr>
              <w:jc w:val="center"/>
              <w:rPr>
                <w:rFonts w:ascii="Times New Roman" w:hAnsi="Times New Roman" w:cs="Times New Roman"/>
                <w:color w:val="000000"/>
                <w:sz w:val="20"/>
                <w:szCs w:val="20"/>
              </w:rPr>
            </w:pPr>
          </w:p>
        </w:tc>
        <w:tc>
          <w:tcPr>
            <w:tcW w:w="2406" w:type="dxa"/>
            <w:vMerge/>
          </w:tcPr>
          <w:p w:rsidR="008B1128" w:rsidRPr="007D4F88" w:rsidRDefault="008B1128" w:rsidP="008B1128">
            <w:pPr>
              <w:jc w:val="center"/>
              <w:rPr>
                <w:rFonts w:ascii="Times New Roman" w:hAnsi="Times New Roman" w:cs="Times New Roman"/>
                <w:color w:val="000000"/>
                <w:sz w:val="20"/>
                <w:szCs w:val="20"/>
              </w:rPr>
            </w:pPr>
          </w:p>
        </w:tc>
        <w:tc>
          <w:tcPr>
            <w:tcW w:w="2636" w:type="dxa"/>
            <w:vAlign w:val="center"/>
          </w:tcPr>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Гущина до </w:t>
            </w:r>
          </w:p>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30 лет Победы </w:t>
            </w:r>
          </w:p>
          <w:p w:rsidR="008B1128" w:rsidRPr="007D4F8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249</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236</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288</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273</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333</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315</w:t>
            </w:r>
          </w:p>
        </w:tc>
      </w:tr>
      <w:tr w:rsidR="008B1128" w:rsidTr="008B1128">
        <w:tc>
          <w:tcPr>
            <w:tcW w:w="1190" w:type="dxa"/>
            <w:vMerge/>
            <w:vAlign w:val="center"/>
          </w:tcPr>
          <w:p w:rsidR="008B1128" w:rsidRPr="007D4F88" w:rsidRDefault="008B1128" w:rsidP="008B1128">
            <w:pPr>
              <w:jc w:val="center"/>
              <w:rPr>
                <w:rFonts w:ascii="Times New Roman" w:hAnsi="Times New Roman" w:cs="Times New Roman"/>
                <w:color w:val="000000"/>
                <w:sz w:val="20"/>
                <w:szCs w:val="20"/>
              </w:rPr>
            </w:pPr>
          </w:p>
        </w:tc>
        <w:tc>
          <w:tcPr>
            <w:tcW w:w="2406" w:type="dxa"/>
            <w:vMerge/>
          </w:tcPr>
          <w:p w:rsidR="008B1128" w:rsidRPr="007D4F88" w:rsidRDefault="008B1128" w:rsidP="008B1128">
            <w:pPr>
              <w:jc w:val="center"/>
              <w:rPr>
                <w:rFonts w:ascii="Times New Roman" w:hAnsi="Times New Roman" w:cs="Times New Roman"/>
                <w:color w:val="000000"/>
                <w:sz w:val="20"/>
                <w:szCs w:val="20"/>
              </w:rPr>
            </w:pPr>
          </w:p>
        </w:tc>
        <w:tc>
          <w:tcPr>
            <w:tcW w:w="2636" w:type="dxa"/>
            <w:vAlign w:val="center"/>
          </w:tcPr>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Пушкина до </w:t>
            </w:r>
          </w:p>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Гущина </w:t>
            </w:r>
          </w:p>
          <w:p w:rsidR="008B1128" w:rsidRPr="007D4F8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Дзержинского)</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234</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243</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270</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280</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312</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324</w:t>
            </w:r>
          </w:p>
        </w:tc>
      </w:tr>
      <w:tr w:rsidR="008B1128" w:rsidTr="008B1128">
        <w:tc>
          <w:tcPr>
            <w:tcW w:w="1190" w:type="dxa"/>
            <w:vMerge/>
            <w:vAlign w:val="center"/>
          </w:tcPr>
          <w:p w:rsidR="008B1128" w:rsidRPr="007D4F88" w:rsidRDefault="008B1128" w:rsidP="008B1128">
            <w:pPr>
              <w:jc w:val="center"/>
              <w:rPr>
                <w:rFonts w:ascii="Times New Roman" w:hAnsi="Times New Roman" w:cs="Times New Roman"/>
                <w:color w:val="000000"/>
                <w:sz w:val="20"/>
                <w:szCs w:val="20"/>
              </w:rPr>
            </w:pPr>
          </w:p>
        </w:tc>
        <w:tc>
          <w:tcPr>
            <w:tcW w:w="2406" w:type="dxa"/>
            <w:vMerge/>
          </w:tcPr>
          <w:p w:rsidR="008B1128" w:rsidRPr="007D4F88" w:rsidRDefault="008B1128" w:rsidP="008B1128">
            <w:pPr>
              <w:jc w:val="center"/>
              <w:rPr>
                <w:rFonts w:ascii="Times New Roman" w:hAnsi="Times New Roman" w:cs="Times New Roman"/>
                <w:color w:val="000000"/>
                <w:sz w:val="20"/>
                <w:szCs w:val="20"/>
              </w:rPr>
            </w:pPr>
          </w:p>
        </w:tc>
        <w:tc>
          <w:tcPr>
            <w:tcW w:w="2636" w:type="dxa"/>
            <w:vAlign w:val="center"/>
          </w:tcPr>
          <w:p w:rsidR="008B1128" w:rsidRPr="007D4F8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от ул. Гущина до Пушкина (по ул. Дзержинского)</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276</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262</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319</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302</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369</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350</w:t>
            </w:r>
          </w:p>
        </w:tc>
      </w:tr>
      <w:tr w:rsidR="008B1128" w:rsidTr="008B1128">
        <w:tc>
          <w:tcPr>
            <w:tcW w:w="1190" w:type="dxa"/>
            <w:vMerge/>
            <w:vAlign w:val="center"/>
          </w:tcPr>
          <w:p w:rsidR="008B1128" w:rsidRPr="007D4F88" w:rsidRDefault="008B1128" w:rsidP="008B1128">
            <w:pPr>
              <w:jc w:val="center"/>
              <w:rPr>
                <w:rFonts w:ascii="Times New Roman" w:hAnsi="Times New Roman" w:cs="Times New Roman"/>
                <w:color w:val="000000"/>
                <w:sz w:val="20"/>
                <w:szCs w:val="20"/>
              </w:rPr>
            </w:pPr>
          </w:p>
        </w:tc>
        <w:tc>
          <w:tcPr>
            <w:tcW w:w="2406" w:type="dxa"/>
            <w:vMerge/>
          </w:tcPr>
          <w:p w:rsidR="008B1128" w:rsidRPr="007D4F88" w:rsidRDefault="008B1128" w:rsidP="008B1128">
            <w:pPr>
              <w:jc w:val="center"/>
              <w:rPr>
                <w:rFonts w:ascii="Times New Roman" w:hAnsi="Times New Roman" w:cs="Times New Roman"/>
                <w:color w:val="000000"/>
                <w:sz w:val="20"/>
                <w:szCs w:val="20"/>
              </w:rPr>
            </w:pPr>
          </w:p>
        </w:tc>
        <w:tc>
          <w:tcPr>
            <w:tcW w:w="2636" w:type="dxa"/>
            <w:vAlign w:val="center"/>
          </w:tcPr>
          <w:p w:rsidR="008B1128" w:rsidRDefault="008B1128" w:rsidP="008B1128">
            <w:pPr>
              <w:jc w:val="center"/>
              <w:rPr>
                <w:rFonts w:ascii="Times New Roman" w:hAnsi="Times New Roman" w:cs="Times New Roman"/>
                <w:color w:val="000000"/>
                <w:sz w:val="20"/>
                <w:szCs w:val="20"/>
              </w:rPr>
            </w:pPr>
            <w:proofErr w:type="gramStart"/>
            <w:r w:rsidRPr="00555762">
              <w:rPr>
                <w:rFonts w:ascii="Times New Roman" w:hAnsi="Times New Roman" w:cs="Times New Roman"/>
                <w:color w:val="000000"/>
                <w:sz w:val="20"/>
                <w:szCs w:val="20"/>
              </w:rPr>
              <w:t>от ж</w:t>
            </w:r>
            <w:proofErr w:type="gramEnd"/>
            <w:r w:rsidRPr="00555762">
              <w:rPr>
                <w:rFonts w:ascii="Times New Roman" w:hAnsi="Times New Roman" w:cs="Times New Roman"/>
                <w:color w:val="000000"/>
                <w:sz w:val="20"/>
                <w:szCs w:val="20"/>
              </w:rPr>
              <w:t xml:space="preserve">/д Вокзала до ул. Дзержинского </w:t>
            </w:r>
          </w:p>
          <w:p w:rsidR="008B1128" w:rsidRPr="007D4F8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Гущина)</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111</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90</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128</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104</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149</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120</w:t>
            </w:r>
          </w:p>
        </w:tc>
      </w:tr>
      <w:tr w:rsidR="008B1128" w:rsidTr="008B1128">
        <w:tc>
          <w:tcPr>
            <w:tcW w:w="1190" w:type="dxa"/>
            <w:vMerge/>
            <w:vAlign w:val="center"/>
          </w:tcPr>
          <w:p w:rsidR="008B1128" w:rsidRPr="007D4F88" w:rsidRDefault="008B1128" w:rsidP="008B1128">
            <w:pPr>
              <w:jc w:val="center"/>
              <w:rPr>
                <w:rFonts w:ascii="Times New Roman" w:hAnsi="Times New Roman" w:cs="Times New Roman"/>
                <w:color w:val="000000"/>
                <w:sz w:val="20"/>
                <w:szCs w:val="20"/>
              </w:rPr>
            </w:pPr>
          </w:p>
        </w:tc>
        <w:tc>
          <w:tcPr>
            <w:tcW w:w="2406" w:type="dxa"/>
            <w:vMerge/>
          </w:tcPr>
          <w:p w:rsidR="008B1128" w:rsidRPr="007D4F88" w:rsidRDefault="008B1128" w:rsidP="008B1128">
            <w:pPr>
              <w:jc w:val="center"/>
              <w:rPr>
                <w:rFonts w:ascii="Times New Roman" w:hAnsi="Times New Roman" w:cs="Times New Roman"/>
                <w:color w:val="000000"/>
                <w:sz w:val="20"/>
                <w:szCs w:val="20"/>
              </w:rPr>
            </w:pPr>
          </w:p>
        </w:tc>
        <w:tc>
          <w:tcPr>
            <w:tcW w:w="2636" w:type="dxa"/>
            <w:vAlign w:val="center"/>
          </w:tcPr>
          <w:p w:rsidR="008B1128" w:rsidRPr="007D4F8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Дзержинского </w:t>
            </w:r>
            <w:proofErr w:type="gramStart"/>
            <w:r w:rsidRPr="00555762">
              <w:rPr>
                <w:rFonts w:ascii="Times New Roman" w:hAnsi="Times New Roman" w:cs="Times New Roman"/>
                <w:color w:val="000000"/>
                <w:sz w:val="20"/>
                <w:szCs w:val="20"/>
              </w:rPr>
              <w:t>до ж</w:t>
            </w:r>
            <w:proofErr w:type="gramEnd"/>
            <w:r w:rsidRPr="00555762">
              <w:rPr>
                <w:rFonts w:ascii="Times New Roman" w:hAnsi="Times New Roman" w:cs="Times New Roman"/>
                <w:color w:val="000000"/>
                <w:sz w:val="20"/>
                <w:szCs w:val="20"/>
              </w:rPr>
              <w:t>/д Вокзала (по ул. Гущина)</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99</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89</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114</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103</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132</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119</w:t>
            </w:r>
          </w:p>
        </w:tc>
      </w:tr>
      <w:tr w:rsidR="008B1128" w:rsidTr="008B1128">
        <w:tc>
          <w:tcPr>
            <w:tcW w:w="1190" w:type="dxa"/>
            <w:vMerge/>
            <w:vAlign w:val="center"/>
          </w:tcPr>
          <w:p w:rsidR="008B1128" w:rsidRPr="007D4F88" w:rsidRDefault="008B1128" w:rsidP="008B1128">
            <w:pPr>
              <w:jc w:val="center"/>
              <w:rPr>
                <w:rFonts w:ascii="Times New Roman" w:hAnsi="Times New Roman" w:cs="Times New Roman"/>
                <w:color w:val="000000"/>
                <w:sz w:val="20"/>
                <w:szCs w:val="20"/>
              </w:rPr>
            </w:pPr>
          </w:p>
        </w:tc>
        <w:tc>
          <w:tcPr>
            <w:tcW w:w="2406" w:type="dxa"/>
            <w:vMerge/>
          </w:tcPr>
          <w:p w:rsidR="008B1128" w:rsidRPr="007D4F88" w:rsidRDefault="008B1128" w:rsidP="008B1128">
            <w:pPr>
              <w:jc w:val="center"/>
              <w:rPr>
                <w:rFonts w:ascii="Times New Roman" w:hAnsi="Times New Roman" w:cs="Times New Roman"/>
                <w:color w:val="000000"/>
                <w:sz w:val="20"/>
                <w:szCs w:val="20"/>
              </w:rPr>
            </w:pPr>
          </w:p>
        </w:tc>
        <w:tc>
          <w:tcPr>
            <w:tcW w:w="2636" w:type="dxa"/>
            <w:vAlign w:val="center"/>
          </w:tcPr>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Октябрьской ул. до </w:t>
            </w:r>
          </w:p>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ул. Дзержинского </w:t>
            </w:r>
          </w:p>
          <w:p w:rsidR="008B1128" w:rsidRPr="007D4F8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Гущина)</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209</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192</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241</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222</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279</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257</w:t>
            </w:r>
          </w:p>
        </w:tc>
      </w:tr>
      <w:tr w:rsidR="008B1128" w:rsidTr="008B1128">
        <w:tc>
          <w:tcPr>
            <w:tcW w:w="1190" w:type="dxa"/>
            <w:vMerge/>
            <w:vAlign w:val="center"/>
          </w:tcPr>
          <w:p w:rsidR="008B1128" w:rsidRPr="007D4F88" w:rsidRDefault="008B1128" w:rsidP="008B1128">
            <w:pPr>
              <w:jc w:val="center"/>
              <w:rPr>
                <w:rFonts w:ascii="Times New Roman" w:hAnsi="Times New Roman" w:cs="Times New Roman"/>
                <w:color w:val="000000"/>
                <w:sz w:val="20"/>
                <w:szCs w:val="20"/>
              </w:rPr>
            </w:pPr>
          </w:p>
        </w:tc>
        <w:tc>
          <w:tcPr>
            <w:tcW w:w="2406" w:type="dxa"/>
            <w:vMerge/>
          </w:tcPr>
          <w:p w:rsidR="008B1128" w:rsidRPr="007D4F88" w:rsidRDefault="008B1128" w:rsidP="008B1128">
            <w:pPr>
              <w:jc w:val="center"/>
              <w:rPr>
                <w:rFonts w:ascii="Times New Roman" w:hAnsi="Times New Roman" w:cs="Times New Roman"/>
                <w:color w:val="000000"/>
                <w:sz w:val="20"/>
                <w:szCs w:val="20"/>
              </w:rPr>
            </w:pPr>
          </w:p>
        </w:tc>
        <w:tc>
          <w:tcPr>
            <w:tcW w:w="2636" w:type="dxa"/>
            <w:vAlign w:val="center"/>
          </w:tcPr>
          <w:p w:rsidR="008B112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 xml:space="preserve">от ул. Дзержинского до </w:t>
            </w:r>
            <w:proofErr w:type="gramStart"/>
            <w:r w:rsidRPr="00555762">
              <w:rPr>
                <w:rFonts w:ascii="Times New Roman" w:hAnsi="Times New Roman" w:cs="Times New Roman"/>
                <w:color w:val="000000"/>
                <w:sz w:val="20"/>
                <w:szCs w:val="20"/>
              </w:rPr>
              <w:t>Октябрьской</w:t>
            </w:r>
            <w:proofErr w:type="gramEnd"/>
            <w:r w:rsidRPr="00555762">
              <w:rPr>
                <w:rFonts w:ascii="Times New Roman" w:hAnsi="Times New Roman" w:cs="Times New Roman"/>
                <w:color w:val="000000"/>
                <w:sz w:val="20"/>
                <w:szCs w:val="20"/>
              </w:rPr>
              <w:t xml:space="preserve"> ул. </w:t>
            </w:r>
          </w:p>
          <w:p w:rsidR="008B1128" w:rsidRPr="007D4F88" w:rsidRDefault="008B1128" w:rsidP="008B1128">
            <w:pPr>
              <w:jc w:val="center"/>
              <w:rPr>
                <w:rFonts w:ascii="Times New Roman" w:hAnsi="Times New Roman" w:cs="Times New Roman"/>
                <w:color w:val="000000"/>
                <w:sz w:val="20"/>
                <w:szCs w:val="20"/>
              </w:rPr>
            </w:pPr>
            <w:r w:rsidRPr="00555762">
              <w:rPr>
                <w:rFonts w:ascii="Times New Roman" w:hAnsi="Times New Roman" w:cs="Times New Roman"/>
                <w:color w:val="000000"/>
                <w:sz w:val="20"/>
                <w:szCs w:val="20"/>
              </w:rPr>
              <w:t>(по ул. Гущина)</w:t>
            </w:r>
          </w:p>
        </w:tc>
        <w:tc>
          <w:tcPr>
            <w:tcW w:w="1616"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197</w:t>
            </w:r>
          </w:p>
        </w:tc>
        <w:tc>
          <w:tcPr>
            <w:tcW w:w="1361"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213</w:t>
            </w:r>
          </w:p>
        </w:tc>
        <w:tc>
          <w:tcPr>
            <w:tcW w:w="1615"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227</w:t>
            </w:r>
          </w:p>
        </w:tc>
        <w:tc>
          <w:tcPr>
            <w:tcW w:w="1362"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247</w:t>
            </w:r>
          </w:p>
        </w:tc>
        <w:tc>
          <w:tcPr>
            <w:tcW w:w="1477"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263</w:t>
            </w:r>
          </w:p>
        </w:tc>
        <w:tc>
          <w:tcPr>
            <w:tcW w:w="1358" w:type="dxa"/>
            <w:vAlign w:val="center"/>
          </w:tcPr>
          <w:p w:rsidR="008B1128" w:rsidRPr="008B1128" w:rsidRDefault="008B1128" w:rsidP="008B1128">
            <w:pPr>
              <w:jc w:val="center"/>
              <w:rPr>
                <w:rFonts w:ascii="Times New Roman" w:hAnsi="Times New Roman" w:cs="Times New Roman"/>
                <w:color w:val="000000"/>
                <w:sz w:val="20"/>
                <w:szCs w:val="20"/>
              </w:rPr>
            </w:pPr>
            <w:r w:rsidRPr="008B1128">
              <w:rPr>
                <w:rFonts w:ascii="Times New Roman" w:hAnsi="Times New Roman" w:cs="Times New Roman"/>
                <w:color w:val="000000"/>
                <w:sz w:val="20"/>
                <w:szCs w:val="20"/>
              </w:rPr>
              <w:t>285</w:t>
            </w:r>
          </w:p>
        </w:tc>
      </w:tr>
    </w:tbl>
    <w:p w:rsidR="001C7D80" w:rsidRDefault="001C7D80" w:rsidP="00DD0D9F">
      <w:pPr>
        <w:spacing w:after="0" w:line="276" w:lineRule="auto"/>
        <w:ind w:firstLine="709"/>
        <w:jc w:val="both"/>
        <w:rPr>
          <w:rFonts w:ascii="Times New Roman" w:hAnsi="Times New Roman" w:cs="Times New Roman"/>
          <w:sz w:val="24"/>
          <w:szCs w:val="24"/>
        </w:rPr>
      </w:pPr>
    </w:p>
    <w:p w:rsidR="00DD0D9F" w:rsidRDefault="00DD0D9F" w:rsidP="00DD0D9F">
      <w:pPr>
        <w:spacing w:after="0" w:line="276" w:lineRule="auto"/>
        <w:ind w:firstLine="709"/>
        <w:jc w:val="both"/>
        <w:rPr>
          <w:rFonts w:ascii="Times New Roman" w:hAnsi="Times New Roman" w:cs="Times New Roman"/>
          <w:sz w:val="24"/>
          <w:szCs w:val="24"/>
        </w:rPr>
      </w:pPr>
    </w:p>
    <w:p w:rsidR="004C772C" w:rsidRDefault="004C772C" w:rsidP="00DD0D9F">
      <w:pPr>
        <w:spacing w:after="0" w:line="276" w:lineRule="auto"/>
        <w:ind w:firstLine="709"/>
        <w:jc w:val="both"/>
        <w:rPr>
          <w:rFonts w:ascii="Times New Roman" w:hAnsi="Times New Roman" w:cs="Times New Roman"/>
          <w:sz w:val="24"/>
          <w:szCs w:val="24"/>
        </w:rPr>
        <w:sectPr w:rsidR="004C772C" w:rsidSect="00A478BB">
          <w:pgSz w:w="16838" w:h="11906" w:orient="landscape"/>
          <w:pgMar w:top="1276" w:right="1134" w:bottom="851" w:left="1134" w:header="708" w:footer="708" w:gutter="0"/>
          <w:cols w:space="708"/>
          <w:docGrid w:linePitch="360"/>
        </w:sectPr>
      </w:pPr>
    </w:p>
    <w:p w:rsidR="002257A9" w:rsidRDefault="00D22DE5" w:rsidP="00D22DE5">
      <w:pPr>
        <w:pStyle w:val="a3"/>
        <w:tabs>
          <w:tab w:val="left" w:pos="284"/>
        </w:tabs>
        <w:spacing w:after="0" w:line="276" w:lineRule="auto"/>
        <w:ind w:left="0" w:firstLine="709"/>
        <w:jc w:val="both"/>
        <w:rPr>
          <w:rFonts w:ascii="Times New Roman" w:hAnsi="Times New Roman" w:cs="Times New Roman"/>
          <w:b/>
          <w:sz w:val="24"/>
          <w:szCs w:val="24"/>
        </w:rPr>
      </w:pPr>
      <w:r>
        <w:rPr>
          <w:rFonts w:ascii="Times New Roman" w:hAnsi="Times New Roman" w:cs="Times New Roman"/>
          <w:sz w:val="24"/>
          <w:szCs w:val="24"/>
        </w:rPr>
        <w:t>Проведенные работы в области полевого сбора информации и моделировании дорожного движения на макр</w:t>
      </w:r>
      <w:proofErr w:type="gramStart"/>
      <w:r>
        <w:rPr>
          <w:rFonts w:ascii="Times New Roman" w:hAnsi="Times New Roman" w:cs="Times New Roman"/>
          <w:sz w:val="24"/>
          <w:szCs w:val="24"/>
        </w:rPr>
        <w:t>о-</w:t>
      </w:r>
      <w:proofErr w:type="gramEnd"/>
      <w:r>
        <w:rPr>
          <w:rFonts w:ascii="Times New Roman" w:hAnsi="Times New Roman" w:cs="Times New Roman"/>
          <w:sz w:val="24"/>
          <w:szCs w:val="24"/>
        </w:rPr>
        <w:t xml:space="preserve"> и микроуровнях показали рост интенсивности транспортных и пешеходных потоков на территории горо</w:t>
      </w:r>
      <w:r w:rsidR="00EE22E2">
        <w:rPr>
          <w:rFonts w:ascii="Times New Roman" w:hAnsi="Times New Roman" w:cs="Times New Roman"/>
          <w:sz w:val="24"/>
          <w:szCs w:val="24"/>
        </w:rPr>
        <w:t>дского поселения</w:t>
      </w:r>
      <w:r>
        <w:rPr>
          <w:rFonts w:ascii="Times New Roman" w:hAnsi="Times New Roman" w:cs="Times New Roman"/>
          <w:sz w:val="24"/>
          <w:szCs w:val="24"/>
        </w:rPr>
        <w:t xml:space="preserve">. Данная тенденция соответствует вышеупомянутым теоретическим положением о дальнейшем развитии городского поселения «Емва». </w:t>
      </w:r>
    </w:p>
    <w:p w:rsidR="006559BB" w:rsidRDefault="006559BB" w:rsidP="006559BB">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На основе существующего и прогнозируемого перераспределения транспортных потоков (учитывая интенсивность, образования заторов, уровень аварийности на УДС) выявляются ключевые проблемные транспортные узлы или участки улично-дорожной сети. </w:t>
      </w:r>
    </w:p>
    <w:p w:rsidR="006559BB" w:rsidRDefault="006559BB" w:rsidP="006559BB">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При создании </w:t>
      </w:r>
      <w:r w:rsidRPr="00C74928">
        <w:rPr>
          <w:rFonts w:ascii="Times New Roman" w:hAnsi="Times New Roman" w:cs="Times New Roman"/>
          <w:color w:val="222222"/>
          <w:sz w:val="24"/>
          <w:szCs w:val="24"/>
          <w:shd w:val="clear" w:color="auto" w:fill="FFFFFF"/>
        </w:rPr>
        <w:t xml:space="preserve">базовых транспортных микромоделей </w:t>
      </w:r>
      <w:r>
        <w:rPr>
          <w:rFonts w:ascii="Times New Roman" w:hAnsi="Times New Roman" w:cs="Times New Roman"/>
          <w:color w:val="222222"/>
          <w:sz w:val="24"/>
          <w:szCs w:val="24"/>
          <w:shd w:val="clear" w:color="auto" w:fill="FFFFFF"/>
        </w:rPr>
        <w:t>одним из ключевых транспортных узлов</w:t>
      </w:r>
      <w:r w:rsidRPr="00C74928">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стал перекресток</w:t>
      </w:r>
      <w:r w:rsidRPr="00C74928">
        <w:rPr>
          <w:rFonts w:ascii="Times New Roman" w:hAnsi="Times New Roman" w:cs="Times New Roman"/>
          <w:color w:val="222222"/>
          <w:sz w:val="24"/>
          <w:szCs w:val="24"/>
          <w:shd w:val="clear" w:color="auto" w:fill="FFFFFF"/>
        </w:rPr>
        <w:t xml:space="preserve"> ул. </w:t>
      </w:r>
      <w:r>
        <w:rPr>
          <w:rFonts w:ascii="Times New Roman" w:hAnsi="Times New Roman" w:cs="Times New Roman"/>
          <w:color w:val="222222"/>
          <w:sz w:val="24"/>
          <w:szCs w:val="24"/>
          <w:shd w:val="clear" w:color="auto" w:fill="FFFFFF"/>
        </w:rPr>
        <w:t>Дзержинского – ул. Гущина</w:t>
      </w:r>
      <w:r w:rsidRPr="00C74928">
        <w:rPr>
          <w:rFonts w:ascii="Times New Roman" w:hAnsi="Times New Roman" w:cs="Times New Roman"/>
          <w:color w:val="222222"/>
          <w:sz w:val="24"/>
          <w:szCs w:val="24"/>
          <w:shd w:val="clear" w:color="auto" w:fill="FFFFFF"/>
        </w:rPr>
        <w:t xml:space="preserve">. Вышеназванный узел находится на </w:t>
      </w:r>
      <w:r>
        <w:rPr>
          <w:rFonts w:ascii="Times New Roman" w:hAnsi="Times New Roman" w:cs="Times New Roman"/>
          <w:color w:val="222222"/>
          <w:sz w:val="24"/>
          <w:szCs w:val="24"/>
          <w:shd w:val="clear" w:color="auto" w:fill="FFFFFF"/>
        </w:rPr>
        <w:t>основной магистрали</w:t>
      </w:r>
      <w:r w:rsidRPr="00C74928">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г. Емва</w:t>
      </w:r>
      <w:r w:rsidRPr="00C74928">
        <w:rPr>
          <w:rFonts w:ascii="Times New Roman" w:hAnsi="Times New Roman" w:cs="Times New Roman"/>
          <w:color w:val="222222"/>
          <w:sz w:val="24"/>
          <w:szCs w:val="24"/>
          <w:shd w:val="clear" w:color="auto" w:fill="FFFFFF"/>
        </w:rPr>
        <w:t>, которая осуществляет пропуск основного потока транспорта по улично-дорожной сети населенного пункта.</w:t>
      </w:r>
    </w:p>
    <w:p w:rsidR="000440B2" w:rsidRDefault="000440B2" w:rsidP="000440B2">
      <w:pPr>
        <w:pStyle w:val="ab"/>
        <w:spacing w:line="276" w:lineRule="auto"/>
        <w:ind w:right="-2"/>
        <w:rPr>
          <w:color w:val="000000"/>
        </w:rPr>
        <w:sectPr w:rsidR="000440B2" w:rsidSect="004C772C">
          <w:pgSz w:w="11906" w:h="16838"/>
          <w:pgMar w:top="1134" w:right="851" w:bottom="1134" w:left="1276" w:header="708" w:footer="708" w:gutter="0"/>
          <w:cols w:space="708"/>
          <w:docGrid w:linePitch="360"/>
        </w:sectPr>
      </w:pPr>
    </w:p>
    <w:p w:rsidR="00DD0D9F" w:rsidRDefault="00DD0D9F" w:rsidP="00DD0D9F">
      <w:pPr>
        <w:pStyle w:val="a3"/>
        <w:numPr>
          <w:ilvl w:val="0"/>
          <w:numId w:val="10"/>
        </w:numPr>
        <w:tabs>
          <w:tab w:val="left" w:pos="284"/>
        </w:tabs>
        <w:spacing w:after="0" w:line="276" w:lineRule="auto"/>
        <w:ind w:left="0" w:right="-142" w:firstLine="0"/>
        <w:jc w:val="center"/>
        <w:rPr>
          <w:rFonts w:ascii="Times New Roman" w:hAnsi="Times New Roman" w:cs="Times New Roman"/>
          <w:b/>
          <w:sz w:val="24"/>
          <w:szCs w:val="24"/>
          <w:lang w:eastAsia="ar-SA"/>
        </w:rPr>
      </w:pPr>
      <w:r w:rsidRPr="000A571D">
        <w:rPr>
          <w:rFonts w:ascii="Times New Roman" w:hAnsi="Times New Roman" w:cs="Times New Roman"/>
          <w:b/>
          <w:sz w:val="24"/>
          <w:szCs w:val="24"/>
          <w:lang w:eastAsia="ar-SA"/>
        </w:rPr>
        <w:t>Разработка базовых микромоделей ключевых транспортных узлов</w:t>
      </w:r>
    </w:p>
    <w:p w:rsidR="00DD0D9F" w:rsidRDefault="00DD0D9F" w:rsidP="00DD0D9F">
      <w:pPr>
        <w:pStyle w:val="a3"/>
        <w:tabs>
          <w:tab w:val="left" w:pos="284"/>
        </w:tabs>
        <w:spacing w:after="0" w:line="276" w:lineRule="auto"/>
        <w:ind w:left="0" w:right="-142"/>
        <w:rPr>
          <w:rFonts w:ascii="Times New Roman" w:hAnsi="Times New Roman" w:cs="Times New Roman"/>
          <w:b/>
          <w:sz w:val="24"/>
          <w:szCs w:val="24"/>
          <w:lang w:eastAsia="ar-SA"/>
        </w:rPr>
      </w:pPr>
    </w:p>
    <w:p w:rsidR="00DD0D9F" w:rsidRPr="00DC3FE1" w:rsidRDefault="00DD0D9F" w:rsidP="001B54CE">
      <w:pPr>
        <w:pStyle w:val="ab"/>
        <w:shd w:val="clear" w:color="auto" w:fill="FFFFFF"/>
        <w:spacing w:line="276" w:lineRule="auto"/>
        <w:ind w:right="0" w:firstLine="709"/>
        <w:textAlignment w:val="baseline"/>
        <w:rPr>
          <w:rFonts w:eastAsiaTheme="minorHAnsi"/>
          <w:color w:val="auto"/>
          <w:lang w:eastAsia="en-US"/>
        </w:rPr>
      </w:pPr>
      <w:r w:rsidRPr="00DC3FE1">
        <w:rPr>
          <w:rFonts w:eastAsiaTheme="minorHAnsi"/>
          <w:color w:val="auto"/>
          <w:lang w:eastAsia="en-US"/>
        </w:rPr>
        <w:t>Имитационное модели</w:t>
      </w:r>
      <w:r>
        <w:rPr>
          <w:rFonts w:eastAsiaTheme="minorHAnsi"/>
          <w:color w:val="auto"/>
          <w:lang w:eastAsia="en-US"/>
        </w:rPr>
        <w:t xml:space="preserve">рование – </w:t>
      </w:r>
      <w:r w:rsidRPr="00DC3FE1">
        <w:rPr>
          <w:rFonts w:eastAsiaTheme="minorHAnsi"/>
          <w:color w:val="auto"/>
          <w:lang w:eastAsia="en-US"/>
        </w:rPr>
        <w:t>это метод исследования, при котором изучаемая система заменяется моделью, с достаточной точностью, описывающей реальную систему, с которой проводятся эксперименты с целью получе</w:t>
      </w:r>
      <w:r w:rsidR="001B54CE">
        <w:rPr>
          <w:rFonts w:eastAsiaTheme="minorHAnsi"/>
          <w:color w:val="auto"/>
          <w:lang w:eastAsia="en-US"/>
        </w:rPr>
        <w:t xml:space="preserve">ния информации об этой системе. </w:t>
      </w:r>
      <w:r w:rsidRPr="00DC3FE1">
        <w:rPr>
          <w:rFonts w:eastAsiaTheme="minorHAnsi"/>
          <w:color w:val="auto"/>
          <w:lang w:eastAsia="en-US"/>
        </w:rPr>
        <w:t>Цель имитационного моделирования состоит в воспроизведении поведения исследуемой системы на основе результатов анализа наиболее существенных взаимосвязей между ее элементами или другими словами</w:t>
      </w:r>
      <w:r>
        <w:rPr>
          <w:rFonts w:eastAsiaTheme="minorHAnsi"/>
          <w:color w:val="auto"/>
          <w:lang w:eastAsia="en-US"/>
        </w:rPr>
        <w:t xml:space="preserve"> – </w:t>
      </w:r>
      <w:r w:rsidRPr="00DC3FE1">
        <w:rPr>
          <w:rFonts w:eastAsiaTheme="minorHAnsi"/>
          <w:color w:val="auto"/>
          <w:lang w:eastAsia="en-US"/>
        </w:rPr>
        <w:t>разработке симулятора (англ. </w:t>
      </w:r>
      <w:proofErr w:type="spellStart"/>
      <w:r w:rsidRPr="00DC3FE1">
        <w:rPr>
          <w:rFonts w:eastAsiaTheme="minorHAnsi"/>
          <w:color w:val="auto"/>
          <w:lang w:eastAsia="en-US"/>
        </w:rPr>
        <w:t>simulation</w:t>
      </w:r>
      <w:proofErr w:type="spellEnd"/>
      <w:r w:rsidRPr="00DC3FE1">
        <w:rPr>
          <w:rFonts w:eastAsiaTheme="minorHAnsi"/>
          <w:color w:val="auto"/>
          <w:lang w:eastAsia="en-US"/>
        </w:rPr>
        <w:t xml:space="preserve"> </w:t>
      </w:r>
      <w:proofErr w:type="spellStart"/>
      <w:r w:rsidRPr="00DC3FE1">
        <w:rPr>
          <w:rFonts w:eastAsiaTheme="minorHAnsi"/>
          <w:color w:val="auto"/>
          <w:lang w:eastAsia="en-US"/>
        </w:rPr>
        <w:t>modeling</w:t>
      </w:r>
      <w:proofErr w:type="spellEnd"/>
      <w:r w:rsidRPr="00DC3FE1">
        <w:rPr>
          <w:rFonts w:eastAsiaTheme="minorHAnsi"/>
          <w:color w:val="auto"/>
          <w:lang w:eastAsia="en-US"/>
        </w:rPr>
        <w:t xml:space="preserve">) исследуемой предметной области для проведения различных экспериментов. Имитационное моделирование позволяет имитировать поведение системы во времени. </w:t>
      </w:r>
      <w:r w:rsidR="001C4DBB">
        <w:rPr>
          <w:rFonts w:eastAsiaTheme="minorHAnsi"/>
          <w:color w:val="auto"/>
          <w:lang w:eastAsia="en-US"/>
        </w:rPr>
        <w:t>Плюсом является факт</w:t>
      </w:r>
      <w:r w:rsidRPr="00DC3FE1">
        <w:rPr>
          <w:rFonts w:eastAsiaTheme="minorHAnsi"/>
          <w:color w:val="auto"/>
          <w:lang w:eastAsia="en-US"/>
        </w:rPr>
        <w:t xml:space="preserve"> </w:t>
      </w:r>
      <w:r w:rsidR="001C4DBB">
        <w:rPr>
          <w:rFonts w:eastAsiaTheme="minorHAnsi"/>
          <w:color w:val="auto"/>
          <w:lang w:eastAsia="en-US"/>
        </w:rPr>
        <w:t>управления моделью во времени</w:t>
      </w:r>
      <w:r w:rsidRPr="00DC3FE1">
        <w:rPr>
          <w:rFonts w:eastAsiaTheme="minorHAnsi"/>
          <w:color w:val="auto"/>
          <w:lang w:eastAsia="en-US"/>
        </w:rPr>
        <w:t xml:space="preserve">: </w:t>
      </w:r>
      <w:r w:rsidR="001C4DBB">
        <w:rPr>
          <w:rFonts w:eastAsiaTheme="minorHAnsi"/>
          <w:color w:val="auto"/>
          <w:lang w:eastAsia="en-US"/>
        </w:rPr>
        <w:t xml:space="preserve">можно </w:t>
      </w:r>
      <w:r w:rsidRPr="00DC3FE1">
        <w:rPr>
          <w:rFonts w:eastAsiaTheme="minorHAnsi"/>
          <w:color w:val="auto"/>
          <w:lang w:eastAsia="en-US"/>
        </w:rPr>
        <w:t xml:space="preserve">замедлять </w:t>
      </w:r>
      <w:r w:rsidR="001C4DBB">
        <w:rPr>
          <w:rFonts w:eastAsiaTheme="minorHAnsi"/>
          <w:color w:val="auto"/>
          <w:lang w:eastAsia="en-US"/>
        </w:rPr>
        <w:t>(</w:t>
      </w:r>
      <w:r w:rsidRPr="00DC3FE1">
        <w:rPr>
          <w:rFonts w:eastAsiaTheme="minorHAnsi"/>
          <w:color w:val="auto"/>
          <w:lang w:eastAsia="en-US"/>
        </w:rPr>
        <w:t>в случае с быстропротекающими процессами</w:t>
      </w:r>
      <w:r w:rsidR="001C4DBB">
        <w:rPr>
          <w:rFonts w:eastAsiaTheme="minorHAnsi"/>
          <w:color w:val="auto"/>
          <w:lang w:eastAsia="en-US"/>
        </w:rPr>
        <w:t>)</w:t>
      </w:r>
      <w:r w:rsidRPr="00DC3FE1">
        <w:rPr>
          <w:rFonts w:eastAsiaTheme="minorHAnsi"/>
          <w:color w:val="auto"/>
          <w:lang w:eastAsia="en-US"/>
        </w:rPr>
        <w:t xml:space="preserve"> и ускорять </w:t>
      </w:r>
      <w:r w:rsidR="001C4DBB">
        <w:rPr>
          <w:rFonts w:eastAsiaTheme="minorHAnsi"/>
          <w:color w:val="auto"/>
          <w:lang w:eastAsia="en-US"/>
        </w:rPr>
        <w:t>(</w:t>
      </w:r>
      <w:r w:rsidRPr="00DC3FE1">
        <w:rPr>
          <w:rFonts w:eastAsiaTheme="minorHAnsi"/>
          <w:color w:val="auto"/>
          <w:lang w:eastAsia="en-US"/>
        </w:rPr>
        <w:t>для моделирования систем с медленной изменчивостью</w:t>
      </w:r>
      <w:r w:rsidR="001C4DBB">
        <w:rPr>
          <w:rFonts w:eastAsiaTheme="minorHAnsi"/>
          <w:color w:val="auto"/>
          <w:lang w:eastAsia="en-US"/>
        </w:rPr>
        <w:t>) моделирование</w:t>
      </w:r>
      <w:r w:rsidRPr="00DC3FE1">
        <w:rPr>
          <w:rFonts w:eastAsiaTheme="minorHAnsi"/>
          <w:color w:val="auto"/>
          <w:lang w:eastAsia="en-US"/>
        </w:rPr>
        <w:t>.</w:t>
      </w:r>
      <w:r w:rsidR="001C4DBB">
        <w:rPr>
          <w:rFonts w:eastAsiaTheme="minorHAnsi"/>
          <w:color w:val="auto"/>
          <w:lang w:eastAsia="en-US"/>
        </w:rPr>
        <w:t xml:space="preserve"> Можно имитировать поведение</w:t>
      </w:r>
      <w:r w:rsidRPr="00DC3FE1">
        <w:rPr>
          <w:rFonts w:eastAsiaTheme="minorHAnsi"/>
          <w:color w:val="auto"/>
          <w:lang w:eastAsia="en-US"/>
        </w:rPr>
        <w:t xml:space="preserve"> объектов, реальные эксперименты с которыми дороги, невозможны или опасны.</w:t>
      </w:r>
    </w:p>
    <w:p w:rsidR="00DD0D9F" w:rsidRDefault="00DD0D9F" w:rsidP="00DD0D9F">
      <w:pPr>
        <w:spacing w:after="0" w:line="276" w:lineRule="auto"/>
        <w:ind w:firstLine="709"/>
        <w:jc w:val="both"/>
        <w:rPr>
          <w:rFonts w:ascii="Times New Roman" w:hAnsi="Times New Roman" w:cs="Times New Roman"/>
          <w:sz w:val="24"/>
          <w:szCs w:val="24"/>
        </w:rPr>
      </w:pPr>
      <w:proofErr w:type="spellStart"/>
      <w:r w:rsidRPr="005539BA">
        <w:rPr>
          <w:rFonts w:ascii="Times New Roman" w:hAnsi="Times New Roman" w:cs="Times New Roman"/>
          <w:i/>
          <w:sz w:val="24"/>
          <w:szCs w:val="24"/>
        </w:rPr>
        <w:t>Микромоделирование</w:t>
      </w:r>
      <w:proofErr w:type="spellEnd"/>
      <w:r>
        <w:rPr>
          <w:rFonts w:ascii="Times New Roman" w:hAnsi="Times New Roman" w:cs="Times New Roman"/>
          <w:sz w:val="24"/>
          <w:szCs w:val="24"/>
        </w:rPr>
        <w:t xml:space="preserve"> – построение моделей транспортных и пешеходных потоков на уровне отдельных объектов, отдельно рассматриваемых транспортных средств и пешеходов.</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Разработка базовых микромоделей включает в себя выполнение следующих этапов:</w:t>
      </w:r>
    </w:p>
    <w:p w:rsidR="00DD0D9F" w:rsidRDefault="00DD0D9F" w:rsidP="00DD0D9F">
      <w:pPr>
        <w:pStyle w:val="a3"/>
        <w:numPr>
          <w:ilvl w:val="0"/>
          <w:numId w:val="1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построение улично-дорожной сети;</w:t>
      </w:r>
    </w:p>
    <w:p w:rsidR="00DD0D9F" w:rsidRDefault="00DD0D9F" w:rsidP="00DD0D9F">
      <w:pPr>
        <w:pStyle w:val="a3"/>
        <w:numPr>
          <w:ilvl w:val="0"/>
          <w:numId w:val="1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введение параметров транспортных потоков (состав потока, интенсивность движения, параметры транспортных средств и т.д.);</w:t>
      </w:r>
    </w:p>
    <w:p w:rsidR="00DD0D9F" w:rsidRDefault="00DD0D9F" w:rsidP="00DD0D9F">
      <w:pPr>
        <w:pStyle w:val="a3"/>
        <w:numPr>
          <w:ilvl w:val="0"/>
          <w:numId w:val="1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установление параметров регулирования дорожного движения;</w:t>
      </w:r>
    </w:p>
    <w:p w:rsidR="00DD0D9F" w:rsidRDefault="00DD0D9F" w:rsidP="00DD0D9F">
      <w:pPr>
        <w:pStyle w:val="a3"/>
        <w:numPr>
          <w:ilvl w:val="0"/>
          <w:numId w:val="1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ввод параметров пешеходных потоков (интенсивность движения, скорость и т.д.);</w:t>
      </w:r>
    </w:p>
    <w:p w:rsidR="00DD0D9F" w:rsidRDefault="00DD0D9F" w:rsidP="00DD0D9F">
      <w:pPr>
        <w:pStyle w:val="a3"/>
        <w:numPr>
          <w:ilvl w:val="0"/>
          <w:numId w:val="1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анализ полученных результатов моделирования.</w:t>
      </w:r>
    </w:p>
    <w:p w:rsidR="00DD0D9F" w:rsidRDefault="00DD0D9F" w:rsidP="00DD0D9F">
      <w:pPr>
        <w:pStyle w:val="ab"/>
        <w:shd w:val="clear" w:color="auto" w:fill="FFFFFF"/>
        <w:spacing w:line="276" w:lineRule="auto"/>
        <w:ind w:right="-142" w:firstLine="709"/>
        <w:textAlignment w:val="baseline"/>
      </w:pPr>
    </w:p>
    <w:p w:rsidR="00DD0D9F" w:rsidRPr="00724961" w:rsidRDefault="00DD0D9F" w:rsidP="00DD0D9F">
      <w:pPr>
        <w:pStyle w:val="a3"/>
        <w:tabs>
          <w:tab w:val="left" w:pos="993"/>
        </w:tabs>
        <w:spacing w:after="0" w:line="276" w:lineRule="auto"/>
        <w:ind w:left="0"/>
        <w:jc w:val="center"/>
        <w:rPr>
          <w:rFonts w:ascii="Times New Roman" w:hAnsi="Times New Roman" w:cs="Times New Roman"/>
          <w:b/>
          <w:sz w:val="24"/>
          <w:szCs w:val="24"/>
        </w:rPr>
      </w:pPr>
      <w:r w:rsidRPr="00724961">
        <w:rPr>
          <w:rFonts w:ascii="Times New Roman" w:hAnsi="Times New Roman" w:cs="Times New Roman"/>
          <w:b/>
          <w:sz w:val="24"/>
          <w:szCs w:val="24"/>
        </w:rPr>
        <w:t xml:space="preserve">3.1. Обоснование выбора транспортных узлов для осуществления моделирования </w:t>
      </w:r>
    </w:p>
    <w:p w:rsidR="00DD0D9F" w:rsidRDefault="00DD0D9F" w:rsidP="00DD0D9F">
      <w:pPr>
        <w:spacing w:after="0" w:line="276" w:lineRule="auto"/>
        <w:ind w:right="-142"/>
        <w:jc w:val="center"/>
        <w:rPr>
          <w:rFonts w:ascii="Times New Roman" w:hAnsi="Times New Roman" w:cs="Times New Roman"/>
          <w:b/>
          <w:sz w:val="24"/>
          <w:szCs w:val="24"/>
        </w:rPr>
      </w:pPr>
    </w:p>
    <w:p w:rsidR="00DD0D9F" w:rsidRDefault="00DD0D9F" w:rsidP="001B54CE">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качестве узла для осуществления </w:t>
      </w:r>
      <w:proofErr w:type="spellStart"/>
      <w:r>
        <w:rPr>
          <w:rFonts w:ascii="Times New Roman" w:hAnsi="Times New Roman" w:cs="Times New Roman"/>
          <w:sz w:val="24"/>
          <w:szCs w:val="24"/>
        </w:rPr>
        <w:t>микромоделирования</w:t>
      </w:r>
      <w:proofErr w:type="spellEnd"/>
      <w:r>
        <w:rPr>
          <w:rFonts w:ascii="Times New Roman" w:hAnsi="Times New Roman" w:cs="Times New Roman"/>
          <w:sz w:val="24"/>
          <w:szCs w:val="24"/>
        </w:rPr>
        <w:t xml:space="preserve"> было выбрано пересечение </w:t>
      </w:r>
      <w:r w:rsidR="006E4CF3" w:rsidRPr="00C74928">
        <w:rPr>
          <w:rFonts w:ascii="Times New Roman" w:hAnsi="Times New Roman" w:cs="Times New Roman"/>
          <w:color w:val="222222"/>
          <w:sz w:val="24"/>
          <w:szCs w:val="24"/>
          <w:shd w:val="clear" w:color="auto" w:fill="FFFFFF"/>
        </w:rPr>
        <w:t xml:space="preserve">ул. </w:t>
      </w:r>
      <w:r w:rsidR="006E4CF3">
        <w:rPr>
          <w:rFonts w:ascii="Times New Roman" w:hAnsi="Times New Roman" w:cs="Times New Roman"/>
          <w:color w:val="222222"/>
          <w:sz w:val="24"/>
          <w:szCs w:val="24"/>
          <w:shd w:val="clear" w:color="auto" w:fill="FFFFFF"/>
        </w:rPr>
        <w:t>Дзержинского – ул. Гущина</w:t>
      </w:r>
      <w:r w:rsidR="00A60401">
        <w:rPr>
          <w:rFonts w:ascii="Times New Roman" w:hAnsi="Times New Roman" w:cs="Times New Roman"/>
          <w:sz w:val="24"/>
          <w:szCs w:val="24"/>
        </w:rPr>
        <w:t xml:space="preserve">. </w:t>
      </w:r>
      <w:r>
        <w:rPr>
          <w:rFonts w:ascii="Times New Roman" w:hAnsi="Times New Roman" w:cs="Times New Roman"/>
          <w:sz w:val="24"/>
          <w:szCs w:val="24"/>
        </w:rPr>
        <w:t>Схема расположения выбранного перекрестк</w:t>
      </w:r>
      <w:r w:rsidR="001B54CE">
        <w:rPr>
          <w:rFonts w:ascii="Times New Roman" w:hAnsi="Times New Roman" w:cs="Times New Roman"/>
          <w:sz w:val="24"/>
          <w:szCs w:val="24"/>
        </w:rPr>
        <w:t xml:space="preserve">а представлена на рисунке 3.1. </w:t>
      </w:r>
      <w:r w:rsidR="00115376">
        <w:rPr>
          <w:rFonts w:ascii="Times New Roman" w:hAnsi="Times New Roman" w:cs="Times New Roman"/>
          <w:sz w:val="24"/>
          <w:szCs w:val="24"/>
        </w:rPr>
        <w:t xml:space="preserve">Перекресток является нерегулируемым. </w:t>
      </w:r>
      <w:r>
        <w:rPr>
          <w:rFonts w:ascii="Times New Roman" w:hAnsi="Times New Roman" w:cs="Times New Roman"/>
          <w:sz w:val="24"/>
          <w:szCs w:val="24"/>
        </w:rPr>
        <w:t>Регулирование осуществляется при помощи Правил</w:t>
      </w:r>
      <w:r w:rsidRPr="00E80027">
        <w:rPr>
          <w:rFonts w:ascii="Times New Roman" w:hAnsi="Times New Roman" w:cs="Times New Roman"/>
          <w:sz w:val="24"/>
          <w:szCs w:val="24"/>
        </w:rPr>
        <w:t xml:space="preserve"> дорожного движения Российской Федерации.</w:t>
      </w:r>
    </w:p>
    <w:p w:rsidR="00DD0D9F" w:rsidRDefault="00A60401"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638800" cy="4204236"/>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точка обследования.png"/>
                    <pic:cNvPicPr/>
                  </pic:nvPicPr>
                  <pic:blipFill>
                    <a:blip r:embed="rId9">
                      <a:extLst>
                        <a:ext uri="{28A0092B-C50C-407E-A947-70E740481C1C}">
                          <a14:useLocalDpi xmlns:a14="http://schemas.microsoft.com/office/drawing/2010/main" val="0"/>
                        </a:ext>
                      </a:extLst>
                    </a:blip>
                    <a:stretch>
                      <a:fillRect/>
                    </a:stretch>
                  </pic:blipFill>
                  <pic:spPr>
                    <a:xfrm>
                      <a:off x="0" y="0"/>
                      <a:ext cx="5645456" cy="4209199"/>
                    </a:xfrm>
                    <a:prstGeom prst="rect">
                      <a:avLst/>
                    </a:prstGeom>
                  </pic:spPr>
                </pic:pic>
              </a:graphicData>
            </a:graphic>
          </wp:inline>
        </w:drawing>
      </w:r>
    </w:p>
    <w:p w:rsidR="00DD0D9F" w:rsidRDefault="00DD0D9F" w:rsidP="00DD0D9F">
      <w:pPr>
        <w:spacing w:after="0" w:line="276" w:lineRule="auto"/>
        <w:ind w:right="-142"/>
        <w:jc w:val="center"/>
        <w:rPr>
          <w:rFonts w:ascii="Times New Roman" w:hAnsi="Times New Roman" w:cs="Times New Roman"/>
          <w:sz w:val="24"/>
          <w:szCs w:val="24"/>
        </w:rPr>
      </w:pPr>
      <w:r w:rsidRPr="00E80027">
        <w:rPr>
          <w:rFonts w:ascii="Times New Roman" w:hAnsi="Times New Roman" w:cs="Times New Roman"/>
          <w:sz w:val="24"/>
          <w:szCs w:val="24"/>
        </w:rPr>
        <w:t>Рисунок 3.1 – Схема расположения моделируемого узла</w:t>
      </w:r>
    </w:p>
    <w:p w:rsidR="00DD0D9F" w:rsidRDefault="00DD0D9F" w:rsidP="00DD0D9F">
      <w:pPr>
        <w:spacing w:after="0" w:line="276" w:lineRule="auto"/>
        <w:ind w:right="-142"/>
        <w:jc w:val="center"/>
        <w:rPr>
          <w:rFonts w:ascii="Times New Roman" w:hAnsi="Times New Roman" w:cs="Times New Roman"/>
          <w:sz w:val="24"/>
          <w:szCs w:val="24"/>
        </w:rPr>
      </w:pPr>
    </w:p>
    <w:p w:rsidR="00DD0D9F" w:rsidRDefault="0058041B"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Выбранный транспортный узел находится на основной магистрали города, обеспечивающей пропуск </w:t>
      </w:r>
      <w:r w:rsidR="00DC44C0">
        <w:rPr>
          <w:rFonts w:ascii="Times New Roman" w:hAnsi="Times New Roman" w:cs="Times New Roman"/>
          <w:sz w:val="24"/>
          <w:szCs w:val="24"/>
        </w:rPr>
        <w:t>мн</w:t>
      </w:r>
      <w:r w:rsidR="0094118D">
        <w:rPr>
          <w:rFonts w:ascii="Times New Roman" w:hAnsi="Times New Roman" w:cs="Times New Roman"/>
          <w:sz w:val="24"/>
          <w:szCs w:val="24"/>
        </w:rPr>
        <w:t>огочисленного потока транспорта</w:t>
      </w:r>
      <w:r w:rsidR="00DC44C0">
        <w:rPr>
          <w:rFonts w:ascii="Times New Roman" w:hAnsi="Times New Roman" w:cs="Times New Roman"/>
          <w:sz w:val="24"/>
          <w:szCs w:val="24"/>
        </w:rPr>
        <w:t xml:space="preserve"> </w:t>
      </w:r>
      <w:r w:rsidR="00DC44C0" w:rsidRPr="00E80027">
        <w:rPr>
          <w:rFonts w:ascii="Times New Roman" w:hAnsi="Times New Roman" w:cs="Times New Roman"/>
          <w:sz w:val="24"/>
          <w:szCs w:val="24"/>
        </w:rPr>
        <w:t>–</w:t>
      </w:r>
      <w:r w:rsidR="00DC44C0">
        <w:rPr>
          <w:rFonts w:ascii="Times New Roman" w:hAnsi="Times New Roman" w:cs="Times New Roman"/>
          <w:sz w:val="24"/>
          <w:szCs w:val="24"/>
        </w:rPr>
        <w:t xml:space="preserve"> ул. Дзержинского</w:t>
      </w:r>
      <w:r w:rsidR="00DD0D9F" w:rsidRPr="0038539C">
        <w:rPr>
          <w:rFonts w:ascii="Times New Roman" w:hAnsi="Times New Roman" w:cs="Times New Roman"/>
          <w:sz w:val="24"/>
          <w:szCs w:val="24"/>
        </w:rPr>
        <w:t xml:space="preserve">. </w:t>
      </w:r>
      <w:r w:rsidR="00CA5FDC">
        <w:rPr>
          <w:rFonts w:ascii="Times New Roman" w:hAnsi="Times New Roman" w:cs="Times New Roman"/>
          <w:sz w:val="24"/>
          <w:szCs w:val="24"/>
        </w:rPr>
        <w:t>Также данный</w:t>
      </w:r>
      <w:r w:rsidR="00EE79C1">
        <w:rPr>
          <w:rFonts w:ascii="Times New Roman" w:hAnsi="Times New Roman" w:cs="Times New Roman"/>
          <w:sz w:val="24"/>
          <w:szCs w:val="24"/>
        </w:rPr>
        <w:t xml:space="preserve"> перекресток обладает наибольшей загрузкой в</w:t>
      </w:r>
      <w:r w:rsidR="00050718">
        <w:rPr>
          <w:rFonts w:ascii="Times New Roman" w:hAnsi="Times New Roman" w:cs="Times New Roman"/>
          <w:sz w:val="24"/>
          <w:szCs w:val="24"/>
        </w:rPr>
        <w:t xml:space="preserve"> плане общественного транспорта, т.к. по ул. Гущина осуществляется подъезд пригородных, междугородних и городских маршрутов </w:t>
      </w:r>
      <w:r w:rsidR="002C7658">
        <w:rPr>
          <w:rFonts w:ascii="Times New Roman" w:hAnsi="Times New Roman" w:cs="Times New Roman"/>
          <w:sz w:val="24"/>
          <w:szCs w:val="24"/>
        </w:rPr>
        <w:t>к желе</w:t>
      </w:r>
      <w:r w:rsidR="002A2B67">
        <w:rPr>
          <w:rFonts w:ascii="Times New Roman" w:hAnsi="Times New Roman" w:cs="Times New Roman"/>
          <w:sz w:val="24"/>
          <w:szCs w:val="24"/>
        </w:rPr>
        <w:t>знодорожному вокзалу и автостанции</w:t>
      </w:r>
      <w:r w:rsidR="002C7658">
        <w:rPr>
          <w:rFonts w:ascii="Times New Roman" w:hAnsi="Times New Roman" w:cs="Times New Roman"/>
          <w:sz w:val="24"/>
          <w:szCs w:val="24"/>
        </w:rPr>
        <w:t xml:space="preserve"> г. Емва.</w:t>
      </w:r>
      <w:r w:rsidR="00DD0D9F" w:rsidRPr="0038539C">
        <w:rPr>
          <w:rFonts w:ascii="Times New Roman" w:hAnsi="Times New Roman" w:cs="Times New Roman"/>
          <w:sz w:val="24"/>
          <w:szCs w:val="24"/>
        </w:rPr>
        <w:t xml:space="preserve"> </w:t>
      </w:r>
      <w:r w:rsidR="00072C7D">
        <w:rPr>
          <w:rFonts w:ascii="Times New Roman" w:hAnsi="Times New Roman" w:cs="Times New Roman"/>
          <w:sz w:val="24"/>
          <w:szCs w:val="24"/>
        </w:rPr>
        <w:t xml:space="preserve">Видимость при </w:t>
      </w:r>
      <w:r w:rsidR="00DD0D9F" w:rsidRPr="0038539C">
        <w:rPr>
          <w:rFonts w:ascii="Times New Roman" w:hAnsi="Times New Roman" w:cs="Times New Roman"/>
          <w:sz w:val="24"/>
          <w:szCs w:val="24"/>
        </w:rPr>
        <w:t xml:space="preserve">проезде данного перекрестка </w:t>
      </w:r>
      <w:r w:rsidR="00040DF6">
        <w:rPr>
          <w:rFonts w:ascii="Times New Roman" w:hAnsi="Times New Roman" w:cs="Times New Roman"/>
          <w:sz w:val="24"/>
          <w:szCs w:val="24"/>
        </w:rPr>
        <w:t xml:space="preserve">имеет некоторые </w:t>
      </w:r>
      <w:r w:rsidR="0094118D">
        <w:rPr>
          <w:rFonts w:ascii="Times New Roman" w:hAnsi="Times New Roman" w:cs="Times New Roman"/>
          <w:sz w:val="24"/>
          <w:szCs w:val="24"/>
        </w:rPr>
        <w:t>ограничения</w:t>
      </w:r>
      <w:r w:rsidR="00040DF6">
        <w:rPr>
          <w:rFonts w:ascii="Times New Roman" w:hAnsi="Times New Roman" w:cs="Times New Roman"/>
          <w:sz w:val="24"/>
          <w:szCs w:val="24"/>
        </w:rPr>
        <w:t>: в летнее время видимость ограничена</w:t>
      </w:r>
      <w:r w:rsidR="00072C7D">
        <w:rPr>
          <w:rFonts w:ascii="Times New Roman" w:hAnsi="Times New Roman" w:cs="Times New Roman"/>
          <w:sz w:val="24"/>
          <w:szCs w:val="24"/>
        </w:rPr>
        <w:t xml:space="preserve"> зелеными насаждениями</w:t>
      </w:r>
      <w:r w:rsidR="00040DF6">
        <w:rPr>
          <w:rFonts w:ascii="Times New Roman" w:hAnsi="Times New Roman" w:cs="Times New Roman"/>
          <w:sz w:val="24"/>
          <w:szCs w:val="24"/>
        </w:rPr>
        <w:t xml:space="preserve">, в зимнее </w:t>
      </w:r>
      <w:r w:rsidR="000502F8">
        <w:rPr>
          <w:rFonts w:ascii="Times New Roman" w:hAnsi="Times New Roman" w:cs="Times New Roman"/>
          <w:sz w:val="24"/>
          <w:szCs w:val="24"/>
        </w:rPr>
        <w:t>–</w:t>
      </w:r>
      <w:r w:rsidR="00040DF6">
        <w:rPr>
          <w:rFonts w:ascii="Times New Roman" w:hAnsi="Times New Roman" w:cs="Times New Roman"/>
          <w:sz w:val="24"/>
          <w:szCs w:val="24"/>
        </w:rPr>
        <w:t xml:space="preserve"> </w:t>
      </w:r>
      <w:r w:rsidR="000502F8">
        <w:rPr>
          <w:rFonts w:ascii="Times New Roman" w:hAnsi="Times New Roman" w:cs="Times New Roman"/>
          <w:sz w:val="24"/>
          <w:szCs w:val="24"/>
        </w:rPr>
        <w:t>снежными массами</w:t>
      </w:r>
      <w:r w:rsidR="00DD0D9F" w:rsidRPr="0038539C">
        <w:rPr>
          <w:rFonts w:ascii="Times New Roman" w:hAnsi="Times New Roman" w:cs="Times New Roman"/>
          <w:sz w:val="24"/>
          <w:szCs w:val="24"/>
        </w:rPr>
        <w:t>, что представляет некоторый уровень опасности. Вблизи рассматриваемого перекрестка находится множество точек тяготения местного</w:t>
      </w:r>
      <w:r w:rsidR="002A2B67">
        <w:rPr>
          <w:rFonts w:ascii="Times New Roman" w:hAnsi="Times New Roman" w:cs="Times New Roman"/>
          <w:sz w:val="24"/>
          <w:szCs w:val="24"/>
        </w:rPr>
        <w:t xml:space="preserve"> населения, такие как: автостанция</w:t>
      </w:r>
      <w:r w:rsidR="00DD0D9F" w:rsidRPr="0038539C">
        <w:rPr>
          <w:rFonts w:ascii="Times New Roman" w:hAnsi="Times New Roman" w:cs="Times New Roman"/>
          <w:sz w:val="24"/>
          <w:szCs w:val="24"/>
        </w:rPr>
        <w:t xml:space="preserve"> </w:t>
      </w:r>
      <w:r w:rsidR="001618D2">
        <w:rPr>
          <w:rFonts w:ascii="Times New Roman" w:hAnsi="Times New Roman" w:cs="Times New Roman"/>
          <w:sz w:val="24"/>
          <w:szCs w:val="24"/>
        </w:rPr>
        <w:t>г. Емва</w:t>
      </w:r>
      <w:r w:rsidR="00DD0D9F" w:rsidRPr="0038539C">
        <w:rPr>
          <w:rFonts w:ascii="Times New Roman" w:hAnsi="Times New Roman" w:cs="Times New Roman"/>
          <w:sz w:val="24"/>
          <w:szCs w:val="24"/>
        </w:rPr>
        <w:t xml:space="preserve">, </w:t>
      </w:r>
      <w:r w:rsidR="001618D2">
        <w:rPr>
          <w:rFonts w:ascii="Times New Roman" w:hAnsi="Times New Roman" w:cs="Times New Roman"/>
          <w:sz w:val="24"/>
          <w:szCs w:val="24"/>
        </w:rPr>
        <w:t>железнодорожный вокзал</w:t>
      </w:r>
      <w:r w:rsidR="00DD0D9F" w:rsidRPr="0038539C">
        <w:rPr>
          <w:rFonts w:ascii="Times New Roman" w:hAnsi="Times New Roman" w:cs="Times New Roman"/>
          <w:sz w:val="24"/>
          <w:szCs w:val="24"/>
        </w:rPr>
        <w:t xml:space="preserve">, </w:t>
      </w:r>
      <w:r w:rsidR="001618D2">
        <w:rPr>
          <w:rFonts w:ascii="Times New Roman" w:hAnsi="Times New Roman" w:cs="Times New Roman"/>
          <w:sz w:val="24"/>
          <w:szCs w:val="24"/>
        </w:rPr>
        <w:t xml:space="preserve">ФКУ ОИУ ОУХД </w:t>
      </w:r>
      <w:r w:rsidR="00A50EE8">
        <w:rPr>
          <w:rFonts w:ascii="Times New Roman" w:hAnsi="Times New Roman" w:cs="Times New Roman"/>
          <w:sz w:val="24"/>
          <w:szCs w:val="24"/>
        </w:rPr>
        <w:t>УФСИН России по Республике Коми</w:t>
      </w:r>
      <w:r w:rsidR="00DD0D9F" w:rsidRPr="0038539C">
        <w:rPr>
          <w:rFonts w:ascii="Times New Roman" w:hAnsi="Times New Roman" w:cs="Times New Roman"/>
          <w:sz w:val="24"/>
          <w:szCs w:val="24"/>
        </w:rPr>
        <w:t xml:space="preserve">, </w:t>
      </w:r>
      <w:r w:rsidR="00A50EE8">
        <w:rPr>
          <w:rFonts w:ascii="Times New Roman" w:hAnsi="Times New Roman" w:cs="Times New Roman"/>
          <w:sz w:val="24"/>
          <w:szCs w:val="24"/>
        </w:rPr>
        <w:t xml:space="preserve">Администрация района «Княжпогостский», </w:t>
      </w:r>
      <w:r w:rsidR="00DD0D9F" w:rsidRPr="0038539C">
        <w:rPr>
          <w:rFonts w:ascii="Times New Roman" w:hAnsi="Times New Roman" w:cs="Times New Roman"/>
          <w:sz w:val="24"/>
          <w:szCs w:val="24"/>
        </w:rPr>
        <w:t>множество мелких торговых точек.</w:t>
      </w:r>
    </w:p>
    <w:p w:rsidR="00DD0D9F" w:rsidRDefault="00DD0D9F" w:rsidP="001C4DBB">
      <w:pPr>
        <w:spacing w:after="0" w:line="276" w:lineRule="auto"/>
        <w:ind w:firstLine="709"/>
        <w:jc w:val="both"/>
        <w:rPr>
          <w:rFonts w:ascii="Times New Roman" w:hAnsi="Times New Roman" w:cs="Times New Roman"/>
          <w:sz w:val="24"/>
          <w:szCs w:val="24"/>
        </w:rPr>
      </w:pPr>
      <w:r w:rsidRPr="00636721">
        <w:rPr>
          <w:rFonts w:ascii="Times New Roman" w:hAnsi="Times New Roman" w:cs="Times New Roman"/>
          <w:sz w:val="24"/>
          <w:szCs w:val="24"/>
        </w:rPr>
        <w:t>Пиковый период времени, использу</w:t>
      </w:r>
      <w:r>
        <w:rPr>
          <w:rFonts w:ascii="Times New Roman" w:hAnsi="Times New Roman" w:cs="Times New Roman"/>
          <w:sz w:val="24"/>
          <w:szCs w:val="24"/>
        </w:rPr>
        <w:t xml:space="preserve">емый при моделировании – </w:t>
      </w:r>
      <w:r w:rsidR="0070445D">
        <w:rPr>
          <w:rFonts w:ascii="Times New Roman" w:hAnsi="Times New Roman" w:cs="Times New Roman"/>
          <w:sz w:val="24"/>
          <w:szCs w:val="24"/>
        </w:rPr>
        <w:t>утренний</w:t>
      </w:r>
      <w:r w:rsidRPr="00636721">
        <w:rPr>
          <w:rFonts w:ascii="Times New Roman" w:hAnsi="Times New Roman" w:cs="Times New Roman"/>
          <w:sz w:val="24"/>
          <w:szCs w:val="24"/>
        </w:rPr>
        <w:t xml:space="preserve"> час</w:t>
      </w:r>
      <w:r>
        <w:rPr>
          <w:rFonts w:ascii="Times New Roman" w:hAnsi="Times New Roman" w:cs="Times New Roman"/>
          <w:sz w:val="24"/>
          <w:szCs w:val="24"/>
        </w:rPr>
        <w:t xml:space="preserve"> </w:t>
      </w:r>
      <w:r w:rsidRPr="00636721">
        <w:rPr>
          <w:rFonts w:ascii="Times New Roman" w:hAnsi="Times New Roman" w:cs="Times New Roman"/>
          <w:sz w:val="24"/>
          <w:szCs w:val="24"/>
        </w:rPr>
        <w:t>пик.</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Значения интенсивности на исследуемом пересечении представлены в таблице 3.1.</w:t>
      </w:r>
    </w:p>
    <w:p w:rsidR="00DD0D9F" w:rsidRDefault="00DD0D9F" w:rsidP="000F6200">
      <w:pPr>
        <w:spacing w:after="0" w:line="276" w:lineRule="auto"/>
        <w:jc w:val="both"/>
        <w:rPr>
          <w:rFonts w:ascii="Times New Roman" w:hAnsi="Times New Roman" w:cs="Times New Roman"/>
          <w:sz w:val="24"/>
          <w:szCs w:val="24"/>
        </w:rPr>
      </w:pPr>
    </w:p>
    <w:p w:rsidR="00DD0D9F" w:rsidRPr="004D4525" w:rsidRDefault="00DD0D9F" w:rsidP="001C4DBB">
      <w:pPr>
        <w:spacing w:after="0" w:line="240" w:lineRule="auto"/>
        <w:ind w:left="142"/>
        <w:rPr>
          <w:rFonts w:ascii="Times New Roman" w:hAnsi="Times New Roman" w:cs="Times New Roman"/>
          <w:sz w:val="24"/>
          <w:szCs w:val="24"/>
        </w:rPr>
      </w:pPr>
      <w:r>
        <w:rPr>
          <w:rFonts w:ascii="Times New Roman" w:hAnsi="Times New Roman" w:cs="Times New Roman"/>
          <w:sz w:val="24"/>
          <w:szCs w:val="24"/>
        </w:rPr>
        <w:t xml:space="preserve">Таблица 3.1 – Пиковые значения интенсивности транспортных потоков на пересечении                      ул. </w:t>
      </w:r>
      <w:r w:rsidR="004D4525">
        <w:rPr>
          <w:rFonts w:ascii="Times New Roman" w:hAnsi="Times New Roman" w:cs="Times New Roman"/>
          <w:sz w:val="24"/>
          <w:szCs w:val="24"/>
        </w:rPr>
        <w:t>Дзержинского – ул. Гущина</w:t>
      </w:r>
    </w:p>
    <w:tbl>
      <w:tblPr>
        <w:tblStyle w:val="a5"/>
        <w:tblW w:w="9350" w:type="dxa"/>
        <w:tblInd w:w="137" w:type="dxa"/>
        <w:tblLook w:val="04A0" w:firstRow="1" w:lastRow="0" w:firstColumn="1" w:lastColumn="0" w:noHBand="0" w:noVBand="1"/>
      </w:tblPr>
      <w:tblGrid>
        <w:gridCol w:w="6095"/>
        <w:gridCol w:w="3255"/>
      </w:tblGrid>
      <w:tr w:rsidR="00DD0D9F" w:rsidTr="00FA3E3F">
        <w:tc>
          <w:tcPr>
            <w:tcW w:w="6095" w:type="dxa"/>
            <w:vAlign w:val="center"/>
          </w:tcPr>
          <w:p w:rsidR="00DD0D9F" w:rsidRPr="00C17836" w:rsidRDefault="00DD0D9F" w:rsidP="00FA3E3F">
            <w:pPr>
              <w:spacing w:line="276" w:lineRule="auto"/>
              <w:ind w:right="-142"/>
              <w:jc w:val="center"/>
              <w:rPr>
                <w:rFonts w:ascii="Times New Roman" w:hAnsi="Times New Roman" w:cs="Times New Roman"/>
                <w:b/>
                <w:sz w:val="20"/>
                <w:szCs w:val="20"/>
              </w:rPr>
            </w:pPr>
            <w:r w:rsidRPr="00C17836">
              <w:rPr>
                <w:rFonts w:ascii="Times New Roman" w:hAnsi="Times New Roman" w:cs="Times New Roman"/>
                <w:b/>
                <w:sz w:val="20"/>
                <w:szCs w:val="20"/>
              </w:rPr>
              <w:t>Наименование участка УДС</w:t>
            </w:r>
          </w:p>
        </w:tc>
        <w:tc>
          <w:tcPr>
            <w:tcW w:w="3255" w:type="dxa"/>
            <w:vAlign w:val="center"/>
          </w:tcPr>
          <w:p w:rsidR="00DD0D9F" w:rsidRPr="00C17836" w:rsidRDefault="00DD0D9F" w:rsidP="00FA3E3F">
            <w:pPr>
              <w:spacing w:line="276" w:lineRule="auto"/>
              <w:ind w:right="-142"/>
              <w:jc w:val="center"/>
              <w:rPr>
                <w:rFonts w:ascii="Times New Roman" w:hAnsi="Times New Roman" w:cs="Times New Roman"/>
                <w:b/>
                <w:sz w:val="20"/>
                <w:szCs w:val="20"/>
              </w:rPr>
            </w:pPr>
            <w:r w:rsidRPr="00C17836">
              <w:rPr>
                <w:rFonts w:ascii="Times New Roman" w:hAnsi="Times New Roman" w:cs="Times New Roman"/>
                <w:b/>
                <w:sz w:val="20"/>
                <w:szCs w:val="20"/>
              </w:rPr>
              <w:t>Значение интенсивности, авт./</w:t>
            </w:r>
            <w:proofErr w:type="gramStart"/>
            <w:r w:rsidRPr="00C17836">
              <w:rPr>
                <w:rFonts w:ascii="Times New Roman" w:hAnsi="Times New Roman" w:cs="Times New Roman"/>
                <w:b/>
                <w:sz w:val="20"/>
                <w:szCs w:val="20"/>
              </w:rPr>
              <w:t>ч</w:t>
            </w:r>
            <w:proofErr w:type="gramEnd"/>
            <w:r w:rsidRPr="00C17836">
              <w:rPr>
                <w:rFonts w:ascii="Times New Roman" w:hAnsi="Times New Roman" w:cs="Times New Roman"/>
                <w:b/>
                <w:sz w:val="20"/>
                <w:szCs w:val="20"/>
              </w:rPr>
              <w:t>.</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r w:rsidRPr="0070445D">
              <w:rPr>
                <w:rFonts w:ascii="Times New Roman" w:hAnsi="Times New Roman" w:cs="Times New Roman"/>
                <w:color w:val="000000"/>
                <w:sz w:val="20"/>
                <w:szCs w:val="20"/>
              </w:rPr>
              <w:t>от ул. 30 лет Победы до ул. Гущина (по ул. Дзержинского)</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238</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r w:rsidRPr="0070445D">
              <w:rPr>
                <w:rFonts w:ascii="Times New Roman" w:hAnsi="Times New Roman" w:cs="Times New Roman"/>
                <w:color w:val="000000"/>
                <w:sz w:val="20"/>
                <w:szCs w:val="20"/>
              </w:rPr>
              <w:t>от ул. Гущина до ул. 30 лет Победы (по ул. Дзержинского)</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222</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r w:rsidRPr="0070445D">
              <w:rPr>
                <w:rFonts w:ascii="Times New Roman" w:hAnsi="Times New Roman" w:cs="Times New Roman"/>
                <w:color w:val="000000"/>
                <w:sz w:val="20"/>
                <w:szCs w:val="20"/>
              </w:rPr>
              <w:t>от ул. Пушкина до ул. Гущина (по ул. Дзержинского)</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208</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r w:rsidRPr="0070445D">
              <w:rPr>
                <w:rFonts w:ascii="Times New Roman" w:hAnsi="Times New Roman" w:cs="Times New Roman"/>
                <w:color w:val="000000"/>
                <w:sz w:val="20"/>
                <w:szCs w:val="20"/>
              </w:rPr>
              <w:t>от ул. Гущина до Пушкина (по ул. Дзержинского)</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246</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proofErr w:type="gramStart"/>
            <w:r w:rsidRPr="0070445D">
              <w:rPr>
                <w:rFonts w:ascii="Times New Roman" w:hAnsi="Times New Roman" w:cs="Times New Roman"/>
                <w:color w:val="000000"/>
                <w:sz w:val="20"/>
                <w:szCs w:val="20"/>
              </w:rPr>
              <w:t>от ж</w:t>
            </w:r>
            <w:proofErr w:type="gramEnd"/>
            <w:r w:rsidRPr="0070445D">
              <w:rPr>
                <w:rFonts w:ascii="Times New Roman" w:hAnsi="Times New Roman" w:cs="Times New Roman"/>
                <w:color w:val="000000"/>
                <w:sz w:val="20"/>
                <w:szCs w:val="20"/>
              </w:rPr>
              <w:t>/д Вокзала до ул. Дзержинского (по ул. Гущина)</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99</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r w:rsidRPr="0070445D">
              <w:rPr>
                <w:rFonts w:ascii="Times New Roman" w:hAnsi="Times New Roman" w:cs="Times New Roman"/>
                <w:color w:val="000000"/>
                <w:sz w:val="20"/>
                <w:szCs w:val="20"/>
              </w:rPr>
              <w:t xml:space="preserve">от ул. Дзержинского </w:t>
            </w:r>
            <w:proofErr w:type="gramStart"/>
            <w:r w:rsidRPr="0070445D">
              <w:rPr>
                <w:rFonts w:ascii="Times New Roman" w:hAnsi="Times New Roman" w:cs="Times New Roman"/>
                <w:color w:val="000000"/>
                <w:sz w:val="20"/>
                <w:szCs w:val="20"/>
              </w:rPr>
              <w:t>до ж</w:t>
            </w:r>
            <w:proofErr w:type="gramEnd"/>
            <w:r w:rsidRPr="0070445D">
              <w:rPr>
                <w:rFonts w:ascii="Times New Roman" w:hAnsi="Times New Roman" w:cs="Times New Roman"/>
                <w:color w:val="000000"/>
                <w:sz w:val="20"/>
                <w:szCs w:val="20"/>
              </w:rPr>
              <w:t>/д Вокзала (по ул. Гущина)</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88</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r w:rsidRPr="0070445D">
              <w:rPr>
                <w:rFonts w:ascii="Times New Roman" w:hAnsi="Times New Roman" w:cs="Times New Roman"/>
                <w:color w:val="000000"/>
                <w:sz w:val="20"/>
                <w:szCs w:val="20"/>
              </w:rPr>
              <w:t xml:space="preserve">от </w:t>
            </w:r>
            <w:proofErr w:type="gramStart"/>
            <w:r w:rsidRPr="0070445D">
              <w:rPr>
                <w:rFonts w:ascii="Times New Roman" w:hAnsi="Times New Roman" w:cs="Times New Roman"/>
                <w:color w:val="000000"/>
                <w:sz w:val="20"/>
                <w:szCs w:val="20"/>
              </w:rPr>
              <w:t>Октябрьской</w:t>
            </w:r>
            <w:proofErr w:type="gramEnd"/>
            <w:r w:rsidRPr="0070445D">
              <w:rPr>
                <w:rFonts w:ascii="Times New Roman" w:hAnsi="Times New Roman" w:cs="Times New Roman"/>
                <w:color w:val="000000"/>
                <w:sz w:val="20"/>
                <w:szCs w:val="20"/>
              </w:rPr>
              <w:t xml:space="preserve"> ул. до ул. Дзержинского (по ул. Гущина)</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186</w:t>
            </w:r>
          </w:p>
        </w:tc>
      </w:tr>
      <w:tr w:rsidR="000076B2" w:rsidTr="00322FCF">
        <w:tc>
          <w:tcPr>
            <w:tcW w:w="6095" w:type="dxa"/>
            <w:vAlign w:val="center"/>
          </w:tcPr>
          <w:p w:rsidR="000076B2" w:rsidRPr="0070445D" w:rsidRDefault="000076B2" w:rsidP="000076B2">
            <w:pPr>
              <w:jc w:val="center"/>
              <w:rPr>
                <w:rFonts w:ascii="Times New Roman" w:hAnsi="Times New Roman" w:cs="Times New Roman"/>
                <w:color w:val="000000"/>
                <w:sz w:val="20"/>
                <w:szCs w:val="20"/>
              </w:rPr>
            </w:pPr>
            <w:r w:rsidRPr="0070445D">
              <w:rPr>
                <w:rFonts w:ascii="Times New Roman" w:hAnsi="Times New Roman" w:cs="Times New Roman"/>
                <w:color w:val="000000"/>
                <w:sz w:val="20"/>
                <w:szCs w:val="20"/>
              </w:rPr>
              <w:t xml:space="preserve">от ул. Дзержинского до </w:t>
            </w:r>
            <w:proofErr w:type="gramStart"/>
            <w:r w:rsidRPr="0070445D">
              <w:rPr>
                <w:rFonts w:ascii="Times New Roman" w:hAnsi="Times New Roman" w:cs="Times New Roman"/>
                <w:color w:val="000000"/>
                <w:sz w:val="20"/>
                <w:szCs w:val="20"/>
              </w:rPr>
              <w:t>Октябрьской</w:t>
            </w:r>
            <w:proofErr w:type="gramEnd"/>
            <w:r w:rsidRPr="0070445D">
              <w:rPr>
                <w:rFonts w:ascii="Times New Roman" w:hAnsi="Times New Roman" w:cs="Times New Roman"/>
                <w:color w:val="000000"/>
                <w:sz w:val="20"/>
                <w:szCs w:val="20"/>
              </w:rPr>
              <w:t xml:space="preserve"> ул. (по ул. Гущина)</w:t>
            </w:r>
          </w:p>
        </w:tc>
        <w:tc>
          <w:tcPr>
            <w:tcW w:w="3255" w:type="dxa"/>
            <w:vAlign w:val="bottom"/>
          </w:tcPr>
          <w:p w:rsidR="000076B2" w:rsidRPr="000076B2" w:rsidRDefault="000076B2" w:rsidP="000076B2">
            <w:pPr>
              <w:jc w:val="center"/>
              <w:rPr>
                <w:rFonts w:ascii="Times New Roman" w:hAnsi="Times New Roman" w:cs="Times New Roman"/>
                <w:color w:val="000000"/>
                <w:sz w:val="20"/>
                <w:szCs w:val="20"/>
              </w:rPr>
            </w:pPr>
            <w:r w:rsidRPr="000076B2">
              <w:rPr>
                <w:rFonts w:ascii="Times New Roman" w:hAnsi="Times New Roman" w:cs="Times New Roman"/>
                <w:color w:val="000000"/>
                <w:sz w:val="20"/>
                <w:szCs w:val="20"/>
              </w:rPr>
              <w:t>175</w:t>
            </w:r>
          </w:p>
        </w:tc>
      </w:tr>
    </w:tbl>
    <w:p w:rsidR="00DD0D9F" w:rsidRPr="00F90A66" w:rsidRDefault="00DD0D9F" w:rsidP="00DD0D9F">
      <w:pPr>
        <w:spacing w:after="0" w:line="276" w:lineRule="auto"/>
        <w:jc w:val="center"/>
        <w:rPr>
          <w:rFonts w:ascii="Times New Roman" w:hAnsi="Times New Roman" w:cs="Times New Roman"/>
          <w:b/>
          <w:sz w:val="24"/>
          <w:szCs w:val="24"/>
        </w:rPr>
      </w:pPr>
      <w:r w:rsidRPr="00F90A66">
        <w:rPr>
          <w:rFonts w:ascii="Times New Roman" w:hAnsi="Times New Roman" w:cs="Times New Roman"/>
          <w:b/>
          <w:sz w:val="24"/>
          <w:szCs w:val="24"/>
        </w:rPr>
        <w:t>3.2. Описание методов и инструментального комплекса моделирования</w:t>
      </w:r>
    </w:p>
    <w:p w:rsidR="00DD0D9F" w:rsidRDefault="00DD0D9F" w:rsidP="00DD0D9F">
      <w:pPr>
        <w:tabs>
          <w:tab w:val="left" w:pos="1980"/>
        </w:tabs>
        <w:spacing w:after="0" w:line="276" w:lineRule="auto"/>
        <w:ind w:right="-142"/>
        <w:jc w:val="center"/>
        <w:rPr>
          <w:rFonts w:ascii="Times New Roman" w:hAnsi="Times New Roman" w:cs="Times New Roman"/>
          <w:sz w:val="24"/>
          <w:szCs w:val="24"/>
        </w:rPr>
      </w:pP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Модели ключевых транспортных узлов разрабатываются в сред</w:t>
      </w:r>
      <w:r>
        <w:rPr>
          <w:rFonts w:ascii="Times New Roman" w:hAnsi="Times New Roman" w:cs="Times New Roman"/>
          <w:sz w:val="24"/>
          <w:szCs w:val="24"/>
        </w:rPr>
        <w:t xml:space="preserve">е программного комплекса </w:t>
      </w:r>
      <w:proofErr w:type="spellStart"/>
      <w:r>
        <w:rPr>
          <w:rFonts w:ascii="Times New Roman" w:hAnsi="Times New Roman" w:cs="Times New Roman"/>
          <w:sz w:val="24"/>
          <w:szCs w:val="24"/>
        </w:rPr>
        <w:t>Aimsun</w:t>
      </w:r>
      <w:proofErr w:type="spellEnd"/>
      <w:r w:rsidRPr="0052018A">
        <w:rPr>
          <w:rFonts w:ascii="Times New Roman" w:hAnsi="Times New Roman" w:cs="Times New Roman"/>
          <w:sz w:val="24"/>
          <w:szCs w:val="24"/>
        </w:rPr>
        <w:t xml:space="preserve">. </w:t>
      </w:r>
    </w:p>
    <w:p w:rsidR="00DD0D9F" w:rsidRPr="0052018A" w:rsidRDefault="00DD0D9F" w:rsidP="00DD0D9F">
      <w:pPr>
        <w:spacing w:after="0" w:line="276" w:lineRule="auto"/>
        <w:ind w:firstLine="709"/>
        <w:jc w:val="both"/>
        <w:rPr>
          <w:rFonts w:ascii="Times New Roman" w:hAnsi="Times New Roman" w:cs="Times New Roman"/>
          <w:sz w:val="24"/>
          <w:szCs w:val="24"/>
        </w:rPr>
      </w:pPr>
      <w:proofErr w:type="spellStart"/>
      <w:r w:rsidRPr="0052018A">
        <w:rPr>
          <w:rFonts w:ascii="Times New Roman" w:hAnsi="Times New Roman" w:cs="Times New Roman"/>
          <w:sz w:val="24"/>
          <w:szCs w:val="24"/>
        </w:rPr>
        <w:t>Aimsun</w:t>
      </w:r>
      <w:proofErr w:type="spellEnd"/>
      <w:r w:rsidRPr="0052018A">
        <w:rPr>
          <w:rFonts w:ascii="Times New Roman" w:hAnsi="Times New Roman" w:cs="Times New Roman"/>
          <w:sz w:val="24"/>
          <w:szCs w:val="24"/>
        </w:rPr>
        <w:t> имеет возможность имитации движения транспорта в населенных пунктах и вне населенных пунктов, базирующаяся на шаге времени и на поведении водителя. Наряду с индивидуальным транспортом может моделироваться внутригородской и пригородный, железнодорожный и автобусный общественный пассажирский транспорт. Движение транспорта имитируется в различных условиях, с возможностью учета разделения полос движения индивидуального и общественного транспорта, регулирования с помощью светосигнальных установок и т.д. Относительно транспортно-технических параметров могут быть оценены различные варианты проектирования.</w:t>
      </w:r>
    </w:p>
    <w:p w:rsidR="00DD0D9F" w:rsidRPr="0052018A" w:rsidRDefault="00DD0D9F" w:rsidP="00DD0D9F">
      <w:pPr>
        <w:spacing w:after="0" w:line="276" w:lineRule="auto"/>
        <w:ind w:firstLine="709"/>
        <w:jc w:val="both"/>
        <w:rPr>
          <w:rFonts w:ascii="Times New Roman" w:hAnsi="Times New Roman" w:cs="Times New Roman"/>
          <w:sz w:val="24"/>
          <w:szCs w:val="24"/>
        </w:rPr>
      </w:pPr>
      <w:proofErr w:type="spellStart"/>
      <w:r w:rsidRPr="0052018A">
        <w:rPr>
          <w:rFonts w:ascii="Times New Roman" w:hAnsi="Times New Roman" w:cs="Times New Roman"/>
          <w:sz w:val="24"/>
          <w:szCs w:val="24"/>
        </w:rPr>
        <w:t>Aimsun</w:t>
      </w:r>
      <w:proofErr w:type="spellEnd"/>
      <w:r w:rsidRPr="0052018A">
        <w:rPr>
          <w:rFonts w:ascii="Times New Roman" w:hAnsi="Times New Roman" w:cs="Times New Roman"/>
          <w:sz w:val="24"/>
          <w:szCs w:val="24"/>
        </w:rPr>
        <w:t xml:space="preserve"> </w:t>
      </w:r>
      <w:proofErr w:type="spellStart"/>
      <w:r w:rsidRPr="0052018A">
        <w:rPr>
          <w:rFonts w:ascii="Times New Roman" w:hAnsi="Times New Roman" w:cs="Times New Roman"/>
          <w:sz w:val="24"/>
          <w:szCs w:val="24"/>
        </w:rPr>
        <w:t>Micro</w:t>
      </w:r>
      <w:proofErr w:type="spellEnd"/>
      <w:r w:rsidRPr="0052018A">
        <w:rPr>
          <w:rFonts w:ascii="Times New Roman" w:hAnsi="Times New Roman" w:cs="Times New Roman"/>
          <w:sz w:val="24"/>
          <w:szCs w:val="24"/>
        </w:rPr>
        <w:t xml:space="preserve"> реализует принципы имитационного моделирования на микроуровне. Это значит, что в процессе имитации непрерывно моделируется движение каждого автомобиля, в пределах дорожной сети, с учетом заданных поведенческих моделей (в частности, моделей следования, смены полосы и т.д.). В системе существуют некоторые элементы (например, автомобили и детекторы), состояние которых изменяется непрерывно в течение периода имитации, разделяемого на короткие интервалы времени (шаги имитации). Система </w:t>
      </w:r>
      <w:proofErr w:type="gramStart"/>
      <w:r w:rsidRPr="0052018A">
        <w:rPr>
          <w:rFonts w:ascii="Times New Roman" w:hAnsi="Times New Roman" w:cs="Times New Roman"/>
          <w:sz w:val="24"/>
          <w:szCs w:val="24"/>
        </w:rPr>
        <w:t>включает</w:t>
      </w:r>
      <w:proofErr w:type="gramEnd"/>
      <w:r w:rsidRPr="0052018A">
        <w:rPr>
          <w:rFonts w:ascii="Times New Roman" w:hAnsi="Times New Roman" w:cs="Times New Roman"/>
          <w:sz w:val="24"/>
          <w:szCs w:val="24"/>
        </w:rPr>
        <w:t xml:space="preserve"> может включать элементы (например, светофоры и пункты въезда), состояние которых варьируется дискретно в определенные моменты времени периода имитации. Система обеспечивает высокую степень детализации модели движения транспорта, учитывает различия между типами участников движения, допускает широкий диапазон геометрических характеристик дороги. Помимо того, программа позволяет моделировать дорожно-транспортные происшествия, конфликтные маневры и прочее. </w:t>
      </w:r>
      <w:proofErr w:type="spellStart"/>
      <w:r w:rsidRPr="0052018A">
        <w:rPr>
          <w:rFonts w:ascii="Times New Roman" w:hAnsi="Times New Roman" w:cs="Times New Roman"/>
          <w:sz w:val="24"/>
          <w:szCs w:val="24"/>
        </w:rPr>
        <w:t>Микроимитатор</w:t>
      </w:r>
      <w:proofErr w:type="spellEnd"/>
      <w:r w:rsidRPr="0052018A">
        <w:rPr>
          <w:rFonts w:ascii="Times New Roman" w:hAnsi="Times New Roman" w:cs="Times New Roman"/>
          <w:sz w:val="24"/>
          <w:szCs w:val="24"/>
        </w:rPr>
        <w:t xml:space="preserve"> </w:t>
      </w:r>
      <w:proofErr w:type="gramStart"/>
      <w:r w:rsidRPr="0052018A">
        <w:rPr>
          <w:rFonts w:ascii="Times New Roman" w:hAnsi="Times New Roman" w:cs="Times New Roman"/>
          <w:sz w:val="24"/>
          <w:szCs w:val="24"/>
        </w:rPr>
        <w:t>способен</w:t>
      </w:r>
      <w:proofErr w:type="gramEnd"/>
      <w:r w:rsidRPr="0052018A">
        <w:rPr>
          <w:rFonts w:ascii="Times New Roman" w:hAnsi="Times New Roman" w:cs="Times New Roman"/>
          <w:sz w:val="24"/>
          <w:szCs w:val="24"/>
        </w:rPr>
        <w:t xml:space="preserve"> моделировать функции большинства образцов оборудования, используемого в реальных дорожно-транспортных системах: светофоров, детекторов движения, знаков с переменным содержанием, ограничителей въезда и т.д.</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В качестве исходных данных для построения имитационной микромодели используются следующие данные:</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xml:space="preserve">– геометрия УДС; </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схема ОДД;</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состав транспортного потока;</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часовые пиковые интенсивности на участках УДС.</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Основными показателями состояния транспортных потоков, полученными в результате имитационного моделирования:</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длина очереди перед перекрестком;</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xml:space="preserve">– время проезда перекрестка; </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картограмма пропускной способности перекрестка;</w:t>
      </w:r>
    </w:p>
    <w:p w:rsidR="00DD0D9F" w:rsidRPr="0052018A" w:rsidRDefault="00DD0D9F" w:rsidP="00DD0D9F">
      <w:pPr>
        <w:spacing w:after="0" w:line="276" w:lineRule="auto"/>
        <w:ind w:firstLine="709"/>
        <w:jc w:val="both"/>
        <w:rPr>
          <w:rFonts w:ascii="Times New Roman" w:hAnsi="Times New Roman" w:cs="Times New Roman"/>
          <w:sz w:val="24"/>
          <w:szCs w:val="24"/>
        </w:rPr>
      </w:pPr>
      <w:r w:rsidRPr="0052018A">
        <w:rPr>
          <w:rFonts w:ascii="Times New Roman" w:hAnsi="Times New Roman" w:cs="Times New Roman"/>
          <w:sz w:val="24"/>
          <w:szCs w:val="24"/>
        </w:rPr>
        <w:t>– средняя скорость на участках перекрестка.</w:t>
      </w:r>
    </w:p>
    <w:p w:rsidR="00DD0D9F" w:rsidRDefault="00DD0D9F" w:rsidP="00DD0D9F">
      <w:pPr>
        <w:spacing w:after="0" w:line="276" w:lineRule="auto"/>
        <w:ind w:firstLine="709"/>
        <w:jc w:val="both"/>
        <w:rPr>
          <w:rFonts w:ascii="Times New Roman" w:hAnsi="Times New Roman" w:cs="Times New Roman"/>
          <w:sz w:val="24"/>
          <w:szCs w:val="24"/>
        </w:rPr>
      </w:pPr>
      <w:r w:rsidRPr="008B7C4E">
        <w:rPr>
          <w:rFonts w:ascii="Times New Roman" w:hAnsi="Times New Roman" w:cs="Times New Roman"/>
          <w:sz w:val="24"/>
          <w:szCs w:val="24"/>
        </w:rPr>
        <w:t xml:space="preserve">С целью оценки эффективности работы транспортного узла, используются такие показатели как </w:t>
      </w:r>
      <w:r>
        <w:rPr>
          <w:rFonts w:ascii="Times New Roman" w:hAnsi="Times New Roman" w:cs="Times New Roman"/>
          <w:sz w:val="24"/>
          <w:szCs w:val="24"/>
        </w:rPr>
        <w:t>интенсивность движения. На рисунке</w:t>
      </w:r>
      <w:r w:rsidRPr="008B7C4E">
        <w:rPr>
          <w:rFonts w:ascii="Times New Roman" w:hAnsi="Times New Roman" w:cs="Times New Roman"/>
          <w:sz w:val="24"/>
          <w:szCs w:val="24"/>
        </w:rPr>
        <w:t xml:space="preserve"> </w:t>
      </w:r>
      <w:r w:rsidR="00F91F17">
        <w:rPr>
          <w:rFonts w:ascii="Times New Roman" w:hAnsi="Times New Roman" w:cs="Times New Roman"/>
          <w:sz w:val="24"/>
          <w:szCs w:val="24"/>
        </w:rPr>
        <w:t>3.2</w:t>
      </w:r>
      <w:r>
        <w:rPr>
          <w:rFonts w:ascii="Times New Roman" w:hAnsi="Times New Roman" w:cs="Times New Roman"/>
          <w:sz w:val="24"/>
          <w:szCs w:val="24"/>
        </w:rPr>
        <w:t xml:space="preserve"> указан диапазон измерения данного показателя</w:t>
      </w:r>
      <w:r w:rsidRPr="008B7C4E">
        <w:rPr>
          <w:rFonts w:ascii="Times New Roman" w:hAnsi="Times New Roman" w:cs="Times New Roman"/>
          <w:sz w:val="24"/>
          <w:szCs w:val="24"/>
        </w:rPr>
        <w:t>.</w:t>
      </w:r>
      <w:r w:rsidRPr="0043769B">
        <w:rPr>
          <w:rFonts w:ascii="Times New Roman" w:hAnsi="Times New Roman" w:cs="Times New Roman"/>
          <w:sz w:val="24"/>
          <w:szCs w:val="24"/>
        </w:rPr>
        <w:t xml:space="preserve"> </w:t>
      </w:r>
      <w:r>
        <w:rPr>
          <w:rFonts w:ascii="Times New Roman" w:hAnsi="Times New Roman" w:cs="Times New Roman"/>
          <w:sz w:val="24"/>
          <w:szCs w:val="24"/>
        </w:rPr>
        <w:t>Результатом имитационного мо</w:t>
      </w:r>
      <w:r w:rsidR="001C4DBB">
        <w:rPr>
          <w:rFonts w:ascii="Times New Roman" w:hAnsi="Times New Roman" w:cs="Times New Roman"/>
          <w:sz w:val="24"/>
          <w:szCs w:val="24"/>
        </w:rPr>
        <w:t>делирования являются картограммы интенсивности</w:t>
      </w:r>
      <w:r>
        <w:rPr>
          <w:rFonts w:ascii="Times New Roman" w:hAnsi="Times New Roman" w:cs="Times New Roman"/>
          <w:sz w:val="24"/>
          <w:szCs w:val="24"/>
        </w:rPr>
        <w:t>.</w:t>
      </w:r>
    </w:p>
    <w:p w:rsidR="00DD0D9F" w:rsidRPr="000A2168" w:rsidRDefault="00DD0D9F" w:rsidP="00DD0D9F">
      <w:pPr>
        <w:spacing w:after="0" w:line="276" w:lineRule="auto"/>
        <w:ind w:right="-142"/>
        <w:jc w:val="center"/>
        <w:rPr>
          <w:sz w:val="28"/>
          <w:szCs w:val="28"/>
        </w:rPr>
      </w:pPr>
      <w:r w:rsidRPr="000A2168">
        <w:rPr>
          <w:noProof/>
          <w:sz w:val="28"/>
          <w:szCs w:val="28"/>
          <w:lang w:eastAsia="ru-RU"/>
        </w:rPr>
        <w:drawing>
          <wp:inline distT="0" distB="0" distL="0" distR="0" wp14:anchorId="10C47984" wp14:editId="5C76729A">
            <wp:extent cx="3138300" cy="1628775"/>
            <wp:effectExtent l="0" t="0" r="5080" b="0"/>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33695" cy="1678285"/>
                    </a:xfrm>
                    <a:prstGeom prst="rect">
                      <a:avLst/>
                    </a:prstGeom>
                    <a:noFill/>
                    <a:ln>
                      <a:noFill/>
                    </a:ln>
                  </pic:spPr>
                </pic:pic>
              </a:graphicData>
            </a:graphic>
          </wp:inline>
        </w:drawing>
      </w:r>
    </w:p>
    <w:p w:rsidR="00DD0D9F" w:rsidRDefault="00DD0D9F" w:rsidP="00DD0D9F">
      <w:pPr>
        <w:spacing w:after="0" w:line="276" w:lineRule="auto"/>
        <w:ind w:right="-142"/>
        <w:jc w:val="center"/>
        <w:rPr>
          <w:rFonts w:ascii="Times New Roman" w:hAnsi="Times New Roman" w:cs="Times New Roman"/>
          <w:sz w:val="24"/>
          <w:szCs w:val="28"/>
        </w:rPr>
      </w:pPr>
      <w:r w:rsidRPr="000A2168">
        <w:rPr>
          <w:rFonts w:ascii="Times New Roman" w:hAnsi="Times New Roman" w:cs="Times New Roman"/>
          <w:sz w:val="24"/>
          <w:szCs w:val="28"/>
        </w:rPr>
        <w:t xml:space="preserve">Рисунок </w:t>
      </w:r>
      <w:r>
        <w:rPr>
          <w:rFonts w:ascii="Times New Roman" w:hAnsi="Times New Roman" w:cs="Times New Roman"/>
          <w:sz w:val="24"/>
          <w:szCs w:val="28"/>
        </w:rPr>
        <w:t>3.2</w:t>
      </w:r>
      <w:r w:rsidRPr="000A2168">
        <w:rPr>
          <w:rFonts w:ascii="Times New Roman" w:hAnsi="Times New Roman" w:cs="Times New Roman"/>
          <w:sz w:val="24"/>
          <w:szCs w:val="28"/>
        </w:rPr>
        <w:t xml:space="preserve"> </w:t>
      </w:r>
      <w:r>
        <w:rPr>
          <w:rFonts w:ascii="Times New Roman" w:hAnsi="Times New Roman" w:cs="Times New Roman"/>
          <w:sz w:val="24"/>
          <w:szCs w:val="28"/>
        </w:rPr>
        <w:t xml:space="preserve">– </w:t>
      </w:r>
      <w:r w:rsidRPr="000A2168">
        <w:rPr>
          <w:rFonts w:ascii="Times New Roman" w:hAnsi="Times New Roman" w:cs="Times New Roman"/>
          <w:sz w:val="24"/>
          <w:szCs w:val="28"/>
        </w:rPr>
        <w:t xml:space="preserve">Диапазоны измерения </w:t>
      </w:r>
      <w:r>
        <w:rPr>
          <w:rFonts w:ascii="Times New Roman" w:hAnsi="Times New Roman" w:cs="Times New Roman"/>
          <w:sz w:val="24"/>
          <w:szCs w:val="28"/>
        </w:rPr>
        <w:t xml:space="preserve">интенсивности направлений </w:t>
      </w:r>
      <w:r w:rsidRPr="000A2168">
        <w:rPr>
          <w:rFonts w:ascii="Times New Roman" w:hAnsi="Times New Roman" w:cs="Times New Roman"/>
          <w:sz w:val="24"/>
          <w:szCs w:val="28"/>
        </w:rPr>
        <w:t>транспортного узла</w:t>
      </w:r>
    </w:p>
    <w:p w:rsidR="00DD0D9F" w:rsidRDefault="00DD0D9F" w:rsidP="00DD0D9F">
      <w:pPr>
        <w:spacing w:after="0" w:line="276" w:lineRule="auto"/>
        <w:ind w:right="-142"/>
        <w:jc w:val="center"/>
        <w:rPr>
          <w:rFonts w:ascii="Times New Roman" w:hAnsi="Times New Roman" w:cs="Times New Roman"/>
          <w:sz w:val="24"/>
          <w:szCs w:val="28"/>
        </w:rPr>
      </w:pPr>
    </w:p>
    <w:p w:rsidR="00DD0D9F" w:rsidRPr="00C651B2" w:rsidRDefault="00DD0D9F" w:rsidP="00DD0D9F">
      <w:pPr>
        <w:spacing w:after="0" w:line="276" w:lineRule="auto"/>
        <w:ind w:firstLine="709"/>
        <w:jc w:val="both"/>
        <w:rPr>
          <w:rFonts w:ascii="Times New Roman" w:hAnsi="Times New Roman" w:cs="Times New Roman"/>
          <w:sz w:val="24"/>
          <w:szCs w:val="24"/>
        </w:rPr>
      </w:pPr>
      <w:r w:rsidRPr="00C651B2">
        <w:rPr>
          <w:rFonts w:ascii="Times New Roman" w:hAnsi="Times New Roman" w:cs="Times New Roman"/>
          <w:sz w:val="24"/>
          <w:szCs w:val="24"/>
        </w:rPr>
        <w:t>Основной принцип функционирования микромоделей транспортных потоков на ключевых транспортных узлах – это описание показателей транспортных потоков на уровне отдельных автомобилей или небольших групп. Аналитическая микромодель представляет собой одну или несколько математических зависимостей, полученных в результате анализа эмпирических данных на основе различных подходов теории транспортных потоков или на основе теории систем массового обслуживания. Такая модель жестко связывает входные параметры с результатами расчета.</w:t>
      </w:r>
    </w:p>
    <w:p w:rsidR="00DD0D9F" w:rsidRPr="00C651B2" w:rsidRDefault="00DD0D9F" w:rsidP="00DD0D9F">
      <w:pPr>
        <w:spacing w:after="0" w:line="276" w:lineRule="auto"/>
        <w:ind w:firstLine="709"/>
        <w:jc w:val="both"/>
        <w:rPr>
          <w:rFonts w:ascii="Times New Roman" w:hAnsi="Times New Roman" w:cs="Times New Roman"/>
          <w:sz w:val="24"/>
          <w:szCs w:val="24"/>
        </w:rPr>
      </w:pPr>
      <w:r w:rsidRPr="00C651B2">
        <w:rPr>
          <w:rFonts w:ascii="Times New Roman" w:hAnsi="Times New Roman" w:cs="Times New Roman"/>
          <w:sz w:val="24"/>
          <w:szCs w:val="24"/>
        </w:rPr>
        <w:t>При имитационном моделировании динамические процессы системы-оригинала подменяются процессами, имитируемыми алгоритмом модели, с соблюдением оригинальных соотношений длительностей, логических и временных последовательностей (как и в реальной системе). Имитационное моделирование на микроуровне позволяет максимально точно оценить результирующие показатели качества работы сети.</w:t>
      </w:r>
    </w:p>
    <w:p w:rsidR="00DD0D9F" w:rsidRPr="00C651B2" w:rsidRDefault="00DD0D9F" w:rsidP="00DD0D9F">
      <w:pPr>
        <w:spacing w:after="0" w:line="276" w:lineRule="auto"/>
        <w:ind w:firstLine="709"/>
        <w:jc w:val="both"/>
        <w:rPr>
          <w:rFonts w:ascii="Times New Roman" w:hAnsi="Times New Roman" w:cs="Times New Roman"/>
          <w:sz w:val="24"/>
          <w:szCs w:val="24"/>
        </w:rPr>
      </w:pPr>
      <w:r w:rsidRPr="00C651B2">
        <w:rPr>
          <w:rFonts w:ascii="Times New Roman" w:hAnsi="Times New Roman" w:cs="Times New Roman"/>
          <w:sz w:val="24"/>
          <w:szCs w:val="24"/>
        </w:rPr>
        <w:t xml:space="preserve">Равномерное перераспределение транспортных потоков основывается на использовании принципа </w:t>
      </w:r>
      <w:proofErr w:type="spellStart"/>
      <w:r w:rsidRPr="00C651B2">
        <w:rPr>
          <w:rFonts w:ascii="Times New Roman" w:hAnsi="Times New Roman" w:cs="Times New Roman"/>
          <w:sz w:val="24"/>
          <w:szCs w:val="24"/>
        </w:rPr>
        <w:t>Уордропа</w:t>
      </w:r>
      <w:proofErr w:type="spellEnd"/>
      <w:r w:rsidRPr="00C651B2">
        <w:rPr>
          <w:rFonts w:ascii="Times New Roman" w:hAnsi="Times New Roman" w:cs="Times New Roman"/>
          <w:sz w:val="24"/>
          <w:szCs w:val="24"/>
        </w:rPr>
        <w:t>: время на поездку на всех используемых к данному моменту путях всегда будет не больше, чем время на поездку по путям неиспользуемым; каждый из участников потока независимо от остальных в каждый момент времени пытается выбрать наиболее оптимальную траекторию движения.</w:t>
      </w:r>
    </w:p>
    <w:p w:rsidR="00DD0D9F" w:rsidRPr="00C651B2" w:rsidRDefault="00DD0D9F" w:rsidP="00DD0D9F">
      <w:pPr>
        <w:spacing w:after="0" w:line="276" w:lineRule="auto"/>
        <w:ind w:firstLine="709"/>
        <w:jc w:val="both"/>
        <w:rPr>
          <w:rFonts w:ascii="Times New Roman" w:hAnsi="Times New Roman" w:cs="Times New Roman"/>
          <w:sz w:val="24"/>
          <w:szCs w:val="24"/>
        </w:rPr>
      </w:pPr>
      <w:r w:rsidRPr="00C651B2">
        <w:rPr>
          <w:rFonts w:ascii="Times New Roman" w:hAnsi="Times New Roman" w:cs="Times New Roman"/>
          <w:sz w:val="24"/>
          <w:szCs w:val="24"/>
        </w:rPr>
        <w:t xml:space="preserve">В </w:t>
      </w:r>
      <w:proofErr w:type="spellStart"/>
      <w:r w:rsidRPr="00C651B2">
        <w:rPr>
          <w:rFonts w:ascii="Times New Roman" w:hAnsi="Times New Roman" w:cs="Times New Roman"/>
          <w:sz w:val="24"/>
          <w:szCs w:val="24"/>
        </w:rPr>
        <w:t>Aimsun</w:t>
      </w:r>
      <w:proofErr w:type="spellEnd"/>
      <w:r w:rsidRPr="00C651B2">
        <w:rPr>
          <w:rFonts w:ascii="Times New Roman" w:hAnsi="Times New Roman" w:cs="Times New Roman"/>
          <w:sz w:val="24"/>
          <w:szCs w:val="24"/>
        </w:rPr>
        <w:t xml:space="preserve"> для расчета потоков используется метод Вулфа-Фрэнка</w:t>
      </w:r>
      <w:r w:rsidR="00F91F17">
        <w:rPr>
          <w:rFonts w:ascii="Times New Roman" w:hAnsi="Times New Roman" w:cs="Times New Roman"/>
          <w:sz w:val="24"/>
          <w:szCs w:val="24"/>
        </w:rPr>
        <w:t>,</w:t>
      </w:r>
      <w:r w:rsidRPr="00C651B2">
        <w:rPr>
          <w:rFonts w:ascii="Times New Roman" w:hAnsi="Times New Roman" w:cs="Times New Roman"/>
          <w:sz w:val="24"/>
          <w:szCs w:val="24"/>
        </w:rPr>
        <w:t xml:space="preserve"> в соответствии с принципом </w:t>
      </w:r>
      <w:proofErr w:type="spellStart"/>
      <w:r w:rsidRPr="00C651B2">
        <w:rPr>
          <w:rFonts w:ascii="Times New Roman" w:hAnsi="Times New Roman" w:cs="Times New Roman"/>
          <w:sz w:val="24"/>
          <w:szCs w:val="24"/>
        </w:rPr>
        <w:t>Уордропа</w:t>
      </w:r>
      <w:proofErr w:type="spellEnd"/>
      <w:r w:rsidR="001C4DBB">
        <w:rPr>
          <w:rFonts w:ascii="Times New Roman" w:hAnsi="Times New Roman" w:cs="Times New Roman"/>
          <w:sz w:val="24"/>
          <w:szCs w:val="24"/>
        </w:rPr>
        <w:t xml:space="preserve"> (рисунок 3.3)</w:t>
      </w:r>
      <w:r w:rsidRPr="00C651B2">
        <w:rPr>
          <w:rFonts w:ascii="Times New Roman" w:hAnsi="Times New Roman" w:cs="Times New Roman"/>
          <w:sz w:val="24"/>
          <w:szCs w:val="24"/>
        </w:rPr>
        <w:t>. Метод основывается на алгоритме кратчайших путей и специальной реализации алгоритма линейной аппроксимации. При использовании функций задержки соединения, уникальность и конвергенция решения скомпрометированы. Для более широкого теоретического объяснения о назначении и алгоритмов, используемых для его решения, представлены как следующие механизмы:</w:t>
      </w:r>
    </w:p>
    <w:p w:rsidR="00DD0D9F" w:rsidRPr="00C651B2"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color w:val="222222"/>
          <w:sz w:val="24"/>
          <w:szCs w:val="24"/>
          <w:shd w:val="clear" w:color="auto" w:fill="FFFFFF"/>
        </w:rPr>
        <w:t>–</w:t>
      </w:r>
      <w:r w:rsidRPr="00C651B2">
        <w:rPr>
          <w:rFonts w:ascii="Times New Roman" w:hAnsi="Times New Roman" w:cs="Times New Roman"/>
          <w:sz w:val="24"/>
          <w:szCs w:val="24"/>
        </w:rPr>
        <w:t xml:space="preserve"> участник движения пытается передвигаться, таким образом, чтобы минимизировать путь движения;</w:t>
      </w:r>
    </w:p>
    <w:p w:rsidR="00DD0D9F" w:rsidRPr="00C651B2"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color w:val="222222"/>
          <w:sz w:val="24"/>
          <w:szCs w:val="24"/>
          <w:shd w:val="clear" w:color="auto" w:fill="FFFFFF"/>
        </w:rPr>
        <w:t>–</w:t>
      </w:r>
      <w:r w:rsidRPr="00C651B2">
        <w:rPr>
          <w:rFonts w:ascii="Times New Roman" w:hAnsi="Times New Roman" w:cs="Times New Roman"/>
          <w:sz w:val="24"/>
          <w:szCs w:val="24"/>
        </w:rPr>
        <w:t xml:space="preserve"> участники движения, едущие между заданным местом отправления и заданным пунктом назначения, скорее всего, выберут маршрут с самым коротким временем в пути;</w:t>
      </w:r>
    </w:p>
    <w:p w:rsidR="00DD0D9F" w:rsidRPr="00C651B2"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color w:val="222222"/>
          <w:sz w:val="24"/>
          <w:szCs w:val="24"/>
          <w:shd w:val="clear" w:color="auto" w:fill="FFFFFF"/>
        </w:rPr>
        <w:t>–</w:t>
      </w:r>
      <w:r w:rsidRPr="00C651B2">
        <w:rPr>
          <w:rFonts w:ascii="Times New Roman" w:hAnsi="Times New Roman" w:cs="Times New Roman"/>
          <w:sz w:val="24"/>
          <w:szCs w:val="24"/>
        </w:rPr>
        <w:t xml:space="preserve"> отсутствие подвижности, связанное с поездками, не является фиксированным, а зависит от использования транспортной системы;</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color w:val="222222"/>
          <w:sz w:val="24"/>
          <w:szCs w:val="24"/>
          <w:shd w:val="clear" w:color="auto" w:fill="FFFFFF"/>
        </w:rPr>
        <w:t>–</w:t>
      </w:r>
      <w:r w:rsidRPr="00C651B2">
        <w:rPr>
          <w:rFonts w:ascii="Times New Roman" w:hAnsi="Times New Roman" w:cs="Times New Roman"/>
          <w:sz w:val="24"/>
          <w:szCs w:val="24"/>
        </w:rPr>
        <w:t xml:space="preserve"> время в пути на каждом из путей, соединяющих пункт отправления и пункт назначения, зависит от общего транспортного потока, вызванного перегрузкой.</w:t>
      </w:r>
    </w:p>
    <w:p w:rsidR="000076B2" w:rsidRPr="00C651B2" w:rsidRDefault="000076B2" w:rsidP="00DD0D9F">
      <w:pPr>
        <w:spacing w:after="0" w:line="276" w:lineRule="auto"/>
        <w:ind w:firstLine="709"/>
        <w:jc w:val="both"/>
        <w:rPr>
          <w:rFonts w:ascii="Times New Roman" w:hAnsi="Times New Roman" w:cs="Times New Roman"/>
          <w:sz w:val="24"/>
          <w:szCs w:val="24"/>
        </w:rPr>
      </w:pPr>
    </w:p>
    <w:p w:rsidR="00DD0D9F" w:rsidRDefault="00DD0D9F" w:rsidP="00DD0D9F">
      <w:pPr>
        <w:tabs>
          <w:tab w:val="left" w:pos="1980"/>
        </w:tabs>
        <w:spacing w:after="0" w:line="276" w:lineRule="auto"/>
        <w:ind w:right="-142" w:firstLine="709"/>
        <w:jc w:val="both"/>
        <w:rPr>
          <w:rFonts w:ascii="Times New Roman" w:hAnsi="Times New Roman" w:cs="Times New Roman"/>
          <w:color w:val="222222"/>
          <w:sz w:val="24"/>
          <w:szCs w:val="24"/>
          <w:shd w:val="clear" w:color="auto" w:fill="FFFFFF"/>
        </w:rPr>
      </w:pPr>
    </w:p>
    <w:p w:rsidR="00DD0D9F" w:rsidRDefault="00DD0D9F" w:rsidP="00D15280">
      <w:pPr>
        <w:tabs>
          <w:tab w:val="left" w:pos="1980"/>
        </w:tabs>
        <w:spacing w:after="0" w:line="276" w:lineRule="auto"/>
        <w:ind w:right="-142"/>
        <w:jc w:val="center"/>
        <w:rPr>
          <w:rFonts w:ascii="Times New Roman" w:hAnsi="Times New Roman" w:cs="Times New Roman"/>
          <w:color w:val="222222"/>
          <w:sz w:val="24"/>
          <w:szCs w:val="24"/>
          <w:shd w:val="clear" w:color="auto" w:fill="FFFFFF"/>
          <w:lang w:val="en-US"/>
        </w:rPr>
      </w:pPr>
      <w:r>
        <w:rPr>
          <w:rFonts w:ascii="Times New Roman" w:hAnsi="Times New Roman" w:cs="Times New Roman"/>
          <w:noProof/>
          <w:color w:val="222222"/>
          <w:sz w:val="24"/>
          <w:szCs w:val="24"/>
          <w:shd w:val="clear" w:color="auto" w:fill="FFFFFF"/>
          <w:lang w:eastAsia="ru-RU"/>
        </w:rPr>
        <w:drawing>
          <wp:inline distT="0" distB="0" distL="0" distR="0" wp14:anchorId="471759E2" wp14:editId="65E00811">
            <wp:extent cx="4838700" cy="597977"/>
            <wp:effectExtent l="0" t="0" r="0"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13733" cy="631966"/>
                    </a:xfrm>
                    <a:prstGeom prst="rect">
                      <a:avLst/>
                    </a:prstGeom>
                    <a:noFill/>
                    <a:ln>
                      <a:noFill/>
                    </a:ln>
                  </pic:spPr>
                </pic:pic>
              </a:graphicData>
            </a:graphic>
          </wp:inline>
        </w:drawing>
      </w:r>
    </w:p>
    <w:p w:rsidR="00DD0D9F" w:rsidRDefault="00DD0D9F" w:rsidP="00D15280">
      <w:pPr>
        <w:tabs>
          <w:tab w:val="left" w:pos="1980"/>
        </w:tabs>
        <w:spacing w:after="0" w:line="240"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Рисунок 3.3 – Перераспределение транспортных потоков на основе расчета времени в пути в программном комплексе </w:t>
      </w:r>
      <w:proofErr w:type="spellStart"/>
      <w:r>
        <w:rPr>
          <w:rFonts w:ascii="Times New Roman" w:hAnsi="Times New Roman" w:cs="Times New Roman"/>
          <w:color w:val="222222"/>
          <w:sz w:val="24"/>
          <w:szCs w:val="24"/>
          <w:shd w:val="clear" w:color="auto" w:fill="FFFFFF"/>
          <w:lang w:val="en-US"/>
        </w:rPr>
        <w:t>Aimsun</w:t>
      </w:r>
      <w:proofErr w:type="spellEnd"/>
      <w:r w:rsidRPr="00A33061">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 xml:space="preserve">при </w:t>
      </w:r>
      <w:proofErr w:type="spellStart"/>
      <w:r>
        <w:rPr>
          <w:rFonts w:ascii="Times New Roman" w:hAnsi="Times New Roman" w:cs="Times New Roman"/>
          <w:color w:val="222222"/>
          <w:sz w:val="24"/>
          <w:szCs w:val="24"/>
          <w:shd w:val="clear" w:color="auto" w:fill="FFFFFF"/>
        </w:rPr>
        <w:t>микромоделировании</w:t>
      </w:r>
      <w:proofErr w:type="spellEnd"/>
    </w:p>
    <w:p w:rsidR="000076B2" w:rsidRDefault="000076B2" w:rsidP="00D15280">
      <w:pPr>
        <w:tabs>
          <w:tab w:val="left" w:pos="1980"/>
        </w:tabs>
        <w:spacing w:after="0" w:line="240" w:lineRule="auto"/>
        <w:jc w:val="center"/>
        <w:rPr>
          <w:rFonts w:ascii="Times New Roman" w:hAnsi="Times New Roman" w:cs="Times New Roman"/>
          <w:color w:val="222222"/>
          <w:sz w:val="24"/>
          <w:szCs w:val="24"/>
          <w:shd w:val="clear" w:color="auto" w:fill="FFFFFF"/>
        </w:rPr>
      </w:pPr>
    </w:p>
    <w:p w:rsidR="00DD0D9F" w:rsidRPr="00C651B2" w:rsidRDefault="00DD0D9F" w:rsidP="00DD0D9F">
      <w:pPr>
        <w:spacing w:after="0" w:line="276" w:lineRule="auto"/>
        <w:ind w:firstLine="709"/>
        <w:jc w:val="both"/>
        <w:rPr>
          <w:rFonts w:ascii="Times New Roman" w:hAnsi="Times New Roman" w:cs="Times New Roman"/>
          <w:sz w:val="24"/>
          <w:szCs w:val="24"/>
        </w:rPr>
      </w:pPr>
      <w:r w:rsidRPr="00C651B2">
        <w:rPr>
          <w:rFonts w:ascii="Times New Roman" w:hAnsi="Times New Roman" w:cs="Times New Roman"/>
          <w:sz w:val="24"/>
          <w:szCs w:val="24"/>
        </w:rPr>
        <w:t>Назначение многопользовательского трафика состоит из назначения маршрутов, при котором одновременно учитываются различные типы пользователей (участников). Каждый класс пользователей может воспринимать различные затраты времени на передвижение, но расчет основывается на общем объеме.</w:t>
      </w:r>
    </w:p>
    <w:p w:rsidR="00DD0D9F" w:rsidRDefault="00DD0D9F" w:rsidP="00DD0D9F">
      <w:pPr>
        <w:tabs>
          <w:tab w:val="left" w:pos="1980"/>
        </w:tabs>
        <w:spacing w:after="0" w:line="276" w:lineRule="auto"/>
        <w:ind w:right="-142"/>
        <w:rPr>
          <w:rFonts w:ascii="Times New Roman" w:hAnsi="Times New Roman" w:cs="Times New Roman"/>
          <w:b/>
          <w:sz w:val="24"/>
          <w:szCs w:val="24"/>
        </w:rPr>
      </w:pPr>
    </w:p>
    <w:p w:rsidR="00DD0D9F" w:rsidRPr="00C24C60" w:rsidRDefault="00DD0D9F" w:rsidP="00DD0D9F">
      <w:pPr>
        <w:tabs>
          <w:tab w:val="left" w:pos="1980"/>
        </w:tabs>
        <w:spacing w:after="0" w:line="276" w:lineRule="auto"/>
        <w:ind w:right="-142"/>
        <w:jc w:val="center"/>
        <w:rPr>
          <w:rFonts w:ascii="Times New Roman" w:hAnsi="Times New Roman" w:cs="Times New Roman"/>
          <w:b/>
          <w:sz w:val="24"/>
          <w:szCs w:val="24"/>
        </w:rPr>
      </w:pPr>
      <w:r>
        <w:rPr>
          <w:rFonts w:ascii="Times New Roman" w:hAnsi="Times New Roman" w:cs="Times New Roman"/>
          <w:b/>
          <w:sz w:val="24"/>
          <w:szCs w:val="24"/>
        </w:rPr>
        <w:t xml:space="preserve">3.3. Расчет </w:t>
      </w:r>
      <w:r w:rsidR="00C24C60">
        <w:rPr>
          <w:rFonts w:ascii="Times New Roman" w:hAnsi="Times New Roman" w:cs="Times New Roman"/>
          <w:b/>
          <w:sz w:val="24"/>
          <w:szCs w:val="24"/>
        </w:rPr>
        <w:t>основных характеристик транспортных потоков</w:t>
      </w:r>
    </w:p>
    <w:p w:rsidR="00DD0D9F" w:rsidRDefault="00DD0D9F" w:rsidP="00DD0D9F">
      <w:pPr>
        <w:tabs>
          <w:tab w:val="left" w:pos="1980"/>
        </w:tabs>
        <w:spacing w:after="0" w:line="276" w:lineRule="auto"/>
        <w:ind w:right="-142"/>
        <w:jc w:val="center"/>
        <w:rPr>
          <w:rFonts w:ascii="Times New Roman" w:hAnsi="Times New Roman" w:cs="Times New Roman"/>
          <w:b/>
          <w:sz w:val="24"/>
          <w:szCs w:val="24"/>
        </w:rPr>
      </w:pPr>
    </w:p>
    <w:p w:rsidR="00DD0D9F" w:rsidRPr="00C651B2" w:rsidRDefault="00DD0D9F" w:rsidP="00F91F17">
      <w:pPr>
        <w:spacing w:after="0" w:line="276" w:lineRule="auto"/>
        <w:ind w:firstLine="709"/>
        <w:jc w:val="both"/>
        <w:rPr>
          <w:rFonts w:ascii="Times New Roman" w:hAnsi="Times New Roman" w:cs="Times New Roman"/>
          <w:sz w:val="24"/>
          <w:szCs w:val="24"/>
        </w:rPr>
      </w:pPr>
      <w:r w:rsidRPr="00C651B2">
        <w:rPr>
          <w:rFonts w:ascii="Times New Roman" w:hAnsi="Times New Roman" w:cs="Times New Roman"/>
          <w:sz w:val="24"/>
          <w:szCs w:val="24"/>
        </w:rPr>
        <w:t>В процессе моделирования выявляются проблемы, возникающие при проезде исследуемого участка, или д</w:t>
      </w:r>
      <w:r w:rsidR="00F91F17">
        <w:rPr>
          <w:rFonts w:ascii="Times New Roman" w:hAnsi="Times New Roman" w:cs="Times New Roman"/>
          <w:sz w:val="24"/>
          <w:szCs w:val="24"/>
        </w:rPr>
        <w:t xml:space="preserve">елается вывод об их отсутствии. </w:t>
      </w:r>
      <w:r>
        <w:rPr>
          <w:rFonts w:ascii="Times New Roman" w:hAnsi="Times New Roman" w:cs="Times New Roman"/>
          <w:sz w:val="24"/>
          <w:szCs w:val="24"/>
        </w:rPr>
        <w:t xml:space="preserve">В программной среде </w:t>
      </w:r>
      <w:proofErr w:type="spellStart"/>
      <w:r>
        <w:rPr>
          <w:rFonts w:ascii="Times New Roman" w:hAnsi="Times New Roman" w:cs="Times New Roman"/>
          <w:sz w:val="24"/>
          <w:szCs w:val="24"/>
          <w:lang w:val="en-US"/>
        </w:rPr>
        <w:t>Aimsun</w:t>
      </w:r>
      <w:proofErr w:type="spellEnd"/>
      <w:r w:rsidRPr="00C651B2">
        <w:rPr>
          <w:rFonts w:ascii="Times New Roman" w:hAnsi="Times New Roman" w:cs="Times New Roman"/>
          <w:sz w:val="24"/>
          <w:szCs w:val="24"/>
        </w:rPr>
        <w:t xml:space="preserve"> была построена транспортная схема пересечения, состоящая из дорожных и соединительных отрезков с шириной, соответствующей исходным данным о геометрических характеристиках моделируемого объекта. Отрезки представляют собой проезжую часть дороги в разных направлениях с установленным количеством полос движения, которое задается, как параметр соответствующих отрезков.</w:t>
      </w:r>
      <w:r w:rsidR="00F91F17">
        <w:rPr>
          <w:rFonts w:ascii="Times New Roman" w:hAnsi="Times New Roman" w:cs="Times New Roman"/>
          <w:sz w:val="24"/>
          <w:szCs w:val="24"/>
        </w:rPr>
        <w:t xml:space="preserve"> </w:t>
      </w:r>
      <w:r w:rsidRPr="00C651B2">
        <w:rPr>
          <w:rFonts w:ascii="Times New Roman" w:hAnsi="Times New Roman" w:cs="Times New Roman"/>
          <w:sz w:val="24"/>
          <w:szCs w:val="24"/>
        </w:rPr>
        <w:t>Визуализация моделируемого ключевого тран</w:t>
      </w:r>
      <w:r w:rsidR="00F91F17">
        <w:rPr>
          <w:rFonts w:ascii="Times New Roman" w:hAnsi="Times New Roman" w:cs="Times New Roman"/>
          <w:sz w:val="24"/>
          <w:szCs w:val="24"/>
        </w:rPr>
        <w:t xml:space="preserve">спортного узла представлена </w:t>
      </w:r>
      <w:r w:rsidRPr="00C651B2">
        <w:rPr>
          <w:rFonts w:ascii="Times New Roman" w:hAnsi="Times New Roman" w:cs="Times New Roman"/>
          <w:sz w:val="24"/>
          <w:szCs w:val="24"/>
        </w:rPr>
        <w:t xml:space="preserve">на рисунке </w:t>
      </w:r>
      <w:r>
        <w:rPr>
          <w:rFonts w:ascii="Times New Roman" w:hAnsi="Times New Roman" w:cs="Times New Roman"/>
          <w:sz w:val="24"/>
          <w:szCs w:val="24"/>
        </w:rPr>
        <w:t>3.4</w:t>
      </w:r>
      <w:r w:rsidRPr="00C651B2">
        <w:rPr>
          <w:rFonts w:ascii="Times New Roman" w:hAnsi="Times New Roman" w:cs="Times New Roman"/>
          <w:sz w:val="24"/>
          <w:szCs w:val="24"/>
        </w:rPr>
        <w:t xml:space="preserve">. </w:t>
      </w:r>
    </w:p>
    <w:p w:rsidR="00DD0D9F" w:rsidRDefault="00DD0D9F" w:rsidP="00DD0D9F">
      <w:pPr>
        <w:spacing w:after="0" w:line="276" w:lineRule="auto"/>
        <w:ind w:right="-142" w:firstLine="709"/>
        <w:jc w:val="both"/>
        <w:rPr>
          <w:rFonts w:ascii="Times New Roman" w:hAnsi="Times New Roman" w:cs="Times New Roman"/>
          <w:color w:val="222222"/>
          <w:sz w:val="24"/>
          <w:szCs w:val="24"/>
          <w:shd w:val="clear" w:color="auto" w:fill="FFFFFF"/>
        </w:rPr>
      </w:pPr>
    </w:p>
    <w:p w:rsidR="00DD0D9F" w:rsidRDefault="0029525A" w:rsidP="00DD0D9F">
      <w:pPr>
        <w:spacing w:after="0" w:line="276" w:lineRule="auto"/>
        <w:ind w:right="-142"/>
        <w:jc w:val="center"/>
        <w:rPr>
          <w:rFonts w:ascii="Times New Roman" w:hAnsi="Times New Roman" w:cs="Times New Roman"/>
          <w:color w:val="222222"/>
          <w:sz w:val="24"/>
          <w:szCs w:val="24"/>
          <w:shd w:val="clear" w:color="auto" w:fill="FFFFFF"/>
        </w:rPr>
      </w:pPr>
      <w:r>
        <w:rPr>
          <w:rFonts w:ascii="Times New Roman" w:hAnsi="Times New Roman" w:cs="Times New Roman"/>
          <w:noProof/>
          <w:color w:val="222222"/>
          <w:sz w:val="24"/>
          <w:szCs w:val="24"/>
          <w:shd w:val="clear" w:color="auto" w:fill="FFFFFF"/>
          <w:lang w:eastAsia="ru-RU"/>
        </w:rPr>
        <w:drawing>
          <wp:inline distT="0" distB="0" distL="0" distR="0">
            <wp:extent cx="4895850" cy="4445432"/>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04238" cy="4453049"/>
                    </a:xfrm>
                    <a:prstGeom prst="rect">
                      <a:avLst/>
                    </a:prstGeom>
                    <a:noFill/>
                    <a:ln>
                      <a:noFill/>
                    </a:ln>
                  </pic:spPr>
                </pic:pic>
              </a:graphicData>
            </a:graphic>
          </wp:inline>
        </w:drawing>
      </w:r>
    </w:p>
    <w:p w:rsidR="00DD0D9F" w:rsidRDefault="00DD0D9F" w:rsidP="00DD0D9F">
      <w:pPr>
        <w:spacing w:after="0" w:line="276" w:lineRule="auto"/>
        <w:ind w:right="-142"/>
        <w:jc w:val="center"/>
        <w:rPr>
          <w:rFonts w:ascii="Times New Roman" w:hAnsi="Times New Roman" w:cs="Times New Roman"/>
          <w:sz w:val="24"/>
          <w:szCs w:val="24"/>
        </w:rPr>
      </w:pPr>
      <w:r w:rsidRPr="007C070E">
        <w:rPr>
          <w:rFonts w:ascii="Times New Roman" w:hAnsi="Times New Roman" w:cs="Times New Roman"/>
          <w:sz w:val="24"/>
          <w:szCs w:val="24"/>
        </w:rPr>
        <w:t xml:space="preserve">Рисунок </w:t>
      </w:r>
      <w:r>
        <w:rPr>
          <w:rFonts w:ascii="Times New Roman" w:hAnsi="Times New Roman" w:cs="Times New Roman"/>
          <w:sz w:val="24"/>
          <w:szCs w:val="24"/>
        </w:rPr>
        <w:t>3.4</w:t>
      </w:r>
      <w:r w:rsidRPr="007C070E">
        <w:rPr>
          <w:rFonts w:ascii="Times New Roman" w:hAnsi="Times New Roman" w:cs="Times New Roman"/>
          <w:sz w:val="24"/>
          <w:szCs w:val="24"/>
        </w:rPr>
        <w:t xml:space="preserve"> – Визуализация исследуемого узла</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Основой моделирования транспортного узла является построение улично-дорожной сети</w:t>
      </w:r>
      <w:r w:rsidR="00A76B5F">
        <w:rPr>
          <w:rFonts w:ascii="Times New Roman" w:hAnsi="Times New Roman" w:cs="Times New Roman"/>
          <w:sz w:val="24"/>
          <w:szCs w:val="24"/>
        </w:rPr>
        <w:t>,</w:t>
      </w:r>
      <w:r>
        <w:rPr>
          <w:rFonts w:ascii="Times New Roman" w:hAnsi="Times New Roman" w:cs="Times New Roman"/>
          <w:sz w:val="24"/>
          <w:szCs w:val="24"/>
        </w:rPr>
        <w:t xml:space="preserve"> в соответствии с ее существующим расположением. Для визуальной детализации используется графическая подоснова исследуемой территории с картографического источника </w:t>
      </w:r>
      <w:r w:rsidRPr="003F0C43">
        <w:rPr>
          <w:rFonts w:ascii="Times New Roman" w:hAnsi="Times New Roman" w:cs="Times New Roman"/>
          <w:sz w:val="24"/>
          <w:szCs w:val="24"/>
        </w:rPr>
        <w:t>– https://www.openstreetmap.org</w:t>
      </w:r>
      <w:r w:rsidRPr="000F64A8">
        <w:rPr>
          <w:rFonts w:ascii="Times New Roman" w:hAnsi="Times New Roman" w:cs="Times New Roman"/>
          <w:sz w:val="24"/>
          <w:szCs w:val="24"/>
        </w:rPr>
        <w:t>.</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После процесса обработки графического материала следует внедрение матрицы интенсивности транспорта (рисунок 3.5), пример указан для легкового типа автомобилей. Для каждого вида транспортного средства предусмотрена своя матрица. В ходе внедрения задается количество транспортных средств по направлениям движения. </w:t>
      </w:r>
    </w:p>
    <w:p w:rsidR="00DD0D9F" w:rsidRDefault="00DD0D9F" w:rsidP="00DD0D9F">
      <w:pPr>
        <w:spacing w:after="0" w:line="276" w:lineRule="auto"/>
        <w:ind w:right="-142" w:firstLine="709"/>
        <w:jc w:val="both"/>
        <w:rPr>
          <w:rFonts w:ascii="Times New Roman" w:hAnsi="Times New Roman" w:cs="Times New Roman"/>
          <w:sz w:val="24"/>
          <w:szCs w:val="24"/>
        </w:rPr>
      </w:pPr>
    </w:p>
    <w:p w:rsidR="00DD0D9F" w:rsidRDefault="00DD0D9F"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7DEC6720" wp14:editId="713D2777">
            <wp:extent cx="5631609" cy="3971925"/>
            <wp:effectExtent l="0" t="0" r="7620"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матрица.png"/>
                    <pic:cNvPicPr/>
                  </pic:nvPicPr>
                  <pic:blipFill>
                    <a:blip r:embed="rId13">
                      <a:extLst>
                        <a:ext uri="{28A0092B-C50C-407E-A947-70E740481C1C}">
                          <a14:useLocalDpi xmlns:a14="http://schemas.microsoft.com/office/drawing/2010/main" val="0"/>
                        </a:ext>
                      </a:extLst>
                    </a:blip>
                    <a:stretch>
                      <a:fillRect/>
                    </a:stretch>
                  </pic:blipFill>
                  <pic:spPr>
                    <a:xfrm>
                      <a:off x="0" y="0"/>
                      <a:ext cx="5645127" cy="3981459"/>
                    </a:xfrm>
                    <a:prstGeom prst="rect">
                      <a:avLst/>
                    </a:prstGeom>
                  </pic:spPr>
                </pic:pic>
              </a:graphicData>
            </a:graphic>
          </wp:inline>
        </w:drawing>
      </w:r>
    </w:p>
    <w:p w:rsidR="00DD0D9F" w:rsidRDefault="00DD0D9F"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sz w:val="24"/>
          <w:szCs w:val="24"/>
        </w:rPr>
        <w:t>Рисунок 3.5 – Матрица интенсивности легковых транспортных потоков</w:t>
      </w:r>
    </w:p>
    <w:p w:rsidR="00DD0D9F" w:rsidRDefault="00DD0D9F" w:rsidP="00DD0D9F">
      <w:pPr>
        <w:spacing w:after="0" w:line="276" w:lineRule="auto"/>
        <w:ind w:right="-142"/>
        <w:jc w:val="center"/>
        <w:rPr>
          <w:rFonts w:ascii="Times New Roman" w:hAnsi="Times New Roman" w:cs="Times New Roman"/>
          <w:sz w:val="24"/>
          <w:szCs w:val="24"/>
        </w:rPr>
      </w:pP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Рассматриваемый</w:t>
      </w:r>
      <w:r w:rsidR="00283AED">
        <w:rPr>
          <w:rFonts w:ascii="Times New Roman" w:hAnsi="Times New Roman" w:cs="Times New Roman"/>
          <w:sz w:val="24"/>
          <w:szCs w:val="24"/>
        </w:rPr>
        <w:t xml:space="preserve"> транспортный узел регулируется</w:t>
      </w:r>
      <w:r>
        <w:rPr>
          <w:rFonts w:ascii="Times New Roman" w:hAnsi="Times New Roman" w:cs="Times New Roman"/>
          <w:sz w:val="24"/>
          <w:szCs w:val="24"/>
        </w:rPr>
        <w:t xml:space="preserve"> </w:t>
      </w:r>
      <w:proofErr w:type="gramStart"/>
      <w:r>
        <w:rPr>
          <w:rFonts w:ascii="Times New Roman" w:hAnsi="Times New Roman" w:cs="Times New Roman"/>
          <w:sz w:val="24"/>
          <w:szCs w:val="24"/>
        </w:rPr>
        <w:t>пассивными</w:t>
      </w:r>
      <w:proofErr w:type="gramEnd"/>
      <w:r>
        <w:rPr>
          <w:rFonts w:ascii="Times New Roman" w:hAnsi="Times New Roman" w:cs="Times New Roman"/>
          <w:sz w:val="24"/>
          <w:szCs w:val="24"/>
        </w:rPr>
        <w:t xml:space="preserve"> ТСОДД (дорожная разметка, дорожные знаки). При помощи специального инструментария создадим право приоритета при проезде </w:t>
      </w:r>
      <w:r w:rsidR="00283AED">
        <w:rPr>
          <w:rFonts w:ascii="Times New Roman" w:hAnsi="Times New Roman" w:cs="Times New Roman"/>
          <w:sz w:val="24"/>
          <w:szCs w:val="24"/>
        </w:rPr>
        <w:t>не</w:t>
      </w:r>
      <w:r>
        <w:rPr>
          <w:rFonts w:ascii="Times New Roman" w:hAnsi="Times New Roman" w:cs="Times New Roman"/>
          <w:sz w:val="24"/>
          <w:szCs w:val="24"/>
        </w:rPr>
        <w:t>регулируемого перекрестка (рисунки 3.6 – 3.7).</w:t>
      </w:r>
    </w:p>
    <w:p w:rsidR="00DD0D9F" w:rsidRDefault="00DD0D9F" w:rsidP="00DD0D9F">
      <w:pPr>
        <w:spacing w:after="0" w:line="276" w:lineRule="auto"/>
        <w:ind w:right="-142" w:firstLine="709"/>
        <w:jc w:val="both"/>
        <w:rPr>
          <w:rFonts w:ascii="Times New Roman" w:hAnsi="Times New Roman" w:cs="Times New Roman"/>
          <w:sz w:val="24"/>
          <w:szCs w:val="24"/>
        </w:rPr>
      </w:pPr>
    </w:p>
    <w:p w:rsidR="00DD0D9F" w:rsidRDefault="002863D9"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048250" cy="3882107"/>
            <wp:effectExtent l="0" t="0" r="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риоритет.png"/>
                    <pic:cNvPicPr/>
                  </pic:nvPicPr>
                  <pic:blipFill>
                    <a:blip r:embed="rId14">
                      <a:extLst>
                        <a:ext uri="{28A0092B-C50C-407E-A947-70E740481C1C}">
                          <a14:useLocalDpi xmlns:a14="http://schemas.microsoft.com/office/drawing/2010/main" val="0"/>
                        </a:ext>
                      </a:extLst>
                    </a:blip>
                    <a:stretch>
                      <a:fillRect/>
                    </a:stretch>
                  </pic:blipFill>
                  <pic:spPr>
                    <a:xfrm>
                      <a:off x="0" y="0"/>
                      <a:ext cx="5060845" cy="3891793"/>
                    </a:xfrm>
                    <a:prstGeom prst="rect">
                      <a:avLst/>
                    </a:prstGeom>
                  </pic:spPr>
                </pic:pic>
              </a:graphicData>
            </a:graphic>
          </wp:inline>
        </w:drawing>
      </w:r>
    </w:p>
    <w:p w:rsidR="00DD0D9F" w:rsidRDefault="00DD0D9F" w:rsidP="00DD0D9F">
      <w:pPr>
        <w:spacing w:after="0" w:line="276" w:lineRule="auto"/>
        <w:ind w:right="-142"/>
        <w:jc w:val="center"/>
        <w:rPr>
          <w:rFonts w:ascii="Times New Roman" w:hAnsi="Times New Roman" w:cs="Times New Roman"/>
          <w:sz w:val="24"/>
          <w:szCs w:val="24"/>
        </w:rPr>
      </w:pPr>
      <w:r w:rsidRPr="00726D70">
        <w:rPr>
          <w:rFonts w:ascii="Times New Roman" w:hAnsi="Times New Roman" w:cs="Times New Roman"/>
          <w:sz w:val="24"/>
          <w:szCs w:val="24"/>
        </w:rPr>
        <w:t xml:space="preserve">Рисунок </w:t>
      </w:r>
      <w:r>
        <w:rPr>
          <w:rFonts w:ascii="Times New Roman" w:hAnsi="Times New Roman" w:cs="Times New Roman"/>
          <w:sz w:val="24"/>
          <w:szCs w:val="24"/>
        </w:rPr>
        <w:t>3.6</w:t>
      </w:r>
      <w:r w:rsidRPr="00726D70">
        <w:rPr>
          <w:rFonts w:ascii="Times New Roman" w:hAnsi="Times New Roman" w:cs="Times New Roman"/>
          <w:sz w:val="24"/>
          <w:szCs w:val="24"/>
        </w:rPr>
        <w:t xml:space="preserve"> – Моделирование приоритета проезда</w:t>
      </w:r>
    </w:p>
    <w:p w:rsidR="00BF352D" w:rsidRDefault="00BF352D" w:rsidP="00DD0D9F">
      <w:pPr>
        <w:spacing w:after="0" w:line="276" w:lineRule="auto"/>
        <w:ind w:right="-142"/>
        <w:jc w:val="center"/>
        <w:rPr>
          <w:rFonts w:ascii="Times New Roman" w:hAnsi="Times New Roman" w:cs="Times New Roman"/>
          <w:sz w:val="24"/>
          <w:szCs w:val="24"/>
        </w:rPr>
      </w:pPr>
    </w:p>
    <w:p w:rsidR="00DD0D9F" w:rsidRDefault="00DD0D9F"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386467D4" wp14:editId="7EEFF16D">
            <wp:extent cx="5770609" cy="3438525"/>
            <wp:effectExtent l="0" t="0" r="1905"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приоритет 2.jpg"/>
                    <pic:cNvPicPr/>
                  </pic:nvPicPr>
                  <pic:blipFill>
                    <a:blip r:embed="rId15">
                      <a:extLst>
                        <a:ext uri="{28A0092B-C50C-407E-A947-70E740481C1C}">
                          <a14:useLocalDpi xmlns:a14="http://schemas.microsoft.com/office/drawing/2010/main" val="0"/>
                        </a:ext>
                      </a:extLst>
                    </a:blip>
                    <a:stretch>
                      <a:fillRect/>
                    </a:stretch>
                  </pic:blipFill>
                  <pic:spPr>
                    <a:xfrm>
                      <a:off x="0" y="0"/>
                      <a:ext cx="5783645" cy="3446293"/>
                    </a:xfrm>
                    <a:prstGeom prst="rect">
                      <a:avLst/>
                    </a:prstGeom>
                  </pic:spPr>
                </pic:pic>
              </a:graphicData>
            </a:graphic>
          </wp:inline>
        </w:drawing>
      </w:r>
      <w:r>
        <w:rPr>
          <w:rFonts w:ascii="Times New Roman" w:hAnsi="Times New Roman" w:cs="Times New Roman"/>
          <w:sz w:val="24"/>
          <w:szCs w:val="24"/>
        </w:rPr>
        <w:t xml:space="preserve"> </w:t>
      </w:r>
    </w:p>
    <w:p w:rsidR="00DD0D9F" w:rsidRDefault="00DD0D9F"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sz w:val="24"/>
          <w:szCs w:val="24"/>
        </w:rPr>
        <w:t>Рисунок 3.7 – Моделирование приоритета проезда</w:t>
      </w:r>
    </w:p>
    <w:p w:rsidR="00DD0D9F" w:rsidRDefault="00DD0D9F" w:rsidP="00DD0D9F">
      <w:pPr>
        <w:spacing w:after="0" w:line="276" w:lineRule="auto"/>
        <w:ind w:right="-142"/>
        <w:rPr>
          <w:rFonts w:ascii="Times New Roman" w:hAnsi="Times New Roman" w:cs="Times New Roman"/>
          <w:sz w:val="24"/>
          <w:szCs w:val="24"/>
        </w:rPr>
      </w:pP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Добавление пешеходных потоков осуществляется по принципу, схожему с транспортными потоками. Различие состоит в добавлении точек входа/выхода для пешеходов. Расположение входов/выходов зависит от моделируемой ситуации (рисунок 3.8).</w:t>
      </w:r>
    </w:p>
    <w:p w:rsidR="00DD0D9F" w:rsidRDefault="00DD0D9F" w:rsidP="00DD0D9F">
      <w:pPr>
        <w:spacing w:after="0" w:line="276" w:lineRule="auto"/>
        <w:ind w:right="-142" w:firstLine="709"/>
        <w:jc w:val="both"/>
        <w:rPr>
          <w:rFonts w:ascii="Times New Roman" w:hAnsi="Times New Roman" w:cs="Times New Roman"/>
          <w:sz w:val="24"/>
          <w:szCs w:val="24"/>
        </w:rPr>
      </w:pPr>
    </w:p>
    <w:p w:rsidR="00DD0D9F" w:rsidRDefault="00950447"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200650" cy="332219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пешеходы.png"/>
                    <pic:cNvPicPr/>
                  </pic:nvPicPr>
                  <pic:blipFill>
                    <a:blip r:embed="rId16">
                      <a:extLst>
                        <a:ext uri="{28A0092B-C50C-407E-A947-70E740481C1C}">
                          <a14:useLocalDpi xmlns:a14="http://schemas.microsoft.com/office/drawing/2010/main" val="0"/>
                        </a:ext>
                      </a:extLst>
                    </a:blip>
                    <a:stretch>
                      <a:fillRect/>
                    </a:stretch>
                  </pic:blipFill>
                  <pic:spPr>
                    <a:xfrm>
                      <a:off x="0" y="0"/>
                      <a:ext cx="5218207" cy="3333406"/>
                    </a:xfrm>
                    <a:prstGeom prst="rect">
                      <a:avLst/>
                    </a:prstGeom>
                  </pic:spPr>
                </pic:pic>
              </a:graphicData>
            </a:graphic>
          </wp:inline>
        </w:drawing>
      </w:r>
    </w:p>
    <w:p w:rsidR="00DD0D9F" w:rsidRDefault="00DD0D9F"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sz w:val="24"/>
          <w:szCs w:val="24"/>
        </w:rPr>
        <w:t>Рисунок 3.8</w:t>
      </w:r>
      <w:r w:rsidRPr="009849D0">
        <w:rPr>
          <w:rFonts w:ascii="Times New Roman" w:hAnsi="Times New Roman" w:cs="Times New Roman"/>
          <w:sz w:val="24"/>
          <w:szCs w:val="24"/>
        </w:rPr>
        <w:t xml:space="preserve"> – Моделирование пешеходного движения</w:t>
      </w:r>
    </w:p>
    <w:p w:rsidR="00DD0D9F" w:rsidRDefault="00DD0D9F" w:rsidP="0090203B">
      <w:pPr>
        <w:spacing w:after="0" w:line="276" w:lineRule="auto"/>
        <w:jc w:val="center"/>
        <w:rPr>
          <w:rFonts w:ascii="Times New Roman" w:hAnsi="Times New Roman" w:cs="Times New Roman"/>
          <w:sz w:val="24"/>
          <w:szCs w:val="24"/>
        </w:rPr>
      </w:pPr>
    </w:p>
    <w:p w:rsidR="00DD0D9F" w:rsidRPr="004144CD"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Зеленым прямоугольником обозначена точка входа, красным – точка выхода.</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Картограмма интенсивности транспортных потоков представлена на рисунке 3.9.</w:t>
      </w:r>
    </w:p>
    <w:p w:rsidR="00DD0D9F" w:rsidRDefault="00DD0D9F" w:rsidP="00DD0D9F">
      <w:pPr>
        <w:spacing w:after="0" w:line="276" w:lineRule="auto"/>
        <w:ind w:right="-142" w:firstLine="709"/>
        <w:jc w:val="both"/>
        <w:rPr>
          <w:rFonts w:ascii="Times New Roman" w:hAnsi="Times New Roman" w:cs="Times New Roman"/>
          <w:sz w:val="24"/>
          <w:szCs w:val="24"/>
        </w:rPr>
      </w:pPr>
    </w:p>
    <w:p w:rsidR="00DD0D9F" w:rsidRDefault="0029525A" w:rsidP="00DD0D9F">
      <w:pPr>
        <w:spacing w:after="0" w:line="276" w:lineRule="auto"/>
        <w:ind w:right="-142"/>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4991100" cy="450340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7">
                      <a:extLst>
                        <a:ext uri="{28A0092B-C50C-407E-A947-70E740481C1C}">
                          <a14:useLocalDpi xmlns:a14="http://schemas.microsoft.com/office/drawing/2010/main" val="0"/>
                        </a:ext>
                      </a:extLst>
                    </a:blip>
                    <a:srcRect r="7854" b="10883"/>
                    <a:stretch/>
                  </pic:blipFill>
                  <pic:spPr bwMode="auto">
                    <a:xfrm>
                      <a:off x="0" y="0"/>
                      <a:ext cx="5025817" cy="4534729"/>
                    </a:xfrm>
                    <a:prstGeom prst="rect">
                      <a:avLst/>
                    </a:prstGeom>
                    <a:noFill/>
                    <a:ln>
                      <a:noFill/>
                    </a:ln>
                    <a:extLst>
                      <a:ext uri="{53640926-AAD7-44D8-BBD7-CCE9431645EC}">
                        <a14:shadowObscured xmlns:a14="http://schemas.microsoft.com/office/drawing/2010/main"/>
                      </a:ext>
                    </a:extLst>
                  </pic:spPr>
                </pic:pic>
              </a:graphicData>
            </a:graphic>
          </wp:inline>
        </w:drawing>
      </w:r>
    </w:p>
    <w:p w:rsidR="00DD0D9F" w:rsidRDefault="00DD0D9F" w:rsidP="00773642">
      <w:pPr>
        <w:spacing w:after="0" w:line="240" w:lineRule="auto"/>
        <w:ind w:right="-142"/>
        <w:jc w:val="center"/>
        <w:rPr>
          <w:rFonts w:ascii="Times New Roman" w:hAnsi="Times New Roman" w:cs="Times New Roman"/>
          <w:sz w:val="24"/>
          <w:szCs w:val="24"/>
        </w:rPr>
      </w:pPr>
      <w:r w:rsidRPr="00266D70">
        <w:rPr>
          <w:rFonts w:ascii="Times New Roman" w:hAnsi="Times New Roman" w:cs="Times New Roman"/>
          <w:sz w:val="24"/>
          <w:szCs w:val="24"/>
        </w:rPr>
        <w:t xml:space="preserve">Рисунок </w:t>
      </w:r>
      <w:r>
        <w:rPr>
          <w:rFonts w:ascii="Times New Roman" w:hAnsi="Times New Roman" w:cs="Times New Roman"/>
          <w:sz w:val="24"/>
          <w:szCs w:val="24"/>
        </w:rPr>
        <w:t>3.9</w:t>
      </w:r>
      <w:r w:rsidRPr="00266D70">
        <w:rPr>
          <w:rFonts w:ascii="Times New Roman" w:hAnsi="Times New Roman" w:cs="Times New Roman"/>
          <w:sz w:val="24"/>
          <w:szCs w:val="24"/>
        </w:rPr>
        <w:t xml:space="preserve"> – Фрагмент моделирования существующей схемы ОДД с картограммой интенсивности движения на исследуемом пересечении</w:t>
      </w:r>
    </w:p>
    <w:p w:rsidR="00DD0D9F" w:rsidRDefault="00DD0D9F" w:rsidP="00DD0D9F">
      <w:pPr>
        <w:spacing w:after="0" w:line="276" w:lineRule="auto"/>
        <w:ind w:firstLine="709"/>
        <w:jc w:val="both"/>
        <w:rPr>
          <w:rFonts w:ascii="Times New Roman" w:hAnsi="Times New Roman" w:cs="Times New Roman"/>
          <w:sz w:val="24"/>
          <w:szCs w:val="24"/>
          <w:bdr w:val="none" w:sz="0" w:space="0" w:color="auto" w:frame="1"/>
        </w:rPr>
      </w:pPr>
      <w:r>
        <w:rPr>
          <w:rFonts w:ascii="Times New Roman" w:hAnsi="Times New Roman" w:cs="Times New Roman"/>
          <w:sz w:val="24"/>
          <w:szCs w:val="24"/>
        </w:rPr>
        <w:t xml:space="preserve">Основные характеристики транспортных потоков, полученные при помощи программного комплекса </w:t>
      </w:r>
      <w:proofErr w:type="spellStart"/>
      <w:r w:rsidRPr="00154A26">
        <w:rPr>
          <w:rFonts w:ascii="Times New Roman" w:hAnsi="Times New Roman" w:cs="Times New Roman"/>
          <w:sz w:val="24"/>
          <w:szCs w:val="24"/>
          <w:bdr w:val="none" w:sz="0" w:space="0" w:color="auto" w:frame="1"/>
          <w:lang w:val="en-US"/>
        </w:rPr>
        <w:t>Aimsun</w:t>
      </w:r>
      <w:proofErr w:type="spellEnd"/>
      <w:r>
        <w:rPr>
          <w:rFonts w:ascii="Times New Roman" w:hAnsi="Times New Roman" w:cs="Times New Roman"/>
          <w:sz w:val="24"/>
          <w:szCs w:val="24"/>
          <w:bdr w:val="none" w:sz="0" w:space="0" w:color="auto" w:frame="1"/>
        </w:rPr>
        <w:t xml:space="preserve">, указаны в таблице 3.2. </w:t>
      </w:r>
    </w:p>
    <w:p w:rsidR="00DD0D9F" w:rsidRDefault="00DD0D9F" w:rsidP="00DD0D9F">
      <w:pPr>
        <w:tabs>
          <w:tab w:val="left" w:pos="1980"/>
        </w:tabs>
        <w:spacing w:after="0" w:line="240" w:lineRule="auto"/>
        <w:ind w:right="-142"/>
        <w:rPr>
          <w:rFonts w:ascii="Times New Roman" w:hAnsi="Times New Roman" w:cs="Times New Roman"/>
          <w:sz w:val="24"/>
          <w:szCs w:val="24"/>
          <w:bdr w:val="none" w:sz="0" w:space="0" w:color="auto" w:frame="1"/>
        </w:rPr>
      </w:pPr>
    </w:p>
    <w:p w:rsidR="00DD0D9F" w:rsidRDefault="00DD0D9F" w:rsidP="00DD0D9F">
      <w:pPr>
        <w:tabs>
          <w:tab w:val="left" w:pos="1980"/>
        </w:tabs>
        <w:spacing w:after="0" w:line="240" w:lineRule="auto"/>
        <w:ind w:left="142" w:right="-142"/>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Таблица 3.2 – Характеристики транспортных потоков на исследуемом пересечении</w:t>
      </w:r>
    </w:p>
    <w:tbl>
      <w:tblPr>
        <w:tblStyle w:val="a5"/>
        <w:tblW w:w="9497" w:type="dxa"/>
        <w:jc w:val="center"/>
        <w:tblLook w:val="04A0" w:firstRow="1" w:lastRow="0" w:firstColumn="1" w:lastColumn="0" w:noHBand="0" w:noVBand="1"/>
      </w:tblPr>
      <w:tblGrid>
        <w:gridCol w:w="6520"/>
        <w:gridCol w:w="2977"/>
      </w:tblGrid>
      <w:tr w:rsidR="00DD0D9F" w:rsidRPr="00944C9E" w:rsidTr="00FA3E3F">
        <w:trPr>
          <w:trHeight w:val="664"/>
          <w:jc w:val="center"/>
        </w:trPr>
        <w:tc>
          <w:tcPr>
            <w:tcW w:w="6520" w:type="dxa"/>
            <w:vAlign w:val="center"/>
          </w:tcPr>
          <w:p w:rsidR="00DD0D9F" w:rsidRPr="00944C9E" w:rsidRDefault="00DD0D9F"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Показатели</w:t>
            </w:r>
          </w:p>
        </w:tc>
        <w:tc>
          <w:tcPr>
            <w:tcW w:w="2977" w:type="dxa"/>
            <w:vAlign w:val="center"/>
          </w:tcPr>
          <w:p w:rsidR="00DD0D9F" w:rsidRPr="00944C9E" w:rsidRDefault="00997549" w:rsidP="00997549">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Существующая с</w:t>
            </w:r>
            <w:r w:rsidR="00DD0D9F" w:rsidRPr="00944C9E">
              <w:rPr>
                <w:rFonts w:ascii="Times New Roman" w:hAnsi="Times New Roman" w:cs="Times New Roman"/>
                <w:color w:val="222222"/>
                <w:sz w:val="20"/>
                <w:szCs w:val="20"/>
                <w:shd w:val="clear" w:color="auto" w:fill="FFFFFF"/>
              </w:rPr>
              <w:t>хема ОДД</w:t>
            </w:r>
            <w:r w:rsidR="00DD0D9F">
              <w:rPr>
                <w:rFonts w:ascii="Times New Roman" w:hAnsi="Times New Roman" w:cs="Times New Roman"/>
                <w:color w:val="222222"/>
                <w:sz w:val="20"/>
                <w:szCs w:val="20"/>
                <w:shd w:val="clear" w:color="auto" w:fill="FFFFFF"/>
              </w:rPr>
              <w:t xml:space="preserve"> </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Время в пути, с./</w:t>
            </w:r>
            <w:proofErr w:type="gramStart"/>
            <w:r w:rsidRPr="00944C9E">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523475"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71,38</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Время задержки, с./</w:t>
            </w:r>
            <w:proofErr w:type="gramStart"/>
            <w:r w:rsidRPr="00944C9E">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C037F4"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10,16</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Время остановки, с./</w:t>
            </w:r>
            <w:proofErr w:type="gramStart"/>
            <w:r>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Default="00C037F4"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15,19</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Плотность, авт./</w:t>
            </w:r>
            <w:proofErr w:type="gramStart"/>
            <w:r w:rsidRPr="00944C9E">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C037F4"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2</w:t>
            </w:r>
            <w:r w:rsidR="00676655">
              <w:rPr>
                <w:rFonts w:ascii="Times New Roman" w:hAnsi="Times New Roman" w:cs="Times New Roman"/>
                <w:color w:val="222222"/>
                <w:sz w:val="20"/>
                <w:szCs w:val="20"/>
                <w:shd w:val="clear" w:color="auto" w:fill="FFFFFF"/>
              </w:rPr>
              <w:t>,53</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Средняя скорость (гармоническая), км</w:t>
            </w:r>
            <w:proofErr w:type="gramStart"/>
            <w:r>
              <w:rPr>
                <w:rFonts w:ascii="Times New Roman" w:hAnsi="Times New Roman" w:cs="Times New Roman"/>
                <w:color w:val="222222"/>
                <w:sz w:val="20"/>
                <w:szCs w:val="20"/>
                <w:shd w:val="clear" w:color="auto" w:fill="FFFFFF"/>
              </w:rPr>
              <w:t>.</w:t>
            </w:r>
            <w:proofErr w:type="gramEnd"/>
            <w:r>
              <w:rPr>
                <w:rFonts w:ascii="Times New Roman" w:hAnsi="Times New Roman" w:cs="Times New Roman"/>
                <w:color w:val="222222"/>
                <w:sz w:val="20"/>
                <w:szCs w:val="20"/>
                <w:shd w:val="clear" w:color="auto" w:fill="FFFFFF"/>
              </w:rPr>
              <w:t>/</w:t>
            </w:r>
            <w:proofErr w:type="gramStart"/>
            <w:r>
              <w:rPr>
                <w:rFonts w:ascii="Times New Roman" w:hAnsi="Times New Roman" w:cs="Times New Roman"/>
                <w:color w:val="222222"/>
                <w:sz w:val="20"/>
                <w:szCs w:val="20"/>
                <w:shd w:val="clear" w:color="auto" w:fill="FFFFFF"/>
              </w:rPr>
              <w:t>ч</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C037F4"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50</w:t>
            </w:r>
            <w:r w:rsidR="00676655">
              <w:rPr>
                <w:rFonts w:ascii="Times New Roman" w:hAnsi="Times New Roman" w:cs="Times New Roman"/>
                <w:color w:val="222222"/>
                <w:sz w:val="20"/>
                <w:szCs w:val="20"/>
                <w:shd w:val="clear" w:color="auto" w:fill="FFFFFF"/>
              </w:rPr>
              <w:t>,44</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Длина очереди затора, авт.</w:t>
            </w:r>
          </w:p>
        </w:tc>
        <w:tc>
          <w:tcPr>
            <w:tcW w:w="2977" w:type="dxa"/>
            <w:vAlign w:val="center"/>
          </w:tcPr>
          <w:p w:rsidR="00DD0D9F" w:rsidRPr="00944C9E" w:rsidRDefault="0029525A" w:rsidP="0029525A">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1</w:t>
            </w:r>
            <w:r w:rsidR="00E40ADC">
              <w:rPr>
                <w:rFonts w:ascii="Times New Roman" w:hAnsi="Times New Roman" w:cs="Times New Roman"/>
                <w:color w:val="222222"/>
                <w:sz w:val="20"/>
                <w:szCs w:val="20"/>
                <w:shd w:val="clear" w:color="auto" w:fill="FFFFFF"/>
              </w:rPr>
              <w:t>,</w:t>
            </w:r>
            <w:r>
              <w:rPr>
                <w:rFonts w:ascii="Times New Roman" w:hAnsi="Times New Roman" w:cs="Times New Roman"/>
                <w:color w:val="222222"/>
                <w:sz w:val="20"/>
                <w:szCs w:val="20"/>
                <w:shd w:val="clear" w:color="auto" w:fill="FFFFFF"/>
              </w:rPr>
              <w:t>06</w:t>
            </w:r>
          </w:p>
        </w:tc>
      </w:tr>
    </w:tbl>
    <w:p w:rsidR="00DD0D9F" w:rsidRDefault="00DD0D9F" w:rsidP="00DD0D9F">
      <w:pPr>
        <w:spacing w:after="0" w:line="276" w:lineRule="auto"/>
        <w:ind w:right="-142"/>
        <w:jc w:val="both"/>
        <w:rPr>
          <w:rFonts w:ascii="Times New Roman" w:hAnsi="Times New Roman" w:cs="Times New Roman"/>
          <w:sz w:val="24"/>
          <w:szCs w:val="24"/>
        </w:rPr>
      </w:pPr>
    </w:p>
    <w:p w:rsidR="00751731" w:rsidRDefault="00751731" w:rsidP="00751731">
      <w:pPr>
        <w:spacing w:after="0" w:line="276" w:lineRule="auto"/>
        <w:ind w:right="-142" w:firstLine="709"/>
        <w:jc w:val="both"/>
        <w:rPr>
          <w:rFonts w:ascii="Times New Roman" w:hAnsi="Times New Roman" w:cs="Times New Roman"/>
          <w:sz w:val="24"/>
          <w:szCs w:val="24"/>
        </w:rPr>
      </w:pPr>
      <w:r>
        <w:rPr>
          <w:rFonts w:ascii="Times New Roman" w:hAnsi="Times New Roman" w:cs="Times New Roman"/>
          <w:sz w:val="24"/>
          <w:szCs w:val="24"/>
        </w:rPr>
        <w:t xml:space="preserve">Анализ полученных значений показал следующие результаты. Ситуации образования автомобильных заторов </w:t>
      </w:r>
      <w:r w:rsidR="00CA3AA2">
        <w:rPr>
          <w:rFonts w:ascii="Times New Roman" w:hAnsi="Times New Roman" w:cs="Times New Roman"/>
          <w:sz w:val="24"/>
          <w:szCs w:val="24"/>
        </w:rPr>
        <w:t xml:space="preserve">практически </w:t>
      </w:r>
      <w:r>
        <w:rPr>
          <w:rFonts w:ascii="Times New Roman" w:hAnsi="Times New Roman" w:cs="Times New Roman"/>
          <w:sz w:val="24"/>
          <w:szCs w:val="24"/>
        </w:rPr>
        <w:t>отсутствуют, т.к. отсутствуют активные средства регулирования дорожного движения</w:t>
      </w:r>
      <w:r w:rsidR="000F4950">
        <w:rPr>
          <w:rFonts w:ascii="Times New Roman" w:hAnsi="Times New Roman" w:cs="Times New Roman"/>
          <w:sz w:val="24"/>
          <w:szCs w:val="24"/>
        </w:rPr>
        <w:t>. Существующие значения задержек и остановок связаны с пропуском пешеходных потоков. Также оказывается влияние приоритета движения некоторых направлений при проезде перекрестка. Плотность автомо</w:t>
      </w:r>
      <w:r w:rsidR="00497B9B">
        <w:rPr>
          <w:rFonts w:ascii="Times New Roman" w:hAnsi="Times New Roman" w:cs="Times New Roman"/>
          <w:sz w:val="24"/>
          <w:szCs w:val="24"/>
        </w:rPr>
        <w:t>бильного транспорта минимальна. Средняя скорость показывает возможное превышение скоростного режима (получившееся значение превышает порог ус</w:t>
      </w:r>
      <w:r w:rsidR="00E40ADC">
        <w:rPr>
          <w:rFonts w:ascii="Times New Roman" w:hAnsi="Times New Roman" w:cs="Times New Roman"/>
          <w:sz w:val="24"/>
          <w:szCs w:val="24"/>
        </w:rPr>
        <w:t>тановленного скоростного режима</w:t>
      </w:r>
      <w:r w:rsidR="00497B9B">
        <w:rPr>
          <w:rFonts w:ascii="Times New Roman" w:hAnsi="Times New Roman" w:cs="Times New Roman"/>
          <w:sz w:val="24"/>
          <w:szCs w:val="24"/>
        </w:rPr>
        <w:t xml:space="preserve">). </w:t>
      </w:r>
    </w:p>
    <w:p w:rsidR="000F4950" w:rsidRDefault="000F4950" w:rsidP="00751731">
      <w:pPr>
        <w:spacing w:after="0" w:line="276" w:lineRule="auto"/>
        <w:ind w:right="-142" w:firstLine="709"/>
        <w:jc w:val="both"/>
        <w:rPr>
          <w:rFonts w:ascii="Times New Roman" w:hAnsi="Times New Roman" w:cs="Times New Roman"/>
          <w:sz w:val="24"/>
          <w:szCs w:val="24"/>
        </w:rPr>
      </w:pPr>
    </w:p>
    <w:p w:rsidR="00DD0D9F" w:rsidRDefault="00DD0D9F" w:rsidP="00C24C60">
      <w:pPr>
        <w:spacing w:after="0" w:line="240" w:lineRule="auto"/>
        <w:jc w:val="center"/>
        <w:rPr>
          <w:rFonts w:ascii="Times New Roman" w:hAnsi="Times New Roman" w:cs="Times New Roman"/>
          <w:b/>
          <w:sz w:val="24"/>
          <w:szCs w:val="24"/>
        </w:rPr>
      </w:pPr>
      <w:r w:rsidRPr="007D137E">
        <w:rPr>
          <w:rFonts w:ascii="Times New Roman" w:hAnsi="Times New Roman" w:cs="Times New Roman"/>
          <w:b/>
          <w:sz w:val="24"/>
          <w:szCs w:val="24"/>
        </w:rPr>
        <w:t xml:space="preserve">4. </w:t>
      </w:r>
      <w:r w:rsidR="00DA7DBA">
        <w:rPr>
          <w:rFonts w:ascii="Times New Roman" w:hAnsi="Times New Roman" w:cs="Times New Roman"/>
          <w:b/>
          <w:sz w:val="24"/>
          <w:szCs w:val="24"/>
        </w:rPr>
        <w:t xml:space="preserve">Анализ результатов имитационного моделирования на </w:t>
      </w:r>
      <w:r w:rsidR="00796C77">
        <w:rPr>
          <w:rFonts w:ascii="Times New Roman" w:hAnsi="Times New Roman" w:cs="Times New Roman"/>
          <w:b/>
          <w:sz w:val="24"/>
          <w:szCs w:val="24"/>
        </w:rPr>
        <w:t>микроуровне</w:t>
      </w:r>
    </w:p>
    <w:p w:rsidR="00DD0D9F" w:rsidRDefault="00DD0D9F" w:rsidP="00DD0D9F">
      <w:pPr>
        <w:spacing w:after="0" w:line="276" w:lineRule="auto"/>
        <w:jc w:val="center"/>
        <w:rPr>
          <w:rFonts w:ascii="Times New Roman" w:hAnsi="Times New Roman" w:cs="Times New Roman"/>
          <w:b/>
          <w:sz w:val="24"/>
          <w:szCs w:val="24"/>
        </w:rPr>
      </w:pPr>
    </w:p>
    <w:p w:rsidR="00DD0D9F" w:rsidRDefault="00DD0D9F" w:rsidP="00C05AB6">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Результаты моделирования выбранного транспортного узла на микроуровне показали следующие результаты. </w:t>
      </w:r>
      <w:r w:rsidR="005239AC">
        <w:rPr>
          <w:rFonts w:ascii="Times New Roman" w:hAnsi="Times New Roman" w:cs="Times New Roman"/>
          <w:sz w:val="24"/>
          <w:szCs w:val="24"/>
        </w:rPr>
        <w:t>Наличие магистральной улицы с удовлетворительным типом асфальтобетонного покрытия (ул. Дзержинского)</w:t>
      </w:r>
      <w:r w:rsidR="00AE51FF">
        <w:rPr>
          <w:rFonts w:ascii="Times New Roman" w:hAnsi="Times New Roman" w:cs="Times New Roman"/>
          <w:sz w:val="24"/>
          <w:szCs w:val="24"/>
        </w:rPr>
        <w:t xml:space="preserve"> на психологическом уровне провоцирует водителя к быстрой езде, которая, в данном случае, ограничивается только дорожным знаком </w:t>
      </w:r>
      <w:r w:rsidR="00B672F5">
        <w:rPr>
          <w:rFonts w:ascii="Times New Roman" w:hAnsi="Times New Roman" w:cs="Times New Roman"/>
          <w:sz w:val="24"/>
          <w:szCs w:val="24"/>
        </w:rPr>
        <w:t>3.24 «Ограничение максимальной скорости».</w:t>
      </w:r>
      <w:r>
        <w:rPr>
          <w:rFonts w:ascii="Times New Roman" w:hAnsi="Times New Roman" w:cs="Times New Roman"/>
          <w:sz w:val="24"/>
          <w:szCs w:val="24"/>
        </w:rPr>
        <w:t xml:space="preserve"> </w:t>
      </w:r>
      <w:r w:rsidR="00031263">
        <w:rPr>
          <w:rFonts w:ascii="Times New Roman" w:hAnsi="Times New Roman" w:cs="Times New Roman"/>
          <w:sz w:val="24"/>
          <w:szCs w:val="24"/>
        </w:rPr>
        <w:t>Данный вид ограничения является недостаточным для обеспечения безопасного проезда рассматриваемого пересечения. Существующие</w:t>
      </w:r>
      <w:r>
        <w:rPr>
          <w:rFonts w:ascii="Times New Roman" w:hAnsi="Times New Roman" w:cs="Times New Roman"/>
          <w:sz w:val="24"/>
          <w:szCs w:val="24"/>
        </w:rPr>
        <w:t xml:space="preserve"> пешехо</w:t>
      </w:r>
      <w:r w:rsidR="00031263">
        <w:rPr>
          <w:rFonts w:ascii="Times New Roman" w:hAnsi="Times New Roman" w:cs="Times New Roman"/>
          <w:sz w:val="24"/>
          <w:szCs w:val="24"/>
        </w:rPr>
        <w:t>дные</w:t>
      </w:r>
      <w:r>
        <w:rPr>
          <w:rFonts w:ascii="Times New Roman" w:hAnsi="Times New Roman" w:cs="Times New Roman"/>
          <w:sz w:val="24"/>
          <w:szCs w:val="24"/>
        </w:rPr>
        <w:t xml:space="preserve"> переход</w:t>
      </w:r>
      <w:r w:rsidR="00031263">
        <w:rPr>
          <w:rFonts w:ascii="Times New Roman" w:hAnsi="Times New Roman" w:cs="Times New Roman"/>
          <w:sz w:val="24"/>
          <w:szCs w:val="24"/>
        </w:rPr>
        <w:t>ы не обладаю</w:t>
      </w:r>
      <w:r>
        <w:rPr>
          <w:rFonts w:ascii="Times New Roman" w:hAnsi="Times New Roman" w:cs="Times New Roman"/>
          <w:sz w:val="24"/>
          <w:szCs w:val="24"/>
        </w:rPr>
        <w:t xml:space="preserve">т </w:t>
      </w:r>
      <w:r w:rsidR="00031263">
        <w:rPr>
          <w:rFonts w:ascii="Times New Roman" w:hAnsi="Times New Roman" w:cs="Times New Roman"/>
          <w:sz w:val="24"/>
          <w:szCs w:val="24"/>
        </w:rPr>
        <w:t xml:space="preserve">активным видом </w:t>
      </w:r>
      <w:r>
        <w:rPr>
          <w:rFonts w:ascii="Times New Roman" w:hAnsi="Times New Roman" w:cs="Times New Roman"/>
          <w:sz w:val="24"/>
          <w:szCs w:val="24"/>
        </w:rPr>
        <w:t>рег</w:t>
      </w:r>
      <w:r w:rsidR="0012436E">
        <w:rPr>
          <w:rFonts w:ascii="Times New Roman" w:hAnsi="Times New Roman" w:cs="Times New Roman"/>
          <w:sz w:val="24"/>
          <w:szCs w:val="24"/>
        </w:rPr>
        <w:t>улирования, что, в совокупности с предыдущ</w:t>
      </w:r>
      <w:r w:rsidR="00806C74">
        <w:rPr>
          <w:rFonts w:ascii="Times New Roman" w:hAnsi="Times New Roman" w:cs="Times New Roman"/>
          <w:sz w:val="24"/>
          <w:szCs w:val="24"/>
        </w:rPr>
        <w:t xml:space="preserve">ей проблемой, образует еще один недостаток перекрестка: при переходе проезжей части ул. Дзержинского </w:t>
      </w:r>
      <w:r w:rsidR="00A7106A">
        <w:rPr>
          <w:rFonts w:ascii="Times New Roman" w:hAnsi="Times New Roman" w:cs="Times New Roman"/>
          <w:sz w:val="24"/>
          <w:szCs w:val="24"/>
        </w:rPr>
        <w:t>пешеходы подвергаются серьезной опасности</w:t>
      </w:r>
      <w:r w:rsidR="000440B2">
        <w:rPr>
          <w:rFonts w:ascii="Times New Roman" w:hAnsi="Times New Roman" w:cs="Times New Roman"/>
          <w:sz w:val="24"/>
          <w:szCs w:val="24"/>
        </w:rPr>
        <w:t xml:space="preserve">, которая заключается </w:t>
      </w:r>
      <w:r w:rsidR="00C05AB6">
        <w:rPr>
          <w:rFonts w:ascii="Times New Roman" w:hAnsi="Times New Roman" w:cs="Times New Roman"/>
          <w:sz w:val="24"/>
          <w:szCs w:val="24"/>
        </w:rPr>
        <w:t xml:space="preserve">в </w:t>
      </w:r>
      <w:r w:rsidR="000440B2">
        <w:rPr>
          <w:rFonts w:ascii="Times New Roman" w:hAnsi="Times New Roman" w:cs="Times New Roman"/>
          <w:sz w:val="24"/>
          <w:szCs w:val="24"/>
        </w:rPr>
        <w:t>потенциальной невозможности своевременного снижения скорости транспортных средств перед пешеходным переходом</w:t>
      </w:r>
      <w:r w:rsidR="000512FE">
        <w:rPr>
          <w:rFonts w:ascii="Times New Roman" w:hAnsi="Times New Roman" w:cs="Times New Roman"/>
          <w:sz w:val="24"/>
          <w:szCs w:val="24"/>
        </w:rPr>
        <w:t xml:space="preserve"> (при значительной интенсивности передвижения пешеходных потоков).</w:t>
      </w:r>
      <w:r w:rsidR="00C05AB6">
        <w:rPr>
          <w:rFonts w:ascii="Times New Roman" w:hAnsi="Times New Roman" w:cs="Times New Roman"/>
          <w:sz w:val="24"/>
          <w:szCs w:val="24"/>
        </w:rPr>
        <w:t xml:space="preserve"> </w:t>
      </w:r>
      <w:r w:rsidR="005C15ED">
        <w:rPr>
          <w:rFonts w:ascii="Times New Roman" w:hAnsi="Times New Roman" w:cs="Times New Roman"/>
          <w:sz w:val="24"/>
          <w:szCs w:val="24"/>
        </w:rPr>
        <w:t xml:space="preserve">Отсутствие пешеходных переходов </w:t>
      </w:r>
      <w:r w:rsidR="00FC15E4">
        <w:rPr>
          <w:rFonts w:ascii="Times New Roman" w:hAnsi="Times New Roman" w:cs="Times New Roman"/>
          <w:sz w:val="24"/>
          <w:szCs w:val="24"/>
        </w:rPr>
        <w:t xml:space="preserve">на </w:t>
      </w:r>
      <w:r w:rsidR="005C15ED">
        <w:rPr>
          <w:rFonts w:ascii="Times New Roman" w:hAnsi="Times New Roman" w:cs="Times New Roman"/>
          <w:sz w:val="24"/>
          <w:szCs w:val="24"/>
        </w:rPr>
        <w:t xml:space="preserve">ул. Гущина </w:t>
      </w:r>
      <w:r w:rsidR="00850C73">
        <w:rPr>
          <w:rFonts w:ascii="Times New Roman" w:hAnsi="Times New Roman" w:cs="Times New Roman"/>
          <w:sz w:val="24"/>
          <w:szCs w:val="24"/>
        </w:rPr>
        <w:t xml:space="preserve">повышает затруднение перехода </w:t>
      </w:r>
      <w:r w:rsidR="00FC15E4">
        <w:rPr>
          <w:rFonts w:ascii="Times New Roman" w:hAnsi="Times New Roman" w:cs="Times New Roman"/>
          <w:sz w:val="24"/>
          <w:szCs w:val="24"/>
        </w:rPr>
        <w:t xml:space="preserve">через </w:t>
      </w:r>
      <w:r w:rsidR="00850C73">
        <w:rPr>
          <w:rFonts w:ascii="Times New Roman" w:hAnsi="Times New Roman" w:cs="Times New Roman"/>
          <w:sz w:val="24"/>
          <w:szCs w:val="24"/>
        </w:rPr>
        <w:t>проезжую часть</w:t>
      </w:r>
      <w:r w:rsidR="00B1499B">
        <w:rPr>
          <w:rFonts w:ascii="Times New Roman" w:hAnsi="Times New Roman" w:cs="Times New Roman"/>
          <w:sz w:val="24"/>
          <w:szCs w:val="24"/>
        </w:rPr>
        <w:t>.</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Также зафиксирована</w:t>
      </w:r>
      <w:r w:rsidR="00EE114C">
        <w:rPr>
          <w:rFonts w:ascii="Times New Roman" w:hAnsi="Times New Roman" w:cs="Times New Roman"/>
          <w:sz w:val="24"/>
          <w:szCs w:val="24"/>
        </w:rPr>
        <w:t xml:space="preserve"> потенциальная</w:t>
      </w:r>
      <w:r>
        <w:rPr>
          <w:rFonts w:ascii="Times New Roman" w:hAnsi="Times New Roman" w:cs="Times New Roman"/>
          <w:sz w:val="24"/>
          <w:szCs w:val="24"/>
        </w:rPr>
        <w:t xml:space="preserve"> проблема выезда маршрутных транспортных средств </w:t>
      </w:r>
      <w:r w:rsidR="00EE114C">
        <w:rPr>
          <w:rFonts w:ascii="Times New Roman" w:hAnsi="Times New Roman" w:cs="Times New Roman"/>
          <w:sz w:val="24"/>
          <w:szCs w:val="24"/>
        </w:rPr>
        <w:t>с ул. Гущина</w:t>
      </w:r>
      <w:r>
        <w:rPr>
          <w:rFonts w:ascii="Times New Roman" w:hAnsi="Times New Roman" w:cs="Times New Roman"/>
          <w:sz w:val="24"/>
          <w:szCs w:val="24"/>
        </w:rPr>
        <w:t xml:space="preserve"> на ул. </w:t>
      </w:r>
      <w:r w:rsidR="00EE114C">
        <w:rPr>
          <w:rFonts w:ascii="Times New Roman" w:hAnsi="Times New Roman" w:cs="Times New Roman"/>
          <w:sz w:val="24"/>
          <w:szCs w:val="24"/>
        </w:rPr>
        <w:t>Дзержинского</w:t>
      </w:r>
      <w:r>
        <w:rPr>
          <w:rFonts w:ascii="Times New Roman" w:hAnsi="Times New Roman" w:cs="Times New Roman"/>
          <w:sz w:val="24"/>
          <w:szCs w:val="24"/>
        </w:rPr>
        <w:t>. При настоящей интенсивности, в некоторых ситуациях, выезд автобусов</w:t>
      </w:r>
      <w:r w:rsidR="00545CB0">
        <w:rPr>
          <w:rFonts w:ascii="Times New Roman" w:hAnsi="Times New Roman" w:cs="Times New Roman"/>
          <w:sz w:val="24"/>
          <w:szCs w:val="24"/>
        </w:rPr>
        <w:t>, перевозящих группы пассажиров,</w:t>
      </w:r>
      <w:r>
        <w:rPr>
          <w:rFonts w:ascii="Times New Roman" w:hAnsi="Times New Roman" w:cs="Times New Roman"/>
          <w:sz w:val="24"/>
          <w:szCs w:val="24"/>
        </w:rPr>
        <w:t xml:space="preserve"> </w:t>
      </w:r>
      <w:r w:rsidR="00B1499B">
        <w:rPr>
          <w:rFonts w:ascii="Times New Roman" w:hAnsi="Times New Roman" w:cs="Times New Roman"/>
          <w:sz w:val="24"/>
          <w:szCs w:val="24"/>
        </w:rPr>
        <w:t xml:space="preserve">оказывается </w:t>
      </w:r>
      <w:r w:rsidR="00117FB3">
        <w:rPr>
          <w:rFonts w:ascii="Times New Roman" w:hAnsi="Times New Roman" w:cs="Times New Roman"/>
          <w:sz w:val="24"/>
          <w:szCs w:val="24"/>
        </w:rPr>
        <w:t>усложнен</w:t>
      </w:r>
      <w:r>
        <w:rPr>
          <w:rFonts w:ascii="Times New Roman" w:hAnsi="Times New Roman" w:cs="Times New Roman"/>
          <w:sz w:val="24"/>
          <w:szCs w:val="24"/>
        </w:rPr>
        <w:t>.</w:t>
      </w: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Возможное увеличение интенсивности транспортных потоков на исследуемом узле может привести к резкому повышению числа</w:t>
      </w:r>
      <w:r w:rsidR="00000412">
        <w:rPr>
          <w:rFonts w:ascii="Times New Roman" w:hAnsi="Times New Roman" w:cs="Times New Roman"/>
          <w:sz w:val="24"/>
          <w:szCs w:val="24"/>
        </w:rPr>
        <w:t xml:space="preserve"> конфликтных ситуаций в системах</w:t>
      </w:r>
      <w:r>
        <w:rPr>
          <w:rFonts w:ascii="Times New Roman" w:hAnsi="Times New Roman" w:cs="Times New Roman"/>
          <w:sz w:val="24"/>
          <w:szCs w:val="24"/>
        </w:rPr>
        <w:t xml:space="preserve"> </w:t>
      </w:r>
      <w:r w:rsidR="009312DC">
        <w:rPr>
          <w:rFonts w:ascii="Times New Roman" w:hAnsi="Times New Roman" w:cs="Times New Roman"/>
          <w:sz w:val="24"/>
          <w:szCs w:val="24"/>
        </w:rPr>
        <w:t xml:space="preserve">                          </w:t>
      </w:r>
      <w:r>
        <w:rPr>
          <w:rFonts w:ascii="Times New Roman" w:hAnsi="Times New Roman" w:cs="Times New Roman"/>
          <w:sz w:val="24"/>
          <w:szCs w:val="24"/>
        </w:rPr>
        <w:t>«автомобиль – пешеход»</w:t>
      </w:r>
      <w:r w:rsidR="00545CB0">
        <w:rPr>
          <w:rFonts w:ascii="Times New Roman" w:hAnsi="Times New Roman" w:cs="Times New Roman"/>
          <w:sz w:val="24"/>
          <w:szCs w:val="24"/>
        </w:rPr>
        <w:t xml:space="preserve"> и «автомобиль – автомобиль»</w:t>
      </w:r>
      <w:r>
        <w:rPr>
          <w:rFonts w:ascii="Times New Roman" w:hAnsi="Times New Roman" w:cs="Times New Roman"/>
          <w:sz w:val="24"/>
          <w:szCs w:val="24"/>
        </w:rPr>
        <w:t xml:space="preserve">. </w:t>
      </w:r>
    </w:p>
    <w:p w:rsidR="00DD0D9F" w:rsidRDefault="00DD0D9F" w:rsidP="00DD0D9F">
      <w:pPr>
        <w:spacing w:after="0" w:line="276" w:lineRule="auto"/>
        <w:ind w:firstLine="709"/>
        <w:jc w:val="both"/>
        <w:rPr>
          <w:rFonts w:ascii="Times New Roman" w:hAnsi="Times New Roman" w:cs="Times New Roman"/>
          <w:sz w:val="24"/>
          <w:szCs w:val="24"/>
        </w:rPr>
      </w:pPr>
    </w:p>
    <w:p w:rsidR="00836844" w:rsidRDefault="00836844" w:rsidP="00DD0D9F">
      <w:pPr>
        <w:spacing w:after="0" w:line="276" w:lineRule="auto"/>
        <w:ind w:firstLine="709"/>
        <w:jc w:val="both"/>
        <w:rPr>
          <w:rFonts w:ascii="Times New Roman" w:hAnsi="Times New Roman" w:cs="Times New Roman"/>
          <w:sz w:val="24"/>
          <w:szCs w:val="24"/>
        </w:rPr>
      </w:pPr>
    </w:p>
    <w:p w:rsidR="00C05AB6" w:rsidRDefault="00C05AB6" w:rsidP="00DD0D9F">
      <w:pPr>
        <w:spacing w:after="0" w:line="276" w:lineRule="auto"/>
        <w:ind w:firstLine="709"/>
        <w:jc w:val="both"/>
        <w:rPr>
          <w:rFonts w:ascii="Times New Roman" w:hAnsi="Times New Roman" w:cs="Times New Roman"/>
          <w:sz w:val="24"/>
          <w:szCs w:val="24"/>
        </w:rPr>
      </w:pPr>
    </w:p>
    <w:p w:rsidR="00DD0D9F" w:rsidRDefault="00796C77" w:rsidP="00C24C60">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5</w:t>
      </w:r>
      <w:r w:rsidR="00DD0D9F" w:rsidRPr="00711381">
        <w:rPr>
          <w:rFonts w:ascii="Times New Roman" w:hAnsi="Times New Roman" w:cs="Times New Roman"/>
          <w:b/>
          <w:sz w:val="24"/>
          <w:szCs w:val="24"/>
        </w:rPr>
        <w:t>.</w:t>
      </w:r>
      <w:r w:rsidR="00DD0D9F">
        <w:rPr>
          <w:rFonts w:ascii="Times New Roman" w:hAnsi="Times New Roman" w:cs="Times New Roman"/>
          <w:sz w:val="24"/>
          <w:szCs w:val="24"/>
        </w:rPr>
        <w:t xml:space="preserve"> </w:t>
      </w:r>
      <w:r>
        <w:rPr>
          <w:rFonts w:ascii="Times New Roman" w:hAnsi="Times New Roman" w:cs="Times New Roman"/>
          <w:b/>
          <w:sz w:val="24"/>
          <w:szCs w:val="24"/>
        </w:rPr>
        <w:t>Разработка предложений по оптимизации организации дорожного движения на рассматриваемых транспортных узлах с проработкой на микромоделях</w:t>
      </w:r>
    </w:p>
    <w:p w:rsidR="00DD0D9F" w:rsidRDefault="00DD0D9F" w:rsidP="00DD0D9F">
      <w:pPr>
        <w:spacing w:after="0" w:line="276" w:lineRule="auto"/>
        <w:jc w:val="center"/>
        <w:rPr>
          <w:rFonts w:ascii="Times New Roman" w:hAnsi="Times New Roman" w:cs="Times New Roman"/>
          <w:b/>
          <w:sz w:val="24"/>
          <w:szCs w:val="24"/>
        </w:rPr>
      </w:pPr>
    </w:p>
    <w:p w:rsidR="00DD0D9F" w:rsidRDefault="00DD0D9F" w:rsidP="00DD0D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Для решения выше</w:t>
      </w:r>
      <w:r w:rsidR="000512FE">
        <w:rPr>
          <w:rFonts w:ascii="Times New Roman" w:hAnsi="Times New Roman" w:cs="Times New Roman"/>
          <w:sz w:val="24"/>
          <w:szCs w:val="24"/>
        </w:rPr>
        <w:t>указа</w:t>
      </w:r>
      <w:r>
        <w:rPr>
          <w:rFonts w:ascii="Times New Roman" w:hAnsi="Times New Roman" w:cs="Times New Roman"/>
          <w:sz w:val="24"/>
          <w:szCs w:val="24"/>
        </w:rPr>
        <w:t>нных проблем на исследуемом перекрестке предлагается установка транспортного и пешеходного светофоров с жестко зафикс</w:t>
      </w:r>
      <w:r w:rsidR="009312DC">
        <w:rPr>
          <w:rFonts w:ascii="Times New Roman" w:hAnsi="Times New Roman" w:cs="Times New Roman"/>
          <w:sz w:val="24"/>
          <w:szCs w:val="24"/>
        </w:rPr>
        <w:t>ированным циклом регулирования. Принцип введения светофорного регулирования на данном транспортном узле регламентируется выполнением одного из условий, изложенных в ОДМ 218.6.003-2011 «Методические рекомендации по проектированию светофорных объектов на автомобильных д</w:t>
      </w:r>
      <w:r w:rsidR="007D3CB2">
        <w:rPr>
          <w:rFonts w:ascii="Times New Roman" w:hAnsi="Times New Roman" w:cs="Times New Roman"/>
          <w:sz w:val="24"/>
          <w:szCs w:val="24"/>
        </w:rPr>
        <w:t>о</w:t>
      </w:r>
      <w:r w:rsidR="009312DC">
        <w:rPr>
          <w:rFonts w:ascii="Times New Roman" w:hAnsi="Times New Roman" w:cs="Times New Roman"/>
          <w:sz w:val="24"/>
          <w:szCs w:val="24"/>
        </w:rPr>
        <w:t>рогах».</w:t>
      </w:r>
    </w:p>
    <w:p w:rsidR="00DD0D9F" w:rsidRDefault="00DD0D9F" w:rsidP="00B40300">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В предлагаемой схеме </w:t>
      </w:r>
      <w:proofErr w:type="spellStart"/>
      <w:r>
        <w:rPr>
          <w:rFonts w:ascii="Times New Roman" w:hAnsi="Times New Roman" w:cs="Times New Roman"/>
          <w:color w:val="222222"/>
          <w:sz w:val="24"/>
          <w:szCs w:val="24"/>
          <w:shd w:val="clear" w:color="auto" w:fill="FFFFFF"/>
        </w:rPr>
        <w:t>пофазного</w:t>
      </w:r>
      <w:proofErr w:type="spellEnd"/>
      <w:r>
        <w:rPr>
          <w:rFonts w:ascii="Times New Roman" w:hAnsi="Times New Roman" w:cs="Times New Roman"/>
          <w:color w:val="222222"/>
          <w:sz w:val="24"/>
          <w:szCs w:val="24"/>
          <w:shd w:val="clear" w:color="auto" w:fill="FFFFFF"/>
        </w:rPr>
        <w:t xml:space="preserve"> разъезда</w:t>
      </w:r>
      <w:r w:rsidR="005C15ED">
        <w:rPr>
          <w:rFonts w:ascii="Times New Roman" w:hAnsi="Times New Roman" w:cs="Times New Roman"/>
          <w:color w:val="222222"/>
          <w:sz w:val="24"/>
          <w:szCs w:val="24"/>
          <w:shd w:val="clear" w:color="auto" w:fill="FFFFFF"/>
        </w:rPr>
        <w:t xml:space="preserve"> предложено две фазы. </w:t>
      </w:r>
      <w:r>
        <w:rPr>
          <w:rFonts w:ascii="Times New Roman" w:hAnsi="Times New Roman" w:cs="Times New Roman"/>
          <w:color w:val="222222"/>
          <w:sz w:val="24"/>
          <w:szCs w:val="24"/>
          <w:shd w:val="clear" w:color="auto" w:fill="FFFFFF"/>
        </w:rPr>
        <w:t xml:space="preserve">Первая фаза представляет собой движения транспортных </w:t>
      </w:r>
      <w:r w:rsidR="007058AE">
        <w:rPr>
          <w:rFonts w:ascii="Times New Roman" w:hAnsi="Times New Roman" w:cs="Times New Roman"/>
          <w:color w:val="222222"/>
          <w:sz w:val="24"/>
          <w:szCs w:val="24"/>
          <w:shd w:val="clear" w:color="auto" w:fill="FFFFFF"/>
        </w:rPr>
        <w:t xml:space="preserve">и пешеходных </w:t>
      </w:r>
      <w:r>
        <w:rPr>
          <w:rFonts w:ascii="Times New Roman" w:hAnsi="Times New Roman" w:cs="Times New Roman"/>
          <w:color w:val="222222"/>
          <w:sz w:val="24"/>
          <w:szCs w:val="24"/>
          <w:shd w:val="clear" w:color="auto" w:fill="FFFFFF"/>
        </w:rPr>
        <w:t xml:space="preserve">потоков по ул. </w:t>
      </w:r>
      <w:r w:rsidR="007058AE">
        <w:rPr>
          <w:rFonts w:ascii="Times New Roman" w:hAnsi="Times New Roman" w:cs="Times New Roman"/>
          <w:color w:val="222222"/>
          <w:sz w:val="24"/>
          <w:szCs w:val="24"/>
          <w:shd w:val="clear" w:color="auto" w:fill="FFFFFF"/>
        </w:rPr>
        <w:t>Дзержинского</w:t>
      </w:r>
      <w:r>
        <w:rPr>
          <w:rFonts w:ascii="Times New Roman" w:hAnsi="Times New Roman" w:cs="Times New Roman"/>
          <w:color w:val="222222"/>
          <w:sz w:val="24"/>
          <w:szCs w:val="24"/>
          <w:shd w:val="clear" w:color="auto" w:fill="FFFFFF"/>
        </w:rPr>
        <w:t xml:space="preserve"> в обоих направлениях. Во второй фазе движение разрешено </w:t>
      </w:r>
      <w:r w:rsidR="007058AE">
        <w:rPr>
          <w:rFonts w:ascii="Times New Roman" w:hAnsi="Times New Roman" w:cs="Times New Roman"/>
          <w:color w:val="222222"/>
          <w:sz w:val="24"/>
          <w:szCs w:val="24"/>
          <w:shd w:val="clear" w:color="auto" w:fill="FFFFFF"/>
        </w:rPr>
        <w:t>по ул. Гущина.</w:t>
      </w:r>
      <w:r>
        <w:rPr>
          <w:rFonts w:ascii="Times New Roman" w:hAnsi="Times New Roman" w:cs="Times New Roman"/>
          <w:color w:val="222222"/>
          <w:sz w:val="24"/>
          <w:szCs w:val="24"/>
          <w:shd w:val="clear" w:color="auto" w:fill="FFFFFF"/>
        </w:rPr>
        <w:t xml:space="preserve"> </w:t>
      </w:r>
      <w:r w:rsidR="00273F6D">
        <w:rPr>
          <w:rFonts w:ascii="Times New Roman" w:hAnsi="Times New Roman" w:cs="Times New Roman"/>
          <w:color w:val="222222"/>
          <w:sz w:val="24"/>
          <w:szCs w:val="24"/>
          <w:shd w:val="clear" w:color="auto" w:fill="FFFFFF"/>
        </w:rPr>
        <w:t xml:space="preserve">Пешеходные фазы объединены с </w:t>
      </w:r>
      <w:proofErr w:type="gramStart"/>
      <w:r w:rsidR="00273F6D">
        <w:rPr>
          <w:rFonts w:ascii="Times New Roman" w:hAnsi="Times New Roman" w:cs="Times New Roman"/>
          <w:color w:val="222222"/>
          <w:sz w:val="24"/>
          <w:szCs w:val="24"/>
          <w:shd w:val="clear" w:color="auto" w:fill="FFFFFF"/>
        </w:rPr>
        <w:t>транспортными</w:t>
      </w:r>
      <w:proofErr w:type="gramEnd"/>
      <w:r w:rsidR="00273F6D">
        <w:rPr>
          <w:rFonts w:ascii="Times New Roman" w:hAnsi="Times New Roman" w:cs="Times New Roman"/>
          <w:color w:val="222222"/>
          <w:sz w:val="24"/>
          <w:szCs w:val="24"/>
          <w:shd w:val="clear" w:color="auto" w:fill="FFFFFF"/>
        </w:rPr>
        <w:t>.</w:t>
      </w:r>
      <w:r w:rsidR="00B40300">
        <w:rPr>
          <w:rFonts w:ascii="Times New Roman" w:hAnsi="Times New Roman" w:cs="Times New Roman"/>
          <w:color w:val="222222"/>
          <w:sz w:val="24"/>
          <w:szCs w:val="24"/>
          <w:shd w:val="clear" w:color="auto" w:fill="FFFFFF"/>
        </w:rPr>
        <w:t xml:space="preserve"> </w:t>
      </w:r>
      <w:r w:rsidR="009C78AA">
        <w:rPr>
          <w:rFonts w:ascii="Times New Roman" w:hAnsi="Times New Roman" w:cs="Times New Roman"/>
          <w:color w:val="222222"/>
          <w:sz w:val="24"/>
          <w:szCs w:val="24"/>
          <w:shd w:val="clear" w:color="auto" w:fill="FFFFFF"/>
        </w:rPr>
        <w:t>Предусматривается д</w:t>
      </w:r>
      <w:r>
        <w:rPr>
          <w:rFonts w:ascii="Times New Roman" w:hAnsi="Times New Roman" w:cs="Times New Roman"/>
          <w:color w:val="222222"/>
          <w:sz w:val="24"/>
          <w:szCs w:val="24"/>
          <w:shd w:val="clear" w:color="auto" w:fill="FFFFFF"/>
        </w:rPr>
        <w:t xml:space="preserve">обавление пешеходных переходов </w:t>
      </w:r>
      <w:r w:rsidR="009C78AA">
        <w:rPr>
          <w:rFonts w:ascii="Times New Roman" w:hAnsi="Times New Roman" w:cs="Times New Roman"/>
          <w:color w:val="222222"/>
          <w:sz w:val="24"/>
          <w:szCs w:val="24"/>
          <w:shd w:val="clear" w:color="auto" w:fill="FFFFFF"/>
        </w:rPr>
        <w:t>на ул. Гущина для более безопасного передвижения пешеходов через проезжую часть</w:t>
      </w:r>
      <w:r w:rsidR="007D3CB2">
        <w:rPr>
          <w:rFonts w:ascii="Times New Roman" w:hAnsi="Times New Roman" w:cs="Times New Roman"/>
          <w:color w:val="222222"/>
          <w:sz w:val="24"/>
          <w:szCs w:val="24"/>
          <w:shd w:val="clear" w:color="auto" w:fill="FFFFFF"/>
        </w:rPr>
        <w:t xml:space="preserve"> в границах </w:t>
      </w:r>
      <w:r w:rsidR="009C78AA">
        <w:rPr>
          <w:rFonts w:ascii="Times New Roman" w:hAnsi="Times New Roman" w:cs="Times New Roman"/>
          <w:color w:val="222222"/>
          <w:sz w:val="24"/>
          <w:szCs w:val="24"/>
          <w:shd w:val="clear" w:color="auto" w:fill="FFFFFF"/>
        </w:rPr>
        <w:t>исследуемого пересечения.</w:t>
      </w:r>
      <w:r>
        <w:rPr>
          <w:rFonts w:ascii="Times New Roman" w:hAnsi="Times New Roman" w:cs="Times New Roman"/>
          <w:color w:val="222222"/>
          <w:sz w:val="24"/>
          <w:szCs w:val="24"/>
          <w:shd w:val="clear" w:color="auto" w:fill="FFFFFF"/>
        </w:rPr>
        <w:t xml:space="preserve">  </w:t>
      </w:r>
    </w:p>
    <w:p w:rsidR="00273F6D" w:rsidRDefault="00B40300" w:rsidP="00273F6D">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На рисунках 5.1 и 5.2 представлены </w:t>
      </w:r>
      <w:r w:rsidR="00854D51">
        <w:rPr>
          <w:rFonts w:ascii="Times New Roman" w:hAnsi="Times New Roman" w:cs="Times New Roman"/>
          <w:color w:val="222222"/>
          <w:sz w:val="24"/>
          <w:szCs w:val="24"/>
          <w:shd w:val="clear" w:color="auto" w:fill="FFFFFF"/>
        </w:rPr>
        <w:t xml:space="preserve">схемы предлагаемого </w:t>
      </w:r>
      <w:proofErr w:type="spellStart"/>
      <w:r w:rsidR="00854D51">
        <w:rPr>
          <w:rFonts w:ascii="Times New Roman" w:hAnsi="Times New Roman" w:cs="Times New Roman"/>
          <w:color w:val="222222"/>
          <w:sz w:val="24"/>
          <w:szCs w:val="24"/>
          <w:shd w:val="clear" w:color="auto" w:fill="FFFFFF"/>
        </w:rPr>
        <w:t>пофазного</w:t>
      </w:r>
      <w:proofErr w:type="spellEnd"/>
      <w:r w:rsidR="00854D51">
        <w:rPr>
          <w:rFonts w:ascii="Times New Roman" w:hAnsi="Times New Roman" w:cs="Times New Roman"/>
          <w:color w:val="222222"/>
          <w:sz w:val="24"/>
          <w:szCs w:val="24"/>
          <w:shd w:val="clear" w:color="auto" w:fill="FFFFFF"/>
        </w:rPr>
        <w:t xml:space="preserve"> разъезда на исследуемом пересечении.</w:t>
      </w:r>
    </w:p>
    <w:p w:rsidR="00854D51" w:rsidRDefault="00854D51" w:rsidP="00273F6D">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433DF0" w:rsidRDefault="00433DF0" w:rsidP="00B40300">
      <w:pPr>
        <w:tabs>
          <w:tab w:val="left" w:pos="1980"/>
        </w:tabs>
        <w:spacing w:after="0" w:line="276" w:lineRule="auto"/>
        <w:jc w:val="center"/>
        <w:rPr>
          <w:rFonts w:ascii="Times New Roman" w:hAnsi="Times New Roman" w:cs="Times New Roman"/>
          <w:color w:val="222222"/>
          <w:sz w:val="24"/>
          <w:szCs w:val="24"/>
          <w:shd w:val="clear" w:color="auto" w:fill="FFFFFF"/>
        </w:rPr>
      </w:pPr>
      <w:r w:rsidRPr="00433DF0">
        <w:rPr>
          <w:rFonts w:ascii="Times New Roman" w:hAnsi="Times New Roman" w:cs="Times New Roman"/>
          <w:noProof/>
          <w:color w:val="222222"/>
          <w:sz w:val="24"/>
          <w:szCs w:val="24"/>
          <w:shd w:val="clear" w:color="auto" w:fill="FFFFFF"/>
          <w:lang w:eastAsia="ru-RU"/>
        </w:rPr>
        <w:drawing>
          <wp:inline distT="0" distB="0" distL="0" distR="0">
            <wp:extent cx="5509567" cy="4314825"/>
            <wp:effectExtent l="0" t="0" r="0" b="0"/>
            <wp:docPr id="7" name="Рисунок 7" descr="T:\Проекты\Коми республика\Княжпогостский район\2018\г. Емва\Исходники\Этап 3\фаза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Проекты\Коми республика\Княжпогостский район\2018\г. Емва\Исходники\Этап 3\фаза 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13146" cy="4317628"/>
                    </a:xfrm>
                    <a:prstGeom prst="rect">
                      <a:avLst/>
                    </a:prstGeom>
                    <a:noFill/>
                    <a:ln>
                      <a:noFill/>
                    </a:ln>
                  </pic:spPr>
                </pic:pic>
              </a:graphicData>
            </a:graphic>
          </wp:inline>
        </w:drawing>
      </w:r>
    </w:p>
    <w:p w:rsidR="00433DF0" w:rsidRPr="00A62D1A" w:rsidRDefault="00433DF0" w:rsidP="00B40300">
      <w:pPr>
        <w:tabs>
          <w:tab w:val="left" w:pos="1980"/>
        </w:tabs>
        <w:spacing w:after="0"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Рисунок </w:t>
      </w:r>
      <w:r w:rsidR="00854D51">
        <w:rPr>
          <w:rFonts w:ascii="Times New Roman" w:hAnsi="Times New Roman" w:cs="Times New Roman"/>
          <w:color w:val="222222"/>
          <w:sz w:val="24"/>
          <w:szCs w:val="24"/>
          <w:shd w:val="clear" w:color="auto" w:fill="FFFFFF"/>
        </w:rPr>
        <w:t>5.1</w:t>
      </w:r>
      <w:r>
        <w:rPr>
          <w:rFonts w:ascii="Times New Roman" w:hAnsi="Times New Roman" w:cs="Times New Roman"/>
          <w:color w:val="222222"/>
          <w:sz w:val="24"/>
          <w:szCs w:val="24"/>
          <w:shd w:val="clear" w:color="auto" w:fill="FFFFFF"/>
        </w:rPr>
        <w:t xml:space="preserve"> – Предлагаемая схема </w:t>
      </w:r>
      <w:proofErr w:type="spellStart"/>
      <w:r>
        <w:rPr>
          <w:rFonts w:ascii="Times New Roman" w:hAnsi="Times New Roman" w:cs="Times New Roman"/>
          <w:color w:val="222222"/>
          <w:sz w:val="24"/>
          <w:szCs w:val="24"/>
          <w:shd w:val="clear" w:color="auto" w:fill="FFFFFF"/>
        </w:rPr>
        <w:t>пофазного</w:t>
      </w:r>
      <w:proofErr w:type="spellEnd"/>
      <w:r>
        <w:rPr>
          <w:rFonts w:ascii="Times New Roman" w:hAnsi="Times New Roman" w:cs="Times New Roman"/>
          <w:color w:val="222222"/>
          <w:sz w:val="24"/>
          <w:szCs w:val="24"/>
          <w:shd w:val="clear" w:color="auto" w:fill="FFFFFF"/>
        </w:rPr>
        <w:t xml:space="preserve"> разъезда </w:t>
      </w:r>
      <w:r w:rsidR="00A62D1A">
        <w:rPr>
          <w:rFonts w:ascii="Times New Roman" w:hAnsi="Times New Roman" w:cs="Times New Roman"/>
          <w:color w:val="222222"/>
          <w:sz w:val="24"/>
          <w:szCs w:val="24"/>
          <w:shd w:val="clear" w:color="auto" w:fill="FFFFFF"/>
        </w:rPr>
        <w:t>транспортного узла (</w:t>
      </w:r>
      <w:r w:rsidR="00A62D1A">
        <w:rPr>
          <w:rFonts w:ascii="Times New Roman" w:hAnsi="Times New Roman" w:cs="Times New Roman"/>
          <w:color w:val="222222"/>
          <w:sz w:val="24"/>
          <w:szCs w:val="24"/>
          <w:shd w:val="clear" w:color="auto" w:fill="FFFFFF"/>
          <w:lang w:val="en-US"/>
        </w:rPr>
        <w:t>I</w:t>
      </w:r>
      <w:r w:rsidR="00A62D1A" w:rsidRPr="00A62D1A">
        <w:rPr>
          <w:rFonts w:ascii="Times New Roman" w:hAnsi="Times New Roman" w:cs="Times New Roman"/>
          <w:color w:val="222222"/>
          <w:sz w:val="24"/>
          <w:szCs w:val="24"/>
          <w:shd w:val="clear" w:color="auto" w:fill="FFFFFF"/>
        </w:rPr>
        <w:t xml:space="preserve"> </w:t>
      </w:r>
      <w:r w:rsidR="00A62D1A">
        <w:rPr>
          <w:rFonts w:ascii="Times New Roman" w:hAnsi="Times New Roman" w:cs="Times New Roman"/>
          <w:color w:val="222222"/>
          <w:sz w:val="24"/>
          <w:szCs w:val="24"/>
          <w:shd w:val="clear" w:color="auto" w:fill="FFFFFF"/>
        </w:rPr>
        <w:t>фаза)</w:t>
      </w:r>
    </w:p>
    <w:p w:rsidR="00433DF0" w:rsidRDefault="00433DF0" w:rsidP="00DD0D9F">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433DF0" w:rsidRDefault="00A62D1A" w:rsidP="00782178">
      <w:pPr>
        <w:tabs>
          <w:tab w:val="left" w:pos="1980"/>
        </w:tabs>
        <w:spacing w:after="0" w:line="276" w:lineRule="auto"/>
        <w:jc w:val="center"/>
        <w:rPr>
          <w:rFonts w:ascii="Times New Roman" w:hAnsi="Times New Roman" w:cs="Times New Roman"/>
          <w:color w:val="222222"/>
          <w:sz w:val="24"/>
          <w:szCs w:val="24"/>
          <w:shd w:val="clear" w:color="auto" w:fill="FFFFFF"/>
        </w:rPr>
      </w:pPr>
      <w:r w:rsidRPr="00A62D1A">
        <w:rPr>
          <w:rFonts w:ascii="Times New Roman" w:hAnsi="Times New Roman" w:cs="Times New Roman"/>
          <w:noProof/>
          <w:color w:val="222222"/>
          <w:sz w:val="24"/>
          <w:szCs w:val="24"/>
          <w:shd w:val="clear" w:color="auto" w:fill="FFFFFF"/>
          <w:lang w:eastAsia="ru-RU"/>
        </w:rPr>
        <w:drawing>
          <wp:inline distT="0" distB="0" distL="0" distR="0">
            <wp:extent cx="5545751" cy="4334510"/>
            <wp:effectExtent l="0" t="0" r="0" b="8890"/>
            <wp:docPr id="8" name="Рисунок 8" descr="T:\Проекты\Коми республика\Княжпогостский район\2018\г. Емва\Исходники\Этап 3\фаза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Проекты\Коми республика\Княжпогостский район\2018\г. Емва\Исходники\Этап 3\фаза 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51192" cy="4338763"/>
                    </a:xfrm>
                    <a:prstGeom prst="rect">
                      <a:avLst/>
                    </a:prstGeom>
                    <a:noFill/>
                    <a:ln>
                      <a:noFill/>
                    </a:ln>
                  </pic:spPr>
                </pic:pic>
              </a:graphicData>
            </a:graphic>
          </wp:inline>
        </w:drawing>
      </w:r>
    </w:p>
    <w:p w:rsidR="00A62D1A" w:rsidRPr="00A62D1A" w:rsidRDefault="00854D51" w:rsidP="00782178">
      <w:pPr>
        <w:tabs>
          <w:tab w:val="left" w:pos="1980"/>
        </w:tabs>
        <w:spacing w:after="0"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Рисунок 5.2</w:t>
      </w:r>
      <w:r w:rsidR="00A62D1A">
        <w:rPr>
          <w:rFonts w:ascii="Times New Roman" w:hAnsi="Times New Roman" w:cs="Times New Roman"/>
          <w:color w:val="222222"/>
          <w:sz w:val="24"/>
          <w:szCs w:val="24"/>
          <w:shd w:val="clear" w:color="auto" w:fill="FFFFFF"/>
        </w:rPr>
        <w:t xml:space="preserve"> – Предлагаемая схема </w:t>
      </w:r>
      <w:proofErr w:type="spellStart"/>
      <w:r w:rsidR="00A62D1A">
        <w:rPr>
          <w:rFonts w:ascii="Times New Roman" w:hAnsi="Times New Roman" w:cs="Times New Roman"/>
          <w:color w:val="222222"/>
          <w:sz w:val="24"/>
          <w:szCs w:val="24"/>
          <w:shd w:val="clear" w:color="auto" w:fill="FFFFFF"/>
        </w:rPr>
        <w:t>пофазного</w:t>
      </w:r>
      <w:proofErr w:type="spellEnd"/>
      <w:r w:rsidR="00A62D1A">
        <w:rPr>
          <w:rFonts w:ascii="Times New Roman" w:hAnsi="Times New Roman" w:cs="Times New Roman"/>
          <w:color w:val="222222"/>
          <w:sz w:val="24"/>
          <w:szCs w:val="24"/>
          <w:shd w:val="clear" w:color="auto" w:fill="FFFFFF"/>
        </w:rPr>
        <w:t xml:space="preserve"> разъезда транспортного узла (</w:t>
      </w:r>
      <w:r w:rsidR="00A62D1A">
        <w:rPr>
          <w:rFonts w:ascii="Times New Roman" w:hAnsi="Times New Roman" w:cs="Times New Roman"/>
          <w:color w:val="222222"/>
          <w:sz w:val="24"/>
          <w:szCs w:val="24"/>
          <w:shd w:val="clear" w:color="auto" w:fill="FFFFFF"/>
          <w:lang w:val="en-US"/>
        </w:rPr>
        <w:t>II</w:t>
      </w:r>
      <w:r w:rsidR="00A62D1A" w:rsidRPr="00A62D1A">
        <w:rPr>
          <w:rFonts w:ascii="Times New Roman" w:hAnsi="Times New Roman" w:cs="Times New Roman"/>
          <w:color w:val="222222"/>
          <w:sz w:val="24"/>
          <w:szCs w:val="24"/>
          <w:shd w:val="clear" w:color="auto" w:fill="FFFFFF"/>
        </w:rPr>
        <w:t xml:space="preserve"> </w:t>
      </w:r>
      <w:r w:rsidR="00A62D1A">
        <w:rPr>
          <w:rFonts w:ascii="Times New Roman" w:hAnsi="Times New Roman" w:cs="Times New Roman"/>
          <w:color w:val="222222"/>
          <w:sz w:val="24"/>
          <w:szCs w:val="24"/>
          <w:shd w:val="clear" w:color="auto" w:fill="FFFFFF"/>
        </w:rPr>
        <w:t>фаза)</w:t>
      </w:r>
    </w:p>
    <w:p w:rsidR="00A62D1A" w:rsidRDefault="00A62D1A" w:rsidP="00DD0D9F">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DD0D9F" w:rsidRDefault="00DD0D9F" w:rsidP="00DD0D9F">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Экспериментальным путем был подобран цикл светофорного регулирования в программной среде </w:t>
      </w:r>
      <w:proofErr w:type="spellStart"/>
      <w:r>
        <w:rPr>
          <w:rFonts w:ascii="Times New Roman" w:hAnsi="Times New Roman" w:cs="Times New Roman"/>
          <w:color w:val="222222"/>
          <w:sz w:val="24"/>
          <w:szCs w:val="24"/>
          <w:shd w:val="clear" w:color="auto" w:fill="FFFFFF"/>
          <w:lang w:val="en-US"/>
        </w:rPr>
        <w:t>Aimsun</w:t>
      </w:r>
      <w:proofErr w:type="spellEnd"/>
      <w:r>
        <w:rPr>
          <w:rFonts w:ascii="Times New Roman" w:hAnsi="Times New Roman" w:cs="Times New Roman"/>
          <w:color w:val="222222"/>
          <w:sz w:val="24"/>
          <w:szCs w:val="24"/>
          <w:shd w:val="clear" w:color="auto" w:fill="FFFFFF"/>
        </w:rPr>
        <w:t>. Предлагаемый цикл светофорного регулирования для исследуемого транспортного узла выглядит следующим образом</w:t>
      </w:r>
      <w:r w:rsidRPr="00E131BB">
        <w:rPr>
          <w:rFonts w:ascii="Times New Roman" w:hAnsi="Times New Roman" w:cs="Times New Roman"/>
          <w:color w:val="222222"/>
          <w:sz w:val="24"/>
          <w:szCs w:val="24"/>
          <w:shd w:val="clear" w:color="auto" w:fill="FFFFFF"/>
        </w:rPr>
        <w:t>:</w:t>
      </w:r>
    </w:p>
    <w:p w:rsidR="00DD0D9F" w:rsidRPr="00E131BB" w:rsidRDefault="00DD0D9F" w:rsidP="00DD0D9F">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DD0D9F" w:rsidRDefault="002A0B37" w:rsidP="00DD0D9F">
      <w:pPr>
        <w:spacing w:after="0" w:line="276" w:lineRule="auto"/>
        <w:ind w:firstLine="709"/>
        <w:jc w:val="right"/>
        <w:rPr>
          <w:rFonts w:ascii="Times New Roman" w:eastAsia="Times New Roman" w:hAnsi="Times New Roman" w:cs="Times New Roman"/>
          <w:sz w:val="24"/>
          <w:szCs w:val="24"/>
          <w:lang w:eastAsia="ru-RU"/>
        </w:rPr>
      </w:pP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Т</m:t>
            </m:r>
          </m:e>
          <m:sub>
            <m:r>
              <m:rPr>
                <m:sty m:val="p"/>
              </m:rPr>
              <w:rPr>
                <w:rFonts w:ascii="Cambria Math" w:eastAsia="Times New Roman" w:hAnsi="Cambria Math" w:cs="Times New Roman"/>
                <w:sz w:val="24"/>
                <w:szCs w:val="24"/>
                <w:lang w:eastAsia="ru-RU"/>
              </w:rPr>
              <m:t>ц</m:t>
            </m:r>
          </m:sub>
        </m:sSub>
        <m:r>
          <m:rPr>
            <m:sty m:val="p"/>
          </m:rPr>
          <w:rPr>
            <w:rFonts w:ascii="Cambria Math" w:eastAsia="Times New Roman" w:hAnsi="Cambria Math" w:cs="Times New Roman"/>
            <w:sz w:val="24"/>
            <w:szCs w:val="24"/>
            <w:lang w:eastAsia="ru-RU"/>
          </w:rPr>
          <m:t>=</m:t>
        </m:r>
        <m:d>
          <m:dPr>
            <m:ctrlPr>
              <w:rPr>
                <w:rFonts w:ascii="Cambria Math" w:eastAsia="Times New Roman" w:hAnsi="Cambria Math" w:cs="Times New Roman"/>
                <w:i/>
                <w:sz w:val="24"/>
                <w:szCs w:val="24"/>
                <w:lang w:eastAsia="ru-RU"/>
              </w:rPr>
            </m:ctrlPr>
          </m:dPr>
          <m:e>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val="en-US" w:eastAsia="ru-RU"/>
                  </w:rPr>
                  <m:t>t</m:t>
                </m:r>
              </m:e>
              <m:sub>
                <m:r>
                  <w:rPr>
                    <w:rFonts w:ascii="Cambria Math" w:eastAsia="Times New Roman" w:hAnsi="Cambria Math" w:cs="Times New Roman"/>
                    <w:sz w:val="24"/>
                    <w:szCs w:val="24"/>
                    <w:lang w:eastAsia="ru-RU"/>
                  </w:rPr>
                  <m:t>о</m:t>
                </m:r>
              </m:sub>
            </m:sSub>
            <m:r>
              <w:rPr>
                <w:rFonts w:ascii="Cambria Math" w:eastAsia="Times New Roman" w:hAnsi="Cambria Math" w:cs="Times New Roman"/>
                <w:sz w:val="24"/>
                <w:szCs w:val="24"/>
                <w:lang w:eastAsia="ru-RU"/>
              </w:rPr>
              <m:t>+</m:t>
            </m:r>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val="en-US" w:eastAsia="ru-RU"/>
                  </w:rPr>
                  <m:t>t</m:t>
                </m:r>
              </m:e>
              <m:sub>
                <m:r>
                  <w:rPr>
                    <w:rFonts w:ascii="Cambria Math" w:eastAsia="Times New Roman" w:hAnsi="Cambria Math" w:cs="Times New Roman"/>
                    <w:sz w:val="24"/>
                    <w:szCs w:val="24"/>
                    <w:lang w:eastAsia="ru-RU"/>
                  </w:rPr>
                  <m:t>п</m:t>
                </m:r>
              </m:sub>
            </m:sSub>
          </m:e>
        </m:d>
        <m:r>
          <w:rPr>
            <w:rFonts w:ascii="Cambria Math" w:eastAsia="Times New Roman" w:hAnsi="Cambria Math" w:cs="Times New Roman"/>
            <w:sz w:val="24"/>
            <w:szCs w:val="24"/>
            <w:lang w:eastAsia="ru-RU"/>
          </w:rPr>
          <m:t>=</m:t>
        </m:r>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28+</m:t>
            </m:r>
            <m:r>
              <w:rPr>
                <w:rFonts w:ascii="Cambria Math" w:eastAsia="Times New Roman" w:hAnsi="Cambria Math" w:cs="Times New Roman"/>
                <w:sz w:val="24"/>
                <w:szCs w:val="24"/>
                <w:lang w:eastAsia="ru-RU"/>
              </w:rPr>
              <m:t>4</m:t>
            </m:r>
          </m:e>
        </m:d>
        <m:r>
          <m:rPr>
            <m:sty m:val="p"/>
          </m:rPr>
          <w:rPr>
            <w:rFonts w:ascii="Cambria Math" w:eastAsia="Times New Roman" w:hAnsi="Cambria Math" w:cs="Times New Roman"/>
            <w:sz w:val="24"/>
            <w:szCs w:val="24"/>
            <w:lang w:eastAsia="ru-RU"/>
          </w:rPr>
          <m:t>+</m:t>
        </m:r>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21+</m:t>
            </m:r>
            <m:r>
              <w:rPr>
                <w:rFonts w:ascii="Cambria Math" w:eastAsia="Times New Roman" w:hAnsi="Cambria Math" w:cs="Times New Roman"/>
                <w:sz w:val="24"/>
                <w:szCs w:val="24"/>
                <w:lang w:eastAsia="ru-RU"/>
              </w:rPr>
              <m:t>4</m:t>
            </m:r>
          </m:e>
        </m:d>
        <m:r>
          <m:rPr>
            <m:sty m:val="p"/>
          </m:rPr>
          <w:rPr>
            <w:rFonts w:ascii="Cambria Math" w:eastAsia="Times New Roman" w:hAnsi="Cambria Math" w:cs="Times New Roman"/>
            <w:sz w:val="24"/>
            <w:szCs w:val="24"/>
            <w:lang w:eastAsia="ru-RU"/>
          </w:rPr>
          <m:t xml:space="preserve">= </m:t>
        </m:r>
        <m:r>
          <w:rPr>
            <w:rFonts w:ascii="Cambria Math" w:eastAsia="Times New Roman" w:hAnsi="Cambria Math" w:cs="Times New Roman"/>
            <w:sz w:val="24"/>
            <w:szCs w:val="24"/>
            <w:lang w:eastAsia="ru-RU"/>
          </w:rPr>
          <m:t>57 с.</m:t>
        </m:r>
      </m:oMath>
      <w:r w:rsidR="00DD0D9F">
        <w:rPr>
          <w:rFonts w:ascii="Times New Roman" w:eastAsia="Times New Roman" w:hAnsi="Times New Roman" w:cs="Times New Roman"/>
          <w:sz w:val="24"/>
          <w:szCs w:val="24"/>
          <w:lang w:eastAsia="ru-RU"/>
        </w:rPr>
        <w:t xml:space="preserve">         </w:t>
      </w:r>
      <w:r w:rsidR="00854D51">
        <w:rPr>
          <w:rFonts w:ascii="Times New Roman" w:eastAsia="Times New Roman" w:hAnsi="Times New Roman" w:cs="Times New Roman"/>
          <w:sz w:val="24"/>
          <w:szCs w:val="24"/>
          <w:lang w:eastAsia="ru-RU"/>
        </w:rPr>
        <w:t xml:space="preserve">                              (2</w:t>
      </w:r>
      <w:r w:rsidR="00DD0D9F">
        <w:rPr>
          <w:rFonts w:ascii="Times New Roman" w:eastAsia="Times New Roman" w:hAnsi="Times New Roman" w:cs="Times New Roman"/>
          <w:sz w:val="24"/>
          <w:szCs w:val="24"/>
          <w:lang w:eastAsia="ru-RU"/>
        </w:rPr>
        <w:t>)</w:t>
      </w:r>
    </w:p>
    <w:p w:rsidR="00DD0D9F" w:rsidRDefault="00DD0D9F" w:rsidP="00DD0D9F">
      <w:pPr>
        <w:tabs>
          <w:tab w:val="left" w:pos="1980"/>
        </w:tabs>
        <w:spacing w:after="0" w:line="276" w:lineRule="auto"/>
        <w:ind w:right="-142"/>
        <w:rPr>
          <w:rFonts w:ascii="Times New Roman" w:hAnsi="Times New Roman" w:cs="Times New Roman"/>
          <w:b/>
          <w:sz w:val="24"/>
          <w:szCs w:val="24"/>
        </w:rPr>
      </w:pPr>
    </w:p>
    <w:p w:rsidR="00DD0D9F" w:rsidRPr="00D91201" w:rsidRDefault="00DD0D9F" w:rsidP="0026038F">
      <w:pPr>
        <w:tabs>
          <w:tab w:val="left" w:pos="1980"/>
        </w:tabs>
        <w:spacing w:after="0" w:line="276" w:lineRule="auto"/>
        <w:ind w:right="-142" w:firstLine="709"/>
        <w:jc w:val="both"/>
        <w:rPr>
          <w:rFonts w:ascii="Times New Roman" w:hAnsi="Times New Roman" w:cs="Times New Roman"/>
          <w:sz w:val="24"/>
          <w:szCs w:val="24"/>
        </w:rPr>
      </w:pPr>
      <w:r w:rsidRPr="00D91201">
        <w:rPr>
          <w:rFonts w:ascii="Times New Roman" w:hAnsi="Times New Roman" w:cs="Times New Roman"/>
          <w:sz w:val="24"/>
          <w:szCs w:val="24"/>
        </w:rPr>
        <w:t xml:space="preserve">Диаграмма предлагаемого цикла светофорного регулирования представлена в таблице </w:t>
      </w:r>
      <w:r w:rsidR="00CB4B83">
        <w:rPr>
          <w:rFonts w:ascii="Times New Roman" w:hAnsi="Times New Roman" w:cs="Times New Roman"/>
          <w:sz w:val="24"/>
          <w:szCs w:val="24"/>
        </w:rPr>
        <w:t>5.1</w:t>
      </w:r>
      <w:r w:rsidRPr="00D91201">
        <w:rPr>
          <w:rFonts w:ascii="Times New Roman" w:hAnsi="Times New Roman" w:cs="Times New Roman"/>
          <w:sz w:val="24"/>
          <w:szCs w:val="24"/>
        </w:rPr>
        <w:t>.</w:t>
      </w:r>
    </w:p>
    <w:p w:rsidR="00DD0D9F" w:rsidRDefault="00DD0D9F" w:rsidP="00BE1771">
      <w:pPr>
        <w:tabs>
          <w:tab w:val="left" w:pos="1980"/>
        </w:tabs>
        <w:spacing w:after="0" w:line="276" w:lineRule="auto"/>
        <w:ind w:right="-142"/>
        <w:rPr>
          <w:rFonts w:ascii="Times New Roman" w:hAnsi="Times New Roman" w:cs="Times New Roman"/>
          <w:b/>
          <w:sz w:val="24"/>
          <w:szCs w:val="24"/>
        </w:rPr>
      </w:pPr>
    </w:p>
    <w:p w:rsidR="00DD0D9F" w:rsidRPr="00453FDD" w:rsidRDefault="00DD0D9F" w:rsidP="00A478BB">
      <w:pPr>
        <w:spacing w:after="0" w:line="276" w:lineRule="auto"/>
        <w:ind w:left="-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Таблица </w:t>
      </w:r>
      <w:r w:rsidR="00CB4B83">
        <w:rPr>
          <w:rFonts w:ascii="Times New Roman" w:eastAsia="Times New Roman" w:hAnsi="Times New Roman" w:cs="Times New Roman"/>
          <w:sz w:val="24"/>
          <w:szCs w:val="24"/>
          <w:lang w:eastAsia="ru-RU"/>
        </w:rPr>
        <w:t>5.1</w:t>
      </w:r>
      <w:r>
        <w:rPr>
          <w:rFonts w:ascii="Times New Roman" w:eastAsia="Times New Roman" w:hAnsi="Times New Roman" w:cs="Times New Roman"/>
          <w:sz w:val="24"/>
          <w:szCs w:val="24"/>
          <w:lang w:eastAsia="ru-RU"/>
        </w:rPr>
        <w:t xml:space="preserve"> – Диаграмма предлагаемого цикла светофорного регулирования</w:t>
      </w:r>
    </w:p>
    <w:tbl>
      <w:tblPr>
        <w:tblW w:w="9816" w:type="dxa"/>
        <w:tblInd w:w="-289" w:type="dxa"/>
        <w:tblLook w:val="04A0" w:firstRow="1" w:lastRow="0" w:firstColumn="1" w:lastColumn="0" w:noHBand="0" w:noVBand="1"/>
      </w:tblPr>
      <w:tblGrid>
        <w:gridCol w:w="1860"/>
        <w:gridCol w:w="1765"/>
        <w:gridCol w:w="1613"/>
        <w:gridCol w:w="665"/>
        <w:gridCol w:w="550"/>
        <w:gridCol w:w="537"/>
        <w:gridCol w:w="1018"/>
        <w:gridCol w:w="665"/>
        <w:gridCol w:w="569"/>
        <w:gridCol w:w="574"/>
      </w:tblGrid>
      <w:tr w:rsidR="005D7CB3" w:rsidRPr="00AE5DC3" w:rsidTr="00D738DC">
        <w:trPr>
          <w:trHeight w:val="227"/>
        </w:trPr>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Вид потока</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Наименование</w:t>
            </w:r>
          </w:p>
        </w:tc>
        <w:tc>
          <w:tcPr>
            <w:tcW w:w="16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25 с.</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3 с.</w:t>
            </w:r>
          </w:p>
        </w:tc>
        <w:tc>
          <w:tcPr>
            <w:tcW w:w="5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9E76D4" w:rsidP="00AE5DC3">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w:t>
            </w:r>
            <w:r w:rsidR="00AE5DC3" w:rsidRPr="00AE5DC3">
              <w:rPr>
                <w:rFonts w:ascii="Times New Roman" w:eastAsia="Times New Roman" w:hAnsi="Times New Roman" w:cs="Times New Roman"/>
                <w:color w:val="000000"/>
                <w:sz w:val="20"/>
                <w:szCs w:val="20"/>
                <w:lang w:eastAsia="ru-RU"/>
              </w:rPr>
              <w:t xml:space="preserve"> с.</w:t>
            </w:r>
          </w:p>
        </w:tc>
        <w:tc>
          <w:tcPr>
            <w:tcW w:w="5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1 с.</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18 с.</w:t>
            </w:r>
          </w:p>
        </w:tc>
        <w:tc>
          <w:tcPr>
            <w:tcW w:w="6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3 с.</w:t>
            </w:r>
          </w:p>
        </w:tc>
        <w:tc>
          <w:tcPr>
            <w:tcW w:w="5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9E76D4" w:rsidP="009E7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3 </w:t>
            </w:r>
            <w:r w:rsidR="00AE5DC3" w:rsidRPr="00AE5DC3">
              <w:rPr>
                <w:rFonts w:ascii="Times New Roman" w:eastAsia="Times New Roman" w:hAnsi="Times New Roman" w:cs="Times New Roman"/>
                <w:color w:val="000000"/>
                <w:sz w:val="20"/>
                <w:szCs w:val="20"/>
                <w:lang w:eastAsia="ru-RU"/>
              </w:rPr>
              <w:t>с.</w:t>
            </w:r>
          </w:p>
        </w:tc>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1 с.</w:t>
            </w:r>
          </w:p>
        </w:tc>
      </w:tr>
      <w:tr w:rsidR="005D7CB3" w:rsidRPr="00AE5DC3" w:rsidTr="00D738DC">
        <w:trPr>
          <w:trHeight w:val="227"/>
        </w:trPr>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Транспорт (фаза 1)</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ул. Дзержинского</w:t>
            </w:r>
          </w:p>
        </w:tc>
        <w:tc>
          <w:tcPr>
            <w:tcW w:w="1613" w:type="dxa"/>
            <w:tcBorders>
              <w:top w:val="single" w:sz="4" w:space="0" w:color="auto"/>
              <w:left w:val="single" w:sz="4" w:space="0" w:color="auto"/>
              <w:bottom w:val="single" w:sz="4" w:space="0" w:color="auto"/>
              <w:right w:val="single" w:sz="4" w:space="0" w:color="auto"/>
            </w:tcBorders>
            <w:shd w:val="clear" w:color="000000" w:fill="33CC33"/>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664" w:type="dxa"/>
            <w:tcBorders>
              <w:top w:val="single" w:sz="4" w:space="0" w:color="auto"/>
              <w:left w:val="single" w:sz="4" w:space="0" w:color="auto"/>
              <w:bottom w:val="single" w:sz="4" w:space="0" w:color="auto"/>
              <w:right w:val="single" w:sz="4" w:space="0" w:color="auto"/>
            </w:tcBorders>
            <w:shd w:val="thinDiagStripe" w:color="000000" w:fill="33CC33"/>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550"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537"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5D7CB3" w:rsidRPr="00AE5DC3" w:rsidRDefault="005D7CB3" w:rsidP="005D7CB3">
            <w:pPr>
              <w:spacing w:after="0" w:line="240" w:lineRule="auto"/>
              <w:jc w:val="center"/>
              <w:rPr>
                <w:rFonts w:ascii="Times New Roman" w:eastAsia="Times New Roman" w:hAnsi="Times New Roman" w:cs="Times New Roman"/>
                <w:color w:val="000000"/>
                <w:sz w:val="20"/>
                <w:szCs w:val="20"/>
                <w:lang w:eastAsia="ru-RU"/>
              </w:rPr>
            </w:pPr>
          </w:p>
        </w:tc>
        <w:tc>
          <w:tcPr>
            <w:tcW w:w="2825" w:type="dxa"/>
            <w:gridSpan w:val="4"/>
            <w:tcBorders>
              <w:top w:val="single" w:sz="4" w:space="0" w:color="auto"/>
              <w:left w:val="single" w:sz="4" w:space="0" w:color="auto"/>
              <w:bottom w:val="single" w:sz="4" w:space="0" w:color="auto"/>
              <w:right w:val="single" w:sz="4" w:space="0" w:color="auto"/>
            </w:tcBorders>
            <w:shd w:val="clear" w:color="000000" w:fill="FF0000"/>
            <w:vAlign w:val="center"/>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r>
      <w:tr w:rsidR="00AE5DC3" w:rsidRPr="00AE5DC3" w:rsidTr="00D738DC">
        <w:trPr>
          <w:trHeight w:val="227"/>
        </w:trPr>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Пешеходы (фаза 1)</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ул. Гущина</w:t>
            </w:r>
          </w:p>
        </w:tc>
        <w:tc>
          <w:tcPr>
            <w:tcW w:w="2278" w:type="dxa"/>
            <w:gridSpan w:val="2"/>
            <w:tcBorders>
              <w:top w:val="single" w:sz="4" w:space="0" w:color="auto"/>
              <w:left w:val="single" w:sz="4" w:space="0" w:color="auto"/>
              <w:bottom w:val="single" w:sz="4" w:space="0" w:color="auto"/>
              <w:right w:val="single" w:sz="4" w:space="0" w:color="auto"/>
            </w:tcBorders>
            <w:shd w:val="clear" w:color="000000" w:fill="33CC33"/>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3913" w:type="dxa"/>
            <w:gridSpan w:val="6"/>
            <w:tcBorders>
              <w:top w:val="single" w:sz="4" w:space="0" w:color="auto"/>
              <w:left w:val="single" w:sz="4" w:space="0" w:color="auto"/>
              <w:bottom w:val="single" w:sz="4" w:space="0" w:color="auto"/>
              <w:right w:val="single" w:sz="4" w:space="0" w:color="auto"/>
            </w:tcBorders>
            <w:shd w:val="clear" w:color="000000" w:fill="FF0000"/>
            <w:noWrap/>
            <w:vAlign w:val="bottom"/>
            <w:hideMark/>
          </w:tcPr>
          <w:p w:rsidR="00AE5DC3" w:rsidRPr="00AE5DC3" w:rsidRDefault="00AE5DC3" w:rsidP="00AE5DC3">
            <w:pPr>
              <w:spacing w:after="0" w:line="240" w:lineRule="auto"/>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r>
      <w:tr w:rsidR="005D7CB3" w:rsidRPr="00AE5DC3" w:rsidTr="00A4621A">
        <w:trPr>
          <w:trHeight w:val="140"/>
        </w:trPr>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Транспорт (фаза 2)</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ул. Гущина</w:t>
            </w:r>
          </w:p>
        </w:tc>
        <w:tc>
          <w:tcPr>
            <w:tcW w:w="3365" w:type="dxa"/>
            <w:gridSpan w:val="4"/>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1018" w:type="dxa"/>
            <w:tcBorders>
              <w:top w:val="single" w:sz="4" w:space="0" w:color="auto"/>
              <w:left w:val="single" w:sz="4" w:space="0" w:color="auto"/>
              <w:bottom w:val="single" w:sz="4" w:space="0" w:color="auto"/>
              <w:right w:val="single" w:sz="4" w:space="0" w:color="auto"/>
            </w:tcBorders>
            <w:shd w:val="clear" w:color="000000" w:fill="33CC33"/>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664" w:type="dxa"/>
            <w:tcBorders>
              <w:top w:val="single" w:sz="4" w:space="0" w:color="auto"/>
              <w:left w:val="single" w:sz="4" w:space="0" w:color="auto"/>
              <w:bottom w:val="single" w:sz="4" w:space="0" w:color="auto"/>
              <w:right w:val="single" w:sz="4" w:space="0" w:color="auto"/>
            </w:tcBorders>
            <w:shd w:val="thinDiagStripe" w:color="000000" w:fill="33CC33"/>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569"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572"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5D7CB3" w:rsidRPr="00AE5DC3" w:rsidRDefault="005D7CB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r>
      <w:tr w:rsidR="00AE5DC3" w:rsidRPr="00AE5DC3" w:rsidTr="00D738DC">
        <w:trPr>
          <w:trHeight w:val="227"/>
        </w:trPr>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Пешеходы (фаза 2)</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ул. Дзержинского</w:t>
            </w:r>
          </w:p>
        </w:tc>
        <w:tc>
          <w:tcPr>
            <w:tcW w:w="3365" w:type="dxa"/>
            <w:gridSpan w:val="4"/>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1683" w:type="dxa"/>
            <w:gridSpan w:val="2"/>
            <w:tcBorders>
              <w:top w:val="single" w:sz="4" w:space="0" w:color="auto"/>
              <w:left w:val="single" w:sz="4" w:space="0" w:color="auto"/>
              <w:bottom w:val="single" w:sz="4" w:space="0" w:color="auto"/>
              <w:right w:val="single" w:sz="4" w:space="0" w:color="auto"/>
            </w:tcBorders>
            <w:shd w:val="clear" w:color="000000" w:fill="33CC33"/>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c>
          <w:tcPr>
            <w:tcW w:w="1141" w:type="dxa"/>
            <w:gridSpan w:val="2"/>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AE5DC3" w:rsidRPr="00AE5DC3" w:rsidRDefault="00AE5DC3" w:rsidP="00AE5DC3">
            <w:pPr>
              <w:spacing w:after="0" w:line="240" w:lineRule="auto"/>
              <w:jc w:val="center"/>
              <w:rPr>
                <w:rFonts w:ascii="Times New Roman" w:eastAsia="Times New Roman" w:hAnsi="Times New Roman" w:cs="Times New Roman"/>
                <w:color w:val="000000"/>
                <w:sz w:val="20"/>
                <w:szCs w:val="20"/>
                <w:lang w:eastAsia="ru-RU"/>
              </w:rPr>
            </w:pPr>
            <w:r w:rsidRPr="00AE5DC3">
              <w:rPr>
                <w:rFonts w:ascii="Times New Roman" w:eastAsia="Times New Roman" w:hAnsi="Times New Roman" w:cs="Times New Roman"/>
                <w:color w:val="000000"/>
                <w:sz w:val="20"/>
                <w:szCs w:val="20"/>
                <w:lang w:eastAsia="ru-RU"/>
              </w:rPr>
              <w:t> </w:t>
            </w:r>
          </w:p>
        </w:tc>
      </w:tr>
    </w:tbl>
    <w:p w:rsidR="00DD0D9F" w:rsidRDefault="00DD0D9F" w:rsidP="00DD0D9F">
      <w:pPr>
        <w:tabs>
          <w:tab w:val="left" w:pos="1980"/>
        </w:tabs>
        <w:spacing w:after="0" w:line="276" w:lineRule="auto"/>
        <w:ind w:right="-142"/>
        <w:rPr>
          <w:rFonts w:ascii="Times New Roman" w:hAnsi="Times New Roman" w:cs="Times New Roman"/>
          <w:b/>
          <w:sz w:val="24"/>
          <w:szCs w:val="24"/>
        </w:rPr>
      </w:pPr>
    </w:p>
    <w:p w:rsidR="00C24C60" w:rsidRDefault="00C24C60" w:rsidP="00C24C60">
      <w:pPr>
        <w:tabs>
          <w:tab w:val="left" w:pos="1980"/>
        </w:tabs>
        <w:spacing w:after="0" w:line="276" w:lineRule="auto"/>
        <w:ind w:right="-142" w:firstLine="709"/>
        <w:jc w:val="both"/>
        <w:rPr>
          <w:rFonts w:ascii="Times New Roman" w:hAnsi="Times New Roman" w:cs="Times New Roman"/>
          <w:sz w:val="24"/>
          <w:szCs w:val="24"/>
        </w:rPr>
      </w:pPr>
      <w:r>
        <w:rPr>
          <w:rFonts w:ascii="Times New Roman" w:hAnsi="Times New Roman" w:cs="Times New Roman"/>
          <w:sz w:val="24"/>
          <w:szCs w:val="24"/>
        </w:rPr>
        <w:t xml:space="preserve">Дополнительная секунда красного сигнала светофора после желтого </w:t>
      </w:r>
      <w:r w:rsidR="00772665">
        <w:rPr>
          <w:rFonts w:ascii="Times New Roman" w:hAnsi="Times New Roman" w:cs="Times New Roman"/>
          <w:sz w:val="24"/>
          <w:szCs w:val="24"/>
        </w:rPr>
        <w:t xml:space="preserve">сигнала </w:t>
      </w:r>
      <w:r>
        <w:rPr>
          <w:rFonts w:ascii="Times New Roman" w:hAnsi="Times New Roman" w:cs="Times New Roman"/>
          <w:sz w:val="24"/>
          <w:szCs w:val="24"/>
        </w:rPr>
        <w:t xml:space="preserve">необходима для дополнительной безопасности (у пешеходных потоков появляется больше времени на то, чтобы покинуть перекресток; во время данной секунды абсолютно все виды потоков находятся </w:t>
      </w:r>
      <w:r w:rsidR="00751731">
        <w:rPr>
          <w:rFonts w:ascii="Times New Roman" w:hAnsi="Times New Roman" w:cs="Times New Roman"/>
          <w:sz w:val="24"/>
          <w:szCs w:val="24"/>
        </w:rPr>
        <w:t>в неподвижном состоянии, т.е. создается своеобразный период «затишья» перед началом движения).</w:t>
      </w:r>
    </w:p>
    <w:p w:rsidR="00164FB7" w:rsidRDefault="00164FB7" w:rsidP="00164FB7">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Интенсивность транспортных потоков после внедрения светофорного регулирования представлена на рисунке </w:t>
      </w:r>
      <w:r w:rsidR="00CB4B83">
        <w:rPr>
          <w:rFonts w:ascii="Times New Roman" w:hAnsi="Times New Roman" w:cs="Times New Roman"/>
          <w:sz w:val="24"/>
          <w:szCs w:val="24"/>
        </w:rPr>
        <w:t>5.3</w:t>
      </w:r>
      <w:r>
        <w:rPr>
          <w:rFonts w:ascii="Times New Roman" w:hAnsi="Times New Roman" w:cs="Times New Roman"/>
          <w:sz w:val="24"/>
          <w:szCs w:val="24"/>
        </w:rPr>
        <w:t xml:space="preserve">. </w:t>
      </w:r>
    </w:p>
    <w:p w:rsidR="00164FB7" w:rsidRDefault="0029525A" w:rsidP="00164FB7">
      <w:pPr>
        <w:spacing w:after="0" w:line="276"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4972050" cy="46386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72050" cy="4638675"/>
                    </a:xfrm>
                    <a:prstGeom prst="rect">
                      <a:avLst/>
                    </a:prstGeom>
                    <a:noFill/>
                    <a:ln>
                      <a:noFill/>
                    </a:ln>
                  </pic:spPr>
                </pic:pic>
              </a:graphicData>
            </a:graphic>
          </wp:inline>
        </w:drawing>
      </w:r>
    </w:p>
    <w:p w:rsidR="00164FB7" w:rsidRDefault="00164FB7" w:rsidP="00164FB7">
      <w:pPr>
        <w:spacing w:after="0" w:line="240" w:lineRule="auto"/>
        <w:ind w:right="-142"/>
        <w:jc w:val="center"/>
        <w:rPr>
          <w:rFonts w:ascii="Times New Roman" w:hAnsi="Times New Roman" w:cs="Times New Roman"/>
          <w:sz w:val="24"/>
          <w:szCs w:val="24"/>
        </w:rPr>
      </w:pPr>
      <w:r w:rsidRPr="00266D70">
        <w:rPr>
          <w:rFonts w:ascii="Times New Roman" w:hAnsi="Times New Roman" w:cs="Times New Roman"/>
          <w:sz w:val="24"/>
          <w:szCs w:val="24"/>
        </w:rPr>
        <w:t xml:space="preserve">Рисунок </w:t>
      </w:r>
      <w:r w:rsidR="00CB4B83">
        <w:rPr>
          <w:rFonts w:ascii="Times New Roman" w:hAnsi="Times New Roman" w:cs="Times New Roman"/>
          <w:sz w:val="24"/>
          <w:szCs w:val="24"/>
        </w:rPr>
        <w:t>5.3</w:t>
      </w:r>
      <w:r w:rsidRPr="00266D70">
        <w:rPr>
          <w:rFonts w:ascii="Times New Roman" w:hAnsi="Times New Roman" w:cs="Times New Roman"/>
          <w:sz w:val="24"/>
          <w:szCs w:val="24"/>
        </w:rPr>
        <w:t xml:space="preserve"> – Фрагмент моделирования </w:t>
      </w:r>
      <w:r>
        <w:rPr>
          <w:rFonts w:ascii="Times New Roman" w:hAnsi="Times New Roman" w:cs="Times New Roman"/>
          <w:sz w:val="24"/>
          <w:szCs w:val="24"/>
        </w:rPr>
        <w:t>проектной</w:t>
      </w:r>
      <w:r w:rsidRPr="00266D70">
        <w:rPr>
          <w:rFonts w:ascii="Times New Roman" w:hAnsi="Times New Roman" w:cs="Times New Roman"/>
          <w:sz w:val="24"/>
          <w:szCs w:val="24"/>
        </w:rPr>
        <w:t xml:space="preserve"> схемы ОДД с картограммой интенсивности движения на исследуемом пересечении</w:t>
      </w:r>
    </w:p>
    <w:p w:rsidR="00164FB7" w:rsidRPr="00C24C60" w:rsidRDefault="00164FB7" w:rsidP="00C24C60">
      <w:pPr>
        <w:tabs>
          <w:tab w:val="left" w:pos="1980"/>
        </w:tabs>
        <w:spacing w:after="0" w:line="276" w:lineRule="auto"/>
        <w:ind w:right="-142" w:firstLine="709"/>
        <w:jc w:val="both"/>
        <w:rPr>
          <w:rFonts w:ascii="Times New Roman" w:hAnsi="Times New Roman" w:cs="Times New Roman"/>
          <w:sz w:val="24"/>
          <w:szCs w:val="24"/>
        </w:rPr>
      </w:pPr>
    </w:p>
    <w:p w:rsidR="00DD0D9F" w:rsidRDefault="00DD0D9F" w:rsidP="00D333D5">
      <w:pPr>
        <w:tabs>
          <w:tab w:val="left" w:pos="1980"/>
        </w:tabs>
        <w:spacing w:after="0" w:line="276" w:lineRule="auto"/>
        <w:ind w:right="-142" w:firstLine="709"/>
        <w:jc w:val="both"/>
        <w:rPr>
          <w:rFonts w:ascii="Times New Roman" w:hAnsi="Times New Roman" w:cs="Times New Roman"/>
          <w:sz w:val="24"/>
          <w:szCs w:val="24"/>
        </w:rPr>
      </w:pPr>
      <w:r>
        <w:rPr>
          <w:rFonts w:ascii="Times New Roman" w:hAnsi="Times New Roman" w:cs="Times New Roman"/>
          <w:sz w:val="24"/>
          <w:szCs w:val="24"/>
        </w:rPr>
        <w:t xml:space="preserve">Значения основных характеристик транспортных потоков при предлагаемом варианте проектирования представлены в таблице </w:t>
      </w:r>
      <w:r w:rsidR="00CB4B83">
        <w:rPr>
          <w:rFonts w:ascii="Times New Roman" w:hAnsi="Times New Roman" w:cs="Times New Roman"/>
          <w:sz w:val="24"/>
          <w:szCs w:val="24"/>
        </w:rPr>
        <w:t>5.2</w:t>
      </w:r>
      <w:r>
        <w:rPr>
          <w:rFonts w:ascii="Times New Roman" w:hAnsi="Times New Roman" w:cs="Times New Roman"/>
          <w:sz w:val="24"/>
          <w:szCs w:val="24"/>
        </w:rPr>
        <w:t>.</w:t>
      </w:r>
    </w:p>
    <w:p w:rsidR="00DD0D9F" w:rsidRPr="000A04F3" w:rsidRDefault="00DD0D9F" w:rsidP="00DD0D9F">
      <w:pPr>
        <w:tabs>
          <w:tab w:val="left" w:pos="1980"/>
        </w:tabs>
        <w:spacing w:after="0" w:line="276" w:lineRule="auto"/>
        <w:ind w:right="-142" w:firstLine="709"/>
        <w:rPr>
          <w:rFonts w:ascii="Times New Roman" w:hAnsi="Times New Roman" w:cs="Times New Roman"/>
          <w:sz w:val="24"/>
          <w:szCs w:val="24"/>
        </w:rPr>
      </w:pPr>
    </w:p>
    <w:p w:rsidR="00DD0D9F" w:rsidRDefault="00DD0D9F" w:rsidP="00A478BB">
      <w:pPr>
        <w:tabs>
          <w:tab w:val="left" w:pos="1980"/>
        </w:tabs>
        <w:spacing w:after="0" w:line="240" w:lineRule="auto"/>
        <w:ind w:left="142" w:right="-142"/>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Таблица </w:t>
      </w:r>
      <w:r w:rsidR="00CB4B83">
        <w:rPr>
          <w:rFonts w:ascii="Times New Roman" w:hAnsi="Times New Roman" w:cs="Times New Roman"/>
          <w:color w:val="222222"/>
          <w:sz w:val="24"/>
          <w:szCs w:val="24"/>
          <w:shd w:val="clear" w:color="auto" w:fill="FFFFFF"/>
        </w:rPr>
        <w:t>5.2</w:t>
      </w:r>
      <w:r>
        <w:rPr>
          <w:rFonts w:ascii="Times New Roman" w:hAnsi="Times New Roman" w:cs="Times New Roman"/>
          <w:color w:val="222222"/>
          <w:sz w:val="24"/>
          <w:szCs w:val="24"/>
          <w:shd w:val="clear" w:color="auto" w:fill="FFFFFF"/>
        </w:rPr>
        <w:t xml:space="preserve"> – Характеристики транспортных потоков на исследуемом пересечении при предлагаемом варианте проектирования</w:t>
      </w:r>
    </w:p>
    <w:tbl>
      <w:tblPr>
        <w:tblStyle w:val="a5"/>
        <w:tblW w:w="9497" w:type="dxa"/>
        <w:jc w:val="center"/>
        <w:tblLook w:val="04A0" w:firstRow="1" w:lastRow="0" w:firstColumn="1" w:lastColumn="0" w:noHBand="0" w:noVBand="1"/>
      </w:tblPr>
      <w:tblGrid>
        <w:gridCol w:w="6520"/>
        <w:gridCol w:w="2977"/>
      </w:tblGrid>
      <w:tr w:rsidR="00DD0D9F" w:rsidRPr="00944C9E" w:rsidTr="00FA3E3F">
        <w:trPr>
          <w:trHeight w:val="664"/>
          <w:jc w:val="center"/>
        </w:trPr>
        <w:tc>
          <w:tcPr>
            <w:tcW w:w="6520" w:type="dxa"/>
            <w:vAlign w:val="center"/>
          </w:tcPr>
          <w:p w:rsidR="00DD0D9F" w:rsidRPr="00944C9E" w:rsidRDefault="00DD0D9F"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Показатели</w:t>
            </w:r>
          </w:p>
        </w:tc>
        <w:tc>
          <w:tcPr>
            <w:tcW w:w="2977" w:type="dxa"/>
            <w:vAlign w:val="center"/>
          </w:tcPr>
          <w:p w:rsidR="00DD0D9F" w:rsidRPr="00944C9E" w:rsidRDefault="00523B57"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Проектная схема ОДД</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Время в пути, с./</w:t>
            </w:r>
            <w:proofErr w:type="gramStart"/>
            <w:r w:rsidRPr="00944C9E">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DC2E33"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99,10</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Время задержки, с./</w:t>
            </w:r>
            <w:proofErr w:type="gramStart"/>
            <w:r w:rsidRPr="00944C9E">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DC2E33"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31,64</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Время остановки, с./</w:t>
            </w:r>
            <w:proofErr w:type="gramStart"/>
            <w:r>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Default="00FC4C7D"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23,74</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sidRPr="00944C9E">
              <w:rPr>
                <w:rFonts w:ascii="Times New Roman" w:hAnsi="Times New Roman" w:cs="Times New Roman"/>
                <w:color w:val="222222"/>
                <w:sz w:val="20"/>
                <w:szCs w:val="20"/>
                <w:shd w:val="clear" w:color="auto" w:fill="FFFFFF"/>
              </w:rPr>
              <w:t>Плотность, авт./</w:t>
            </w:r>
            <w:proofErr w:type="gramStart"/>
            <w:r w:rsidRPr="00944C9E">
              <w:rPr>
                <w:rFonts w:ascii="Times New Roman" w:hAnsi="Times New Roman" w:cs="Times New Roman"/>
                <w:color w:val="222222"/>
                <w:sz w:val="20"/>
                <w:szCs w:val="20"/>
                <w:shd w:val="clear" w:color="auto" w:fill="FFFFFF"/>
              </w:rPr>
              <w:t>км</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FC4C7D"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3,42</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Средняя скорость (гармоническая), км</w:t>
            </w:r>
            <w:proofErr w:type="gramStart"/>
            <w:r>
              <w:rPr>
                <w:rFonts w:ascii="Times New Roman" w:hAnsi="Times New Roman" w:cs="Times New Roman"/>
                <w:color w:val="222222"/>
                <w:sz w:val="20"/>
                <w:szCs w:val="20"/>
                <w:shd w:val="clear" w:color="auto" w:fill="FFFFFF"/>
              </w:rPr>
              <w:t>.</w:t>
            </w:r>
            <w:proofErr w:type="gramEnd"/>
            <w:r>
              <w:rPr>
                <w:rFonts w:ascii="Times New Roman" w:hAnsi="Times New Roman" w:cs="Times New Roman"/>
                <w:color w:val="222222"/>
                <w:sz w:val="20"/>
                <w:szCs w:val="20"/>
                <w:shd w:val="clear" w:color="auto" w:fill="FFFFFF"/>
              </w:rPr>
              <w:t>/</w:t>
            </w:r>
            <w:proofErr w:type="gramStart"/>
            <w:r>
              <w:rPr>
                <w:rFonts w:ascii="Times New Roman" w:hAnsi="Times New Roman" w:cs="Times New Roman"/>
                <w:color w:val="222222"/>
                <w:sz w:val="20"/>
                <w:szCs w:val="20"/>
                <w:shd w:val="clear" w:color="auto" w:fill="FFFFFF"/>
              </w:rPr>
              <w:t>ч</w:t>
            </w:r>
            <w:proofErr w:type="gramEnd"/>
            <w:r>
              <w:rPr>
                <w:rFonts w:ascii="Times New Roman" w:hAnsi="Times New Roman" w:cs="Times New Roman"/>
                <w:color w:val="222222"/>
                <w:sz w:val="20"/>
                <w:szCs w:val="20"/>
                <w:shd w:val="clear" w:color="auto" w:fill="FFFFFF"/>
              </w:rPr>
              <w:t>.</w:t>
            </w:r>
          </w:p>
        </w:tc>
        <w:tc>
          <w:tcPr>
            <w:tcW w:w="2977" w:type="dxa"/>
            <w:vAlign w:val="center"/>
          </w:tcPr>
          <w:p w:rsidR="00DD0D9F" w:rsidRPr="00944C9E" w:rsidRDefault="00FC4C7D"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36,33</w:t>
            </w:r>
          </w:p>
        </w:tc>
      </w:tr>
      <w:tr w:rsidR="00DD0D9F" w:rsidRPr="00944C9E" w:rsidTr="00FA3E3F">
        <w:trPr>
          <w:trHeight w:val="327"/>
          <w:jc w:val="center"/>
        </w:trPr>
        <w:tc>
          <w:tcPr>
            <w:tcW w:w="6520" w:type="dxa"/>
            <w:vAlign w:val="center"/>
          </w:tcPr>
          <w:p w:rsidR="00DD0D9F" w:rsidRPr="00944C9E" w:rsidRDefault="00DD0D9F" w:rsidP="00FA3E3F">
            <w:pPr>
              <w:tabs>
                <w:tab w:val="left" w:pos="1980"/>
              </w:tabs>
              <w:spacing w:line="276" w:lineRule="auto"/>
              <w:ind w:right="-142"/>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Длина очереди затора, авт.</w:t>
            </w:r>
          </w:p>
        </w:tc>
        <w:tc>
          <w:tcPr>
            <w:tcW w:w="2977" w:type="dxa"/>
            <w:vAlign w:val="center"/>
          </w:tcPr>
          <w:p w:rsidR="00DD0D9F" w:rsidRPr="00944C9E" w:rsidRDefault="00217046" w:rsidP="00FA3E3F">
            <w:pPr>
              <w:tabs>
                <w:tab w:val="left" w:pos="1980"/>
              </w:tabs>
              <w:spacing w:line="276" w:lineRule="auto"/>
              <w:ind w:right="-142"/>
              <w:jc w:val="center"/>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2,6</w:t>
            </w:r>
            <w:r w:rsidR="00FC4C7D">
              <w:rPr>
                <w:rFonts w:ascii="Times New Roman" w:hAnsi="Times New Roman" w:cs="Times New Roman"/>
                <w:color w:val="222222"/>
                <w:sz w:val="20"/>
                <w:szCs w:val="20"/>
                <w:shd w:val="clear" w:color="auto" w:fill="FFFFFF"/>
              </w:rPr>
              <w:t>1</w:t>
            </w:r>
          </w:p>
        </w:tc>
      </w:tr>
    </w:tbl>
    <w:p w:rsidR="00044C47" w:rsidRDefault="00282DAC" w:rsidP="00164FB7">
      <w:pPr>
        <w:spacing w:before="240"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Внедрение светофорного регулирования на исследуемом перекрестке </w:t>
      </w:r>
      <w:r w:rsidR="00DA0F95">
        <w:rPr>
          <w:rFonts w:ascii="Times New Roman" w:hAnsi="Times New Roman" w:cs="Times New Roman"/>
          <w:sz w:val="24"/>
          <w:szCs w:val="24"/>
        </w:rPr>
        <w:t>привело к</w:t>
      </w:r>
      <w:r w:rsidR="002770CE">
        <w:rPr>
          <w:rFonts w:ascii="Times New Roman" w:hAnsi="Times New Roman" w:cs="Times New Roman"/>
          <w:sz w:val="24"/>
          <w:szCs w:val="24"/>
        </w:rPr>
        <w:t xml:space="preserve"> ожидаемому</w:t>
      </w:r>
      <w:r w:rsidR="00DA0F95">
        <w:rPr>
          <w:rFonts w:ascii="Times New Roman" w:hAnsi="Times New Roman" w:cs="Times New Roman"/>
          <w:sz w:val="24"/>
          <w:szCs w:val="24"/>
        </w:rPr>
        <w:t xml:space="preserve"> некритичному росту всех характеристик транспортных потоков, кроме средней скорости: данн</w:t>
      </w:r>
      <w:r w:rsidR="0035184B">
        <w:rPr>
          <w:rFonts w:ascii="Times New Roman" w:hAnsi="Times New Roman" w:cs="Times New Roman"/>
          <w:sz w:val="24"/>
          <w:szCs w:val="24"/>
        </w:rPr>
        <w:t xml:space="preserve">ый показатель снизился. </w:t>
      </w:r>
      <w:r w:rsidR="002770CE">
        <w:rPr>
          <w:rFonts w:ascii="Times New Roman" w:hAnsi="Times New Roman" w:cs="Times New Roman"/>
          <w:sz w:val="24"/>
          <w:szCs w:val="24"/>
        </w:rPr>
        <w:t>Для повышения безопасности и комфортности проезда и передвижения через данное пересечение настоящее возрастание/уменьшение характеристик является необходимой мерой. При дальнейшем росте интенсивности движения, появление данного светофора окажется особенно актуальным.</w:t>
      </w:r>
      <w:r w:rsidR="008E743A">
        <w:rPr>
          <w:rFonts w:ascii="Times New Roman" w:hAnsi="Times New Roman" w:cs="Times New Roman"/>
          <w:sz w:val="24"/>
          <w:szCs w:val="24"/>
        </w:rPr>
        <w:t xml:space="preserve"> Введение светофорного регулирования позволит предотврат</w:t>
      </w:r>
      <w:r w:rsidR="0029525A">
        <w:rPr>
          <w:rFonts w:ascii="Times New Roman" w:hAnsi="Times New Roman" w:cs="Times New Roman"/>
          <w:sz w:val="24"/>
          <w:szCs w:val="24"/>
        </w:rPr>
        <w:t>ит</w:t>
      </w:r>
      <w:r w:rsidR="008E743A">
        <w:rPr>
          <w:rFonts w:ascii="Times New Roman" w:hAnsi="Times New Roman" w:cs="Times New Roman"/>
          <w:sz w:val="24"/>
          <w:szCs w:val="24"/>
        </w:rPr>
        <w:t>ь</w:t>
      </w:r>
      <w:r w:rsidR="0029525A">
        <w:rPr>
          <w:rFonts w:ascii="Times New Roman" w:hAnsi="Times New Roman" w:cs="Times New Roman"/>
          <w:sz w:val="24"/>
          <w:szCs w:val="24"/>
        </w:rPr>
        <w:t xml:space="preserve"> и сократить </w:t>
      </w:r>
      <w:r w:rsidR="008E743A">
        <w:rPr>
          <w:rFonts w:ascii="Times New Roman" w:hAnsi="Times New Roman" w:cs="Times New Roman"/>
          <w:sz w:val="24"/>
          <w:szCs w:val="24"/>
        </w:rPr>
        <w:t>возникновение Д</w:t>
      </w:r>
      <w:proofErr w:type="gramStart"/>
      <w:r w:rsidR="008E743A">
        <w:rPr>
          <w:rFonts w:ascii="Times New Roman" w:hAnsi="Times New Roman" w:cs="Times New Roman"/>
          <w:sz w:val="24"/>
          <w:szCs w:val="24"/>
        </w:rPr>
        <w:t>ТП в гр</w:t>
      </w:r>
      <w:proofErr w:type="gramEnd"/>
      <w:r w:rsidR="008E743A">
        <w:rPr>
          <w:rFonts w:ascii="Times New Roman" w:hAnsi="Times New Roman" w:cs="Times New Roman"/>
          <w:sz w:val="24"/>
          <w:szCs w:val="24"/>
        </w:rPr>
        <w:t>аницах транспортного узла.</w:t>
      </w: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164FB7">
      <w:pPr>
        <w:spacing w:before="240" w:after="0" w:line="276" w:lineRule="auto"/>
        <w:ind w:firstLine="709"/>
        <w:jc w:val="both"/>
        <w:rPr>
          <w:rFonts w:ascii="Times New Roman" w:hAnsi="Times New Roman" w:cs="Times New Roman"/>
          <w:sz w:val="24"/>
          <w:szCs w:val="24"/>
        </w:rPr>
      </w:pPr>
    </w:p>
    <w:p w:rsidR="00263625" w:rsidRDefault="00263625" w:rsidP="00263625">
      <w:pPr>
        <w:spacing w:after="0" w:line="276" w:lineRule="auto"/>
        <w:jc w:val="center"/>
        <w:rPr>
          <w:rFonts w:ascii="Times New Roman" w:eastAsia="Times New Roman" w:hAnsi="Times New Roman" w:cs="Times New Roman"/>
          <w:b/>
          <w:bCs/>
          <w:sz w:val="28"/>
          <w:szCs w:val="28"/>
          <w:u w:val="single"/>
        </w:rPr>
      </w:pPr>
      <w:r>
        <w:rPr>
          <w:rFonts w:ascii="Times New Roman" w:eastAsia="Times New Roman" w:hAnsi="Times New Roman" w:cs="Times New Roman"/>
          <w:b/>
          <w:bCs/>
          <w:sz w:val="28"/>
          <w:szCs w:val="28"/>
          <w:u w:val="single"/>
        </w:rPr>
        <w:t>С</w:t>
      </w:r>
      <w:r w:rsidRPr="0018628D">
        <w:rPr>
          <w:rFonts w:ascii="Times New Roman" w:eastAsia="Times New Roman" w:hAnsi="Times New Roman" w:cs="Times New Roman"/>
          <w:b/>
          <w:bCs/>
          <w:sz w:val="28"/>
          <w:szCs w:val="28"/>
          <w:u w:val="single"/>
        </w:rPr>
        <w:t>писок использованных источников</w:t>
      </w:r>
    </w:p>
    <w:p w:rsidR="00263625" w:rsidRPr="0018628D" w:rsidRDefault="00263625" w:rsidP="00263625">
      <w:pPr>
        <w:spacing w:after="0" w:line="276" w:lineRule="auto"/>
        <w:jc w:val="center"/>
        <w:rPr>
          <w:rFonts w:ascii="Times New Roman" w:eastAsia="Times New Roman" w:hAnsi="Times New Roman" w:cs="Times New Roman"/>
          <w:b/>
          <w:bCs/>
          <w:sz w:val="28"/>
          <w:szCs w:val="28"/>
          <w:u w:val="single"/>
        </w:rPr>
      </w:pPr>
    </w:p>
    <w:p w:rsidR="00263625" w:rsidRDefault="00263625" w:rsidP="00263625">
      <w:pPr>
        <w:tabs>
          <w:tab w:val="left" w:pos="7230"/>
        </w:tabs>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 ГОСТ </w:t>
      </w:r>
      <w:proofErr w:type="gramStart"/>
      <w:r>
        <w:rPr>
          <w:rFonts w:ascii="Times New Roman" w:hAnsi="Times New Roman" w:cs="Times New Roman"/>
          <w:sz w:val="24"/>
          <w:szCs w:val="24"/>
        </w:rPr>
        <w:t>Р</w:t>
      </w:r>
      <w:proofErr w:type="gramEnd"/>
      <w:r>
        <w:rPr>
          <w:rFonts w:ascii="Times New Roman" w:hAnsi="Times New Roman" w:cs="Times New Roman"/>
          <w:sz w:val="24"/>
          <w:szCs w:val="24"/>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 – Утвержден и введен в действие Приказом Федерального агентства по техническому регулированию и метрологии от 15 декабря 2004 г. №109 – ст.</w:t>
      </w:r>
    </w:p>
    <w:p w:rsidR="00263625" w:rsidRDefault="00263625" w:rsidP="00263625">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 ГОСТ </w:t>
      </w:r>
      <w:proofErr w:type="gramStart"/>
      <w:r>
        <w:rPr>
          <w:rFonts w:ascii="Times New Roman" w:hAnsi="Times New Roman" w:cs="Times New Roman"/>
          <w:sz w:val="24"/>
          <w:szCs w:val="24"/>
        </w:rPr>
        <w:t>Р</w:t>
      </w:r>
      <w:proofErr w:type="gramEnd"/>
      <w:r>
        <w:rPr>
          <w:rFonts w:ascii="Times New Roman" w:hAnsi="Times New Roman" w:cs="Times New Roman"/>
          <w:sz w:val="24"/>
          <w:szCs w:val="24"/>
        </w:rPr>
        <w:t xml:space="preserve"> 56162 – 2014 Выбросы загрязняющих веществ в атмосферу. Метод расчета выбросов от автотранспорта при проведении сводных расчетов для городских населенных пунктов. – Утвержден и в</w:t>
      </w:r>
      <w:r w:rsidRPr="002B58E8">
        <w:rPr>
          <w:rFonts w:ascii="Times New Roman" w:hAnsi="Times New Roman" w:cs="Times New Roman"/>
          <w:sz w:val="24"/>
          <w:szCs w:val="24"/>
        </w:rPr>
        <w:t>веден в действие Приказом Федерального агентства по техническому регулированию и метрол</w:t>
      </w:r>
      <w:r>
        <w:rPr>
          <w:rFonts w:ascii="Times New Roman" w:hAnsi="Times New Roman" w:cs="Times New Roman"/>
          <w:sz w:val="24"/>
          <w:szCs w:val="24"/>
        </w:rPr>
        <w:t xml:space="preserve">огии от 14 октября 2014 г. №1320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ст.</w:t>
      </w:r>
    </w:p>
    <w:p w:rsidR="00263625" w:rsidRPr="002B58E8" w:rsidRDefault="00263625" w:rsidP="00263625">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3. </w:t>
      </w:r>
      <w:proofErr w:type="spellStart"/>
      <w:r w:rsidRPr="002B58E8">
        <w:rPr>
          <w:rFonts w:ascii="Times New Roman" w:hAnsi="Times New Roman" w:cs="Times New Roman"/>
          <w:sz w:val="24"/>
          <w:szCs w:val="24"/>
        </w:rPr>
        <w:t>Клинковштейн</w:t>
      </w:r>
      <w:proofErr w:type="spellEnd"/>
      <w:r w:rsidRPr="002B58E8">
        <w:rPr>
          <w:rFonts w:ascii="Times New Roman" w:hAnsi="Times New Roman" w:cs="Times New Roman"/>
          <w:sz w:val="24"/>
          <w:szCs w:val="24"/>
        </w:rPr>
        <w:t xml:space="preserve"> Г. И., Афанасьев М. Б. «Организация дорожного движения». – </w:t>
      </w:r>
      <w:r>
        <w:rPr>
          <w:rFonts w:ascii="Times New Roman" w:hAnsi="Times New Roman" w:cs="Times New Roman"/>
          <w:sz w:val="24"/>
          <w:szCs w:val="24"/>
        </w:rPr>
        <w:t xml:space="preserve">                 </w:t>
      </w:r>
      <w:r w:rsidRPr="002B58E8">
        <w:rPr>
          <w:rFonts w:ascii="Times New Roman" w:hAnsi="Times New Roman" w:cs="Times New Roman"/>
          <w:sz w:val="24"/>
          <w:szCs w:val="24"/>
        </w:rPr>
        <w:t xml:space="preserve">5-е изд., </w:t>
      </w:r>
      <w:proofErr w:type="spellStart"/>
      <w:r w:rsidRPr="002B58E8">
        <w:rPr>
          <w:rFonts w:ascii="Times New Roman" w:hAnsi="Times New Roman" w:cs="Times New Roman"/>
          <w:sz w:val="24"/>
          <w:szCs w:val="24"/>
        </w:rPr>
        <w:t>перераб</w:t>
      </w:r>
      <w:proofErr w:type="spellEnd"/>
      <w:r w:rsidRPr="002B58E8">
        <w:rPr>
          <w:rFonts w:ascii="Times New Roman" w:hAnsi="Times New Roman" w:cs="Times New Roman"/>
          <w:sz w:val="24"/>
          <w:szCs w:val="24"/>
        </w:rPr>
        <w:t>, и доп. – М</w:t>
      </w:r>
      <w:r>
        <w:rPr>
          <w:rFonts w:ascii="Times New Roman" w:hAnsi="Times New Roman" w:cs="Times New Roman"/>
          <w:sz w:val="24"/>
          <w:szCs w:val="24"/>
        </w:rPr>
        <w:t>.</w:t>
      </w:r>
      <w:r w:rsidRPr="002B58E8">
        <w:rPr>
          <w:rFonts w:ascii="Times New Roman" w:hAnsi="Times New Roman" w:cs="Times New Roman"/>
          <w:sz w:val="24"/>
          <w:szCs w:val="24"/>
        </w:rPr>
        <w:t>: Транспорт, 2001 – 247 с.</w:t>
      </w:r>
    </w:p>
    <w:p w:rsidR="00263625" w:rsidRPr="002B58E8"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4. Методические рекомендации по разработке и реализации мероприятий по организации дорожного движения. Использование программных продуктов математического моделирования транспортных потоков при оценке эффективности проектных решений в сфере организации дорожного движения. Одобрено Научно-технический совет открытого акционерного общества «Научно-исследовательский институт автомобильного транспорта», протокол от 25.04.2017 г.</w:t>
      </w:r>
      <w:r w:rsidRPr="00CF587A">
        <w:rPr>
          <w:rFonts w:ascii="Times New Roman" w:hAnsi="Times New Roman" w:cs="Times New Roman"/>
          <w:sz w:val="24"/>
          <w:szCs w:val="24"/>
        </w:rPr>
        <w:t xml:space="preserve"> </w:t>
      </w:r>
      <w:r>
        <w:rPr>
          <w:rFonts w:ascii="Times New Roman" w:hAnsi="Times New Roman" w:cs="Times New Roman"/>
          <w:sz w:val="24"/>
          <w:szCs w:val="24"/>
        </w:rPr>
        <w:t xml:space="preserve">№2, </w:t>
      </w:r>
      <w:r w:rsidRPr="00CF587A">
        <w:rPr>
          <w:rFonts w:ascii="Times New Roman" w:hAnsi="Times New Roman" w:cs="Times New Roman"/>
          <w:sz w:val="24"/>
          <w:szCs w:val="24"/>
        </w:rPr>
        <w:t>Секцией "Государственная политика в области автомобильного и</w:t>
      </w:r>
      <w:r>
        <w:rPr>
          <w:rFonts w:ascii="Times New Roman" w:hAnsi="Times New Roman" w:cs="Times New Roman"/>
          <w:sz w:val="24"/>
          <w:szCs w:val="24"/>
        </w:rPr>
        <w:t xml:space="preserve"> городского </w:t>
      </w:r>
      <w:r w:rsidRPr="00CF587A">
        <w:rPr>
          <w:rFonts w:ascii="Times New Roman" w:hAnsi="Times New Roman" w:cs="Times New Roman"/>
          <w:sz w:val="24"/>
          <w:szCs w:val="24"/>
        </w:rPr>
        <w:t>пассажирского транспорта" Научно-технического совета Министерства</w:t>
      </w:r>
      <w:r>
        <w:rPr>
          <w:rFonts w:ascii="Times New Roman" w:hAnsi="Times New Roman" w:cs="Times New Roman"/>
          <w:sz w:val="24"/>
          <w:szCs w:val="24"/>
        </w:rPr>
        <w:t xml:space="preserve"> транспорта Российской Федерации, протокол от 09.12.2016 г. №54. </w:t>
      </w:r>
      <w:r w:rsidRPr="00CF587A">
        <w:rPr>
          <w:rFonts w:ascii="Times New Roman" w:hAnsi="Times New Roman" w:cs="Times New Roman"/>
          <w:sz w:val="24"/>
          <w:szCs w:val="24"/>
        </w:rPr>
        <w:t xml:space="preserve"> </w:t>
      </w:r>
      <w:r>
        <w:rPr>
          <w:rFonts w:ascii="Times New Roman" w:hAnsi="Times New Roman" w:cs="Times New Roman"/>
          <w:sz w:val="24"/>
          <w:szCs w:val="24"/>
        </w:rPr>
        <w:t>Москва 2017 г.</w:t>
      </w:r>
    </w:p>
    <w:p w:rsidR="00263625" w:rsidRPr="002B58E8"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5. ОДМ 218.6.003-2011 Методические рекомендации по проектированию светофорных объектов на автомобильных дорогах – </w:t>
      </w:r>
      <w:proofErr w:type="gramStart"/>
      <w:r>
        <w:rPr>
          <w:rFonts w:ascii="Times New Roman" w:hAnsi="Times New Roman" w:cs="Times New Roman"/>
          <w:sz w:val="24"/>
          <w:szCs w:val="24"/>
        </w:rPr>
        <w:t>Издан</w:t>
      </w:r>
      <w:proofErr w:type="gramEnd"/>
      <w:r>
        <w:rPr>
          <w:rFonts w:ascii="Times New Roman" w:hAnsi="Times New Roman" w:cs="Times New Roman"/>
          <w:sz w:val="24"/>
          <w:szCs w:val="24"/>
        </w:rPr>
        <w:t xml:space="preserve"> на основании распоряжения Федерального дорожного агентства от 27.02.2013 №236 – р. </w:t>
      </w:r>
    </w:p>
    <w:p w:rsidR="00263625"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6</w:t>
      </w:r>
      <w:r w:rsidRPr="002B58E8">
        <w:rPr>
          <w:rFonts w:ascii="Times New Roman" w:hAnsi="Times New Roman" w:cs="Times New Roman"/>
          <w:sz w:val="24"/>
          <w:szCs w:val="24"/>
        </w:rPr>
        <w:t xml:space="preserve">. </w:t>
      </w:r>
      <w:r w:rsidRPr="00D34F49">
        <w:rPr>
          <w:rFonts w:ascii="Times New Roman" w:hAnsi="Times New Roman" w:cs="Times New Roman"/>
          <w:sz w:val="24"/>
          <w:szCs w:val="24"/>
        </w:rPr>
        <w:t>Приказ Министерства транспорта РФ от 17 марта 2015 г. N 43 "Об утверждении Правил подготовки проектов и схем организации дорожного движения" </w:t>
      </w:r>
      <w:r>
        <w:rPr>
          <w:rFonts w:ascii="Times New Roman" w:hAnsi="Times New Roman" w:cs="Times New Roman"/>
          <w:sz w:val="24"/>
          <w:szCs w:val="24"/>
        </w:rPr>
        <w:t>– Зарегистрировано в Минюсте России 17.06.2015 г. № 37685.</w:t>
      </w:r>
    </w:p>
    <w:p w:rsidR="00263625"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7. </w:t>
      </w:r>
      <w:r w:rsidRPr="002B58E8">
        <w:rPr>
          <w:rFonts w:ascii="Times New Roman" w:hAnsi="Times New Roman" w:cs="Times New Roman"/>
          <w:sz w:val="24"/>
          <w:szCs w:val="24"/>
        </w:rPr>
        <w:t>Рекомендации по учету требований по охране окружающей среды при проектировании автомоби</w:t>
      </w:r>
      <w:r>
        <w:rPr>
          <w:rFonts w:ascii="Times New Roman" w:hAnsi="Times New Roman" w:cs="Times New Roman"/>
          <w:sz w:val="24"/>
          <w:szCs w:val="24"/>
        </w:rPr>
        <w:t>льных дорог и мостовых переходов</w:t>
      </w:r>
      <w:r w:rsidRPr="002B58E8">
        <w:rPr>
          <w:rFonts w:ascii="Times New Roman" w:hAnsi="Times New Roman" w:cs="Times New Roman"/>
          <w:sz w:val="24"/>
          <w:szCs w:val="24"/>
        </w:rPr>
        <w:t xml:space="preserve"> – </w:t>
      </w:r>
      <w:proofErr w:type="gramStart"/>
      <w:r w:rsidRPr="002B58E8">
        <w:rPr>
          <w:rFonts w:ascii="Times New Roman" w:hAnsi="Times New Roman" w:cs="Times New Roman"/>
          <w:color w:val="000000"/>
          <w:sz w:val="24"/>
          <w:szCs w:val="24"/>
          <w:shd w:val="clear" w:color="auto" w:fill="FFFFFF"/>
        </w:rPr>
        <w:t>Согласован</w:t>
      </w:r>
      <w:proofErr w:type="gramEnd"/>
      <w:r w:rsidRPr="002B58E8">
        <w:rPr>
          <w:rFonts w:ascii="Times New Roman" w:hAnsi="Times New Roman" w:cs="Times New Roman"/>
          <w:color w:val="000000"/>
          <w:sz w:val="24"/>
          <w:szCs w:val="24"/>
          <w:shd w:val="clear" w:color="auto" w:fill="FFFFFF"/>
        </w:rPr>
        <w:t xml:space="preserve"> Министерством охраны окружающей среды и природных ресурсов Российской Федерации </w:t>
      </w:r>
      <w:r>
        <w:rPr>
          <w:rFonts w:ascii="Times New Roman" w:hAnsi="Times New Roman" w:cs="Times New Roman"/>
          <w:color w:val="000000"/>
          <w:sz w:val="24"/>
          <w:szCs w:val="24"/>
          <w:shd w:val="clear" w:color="auto" w:fill="FFFFFF"/>
        </w:rPr>
        <w:t>1</w:t>
      </w:r>
      <w:r w:rsidRPr="002B58E8">
        <w:rPr>
          <w:rFonts w:ascii="Times New Roman" w:hAnsi="Times New Roman" w:cs="Times New Roman"/>
          <w:color w:val="000000"/>
          <w:sz w:val="24"/>
          <w:szCs w:val="24"/>
          <w:shd w:val="clear" w:color="auto" w:fill="FFFFFF"/>
        </w:rPr>
        <w:t>9 июня 1995 года № 03-19/АА.</w:t>
      </w:r>
    </w:p>
    <w:p w:rsidR="00263625"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8. </w:t>
      </w:r>
      <w:r w:rsidRPr="002B58E8">
        <w:rPr>
          <w:rFonts w:ascii="Times New Roman" w:hAnsi="Times New Roman" w:cs="Times New Roman"/>
          <w:sz w:val="24"/>
          <w:szCs w:val="24"/>
        </w:rPr>
        <w:t>Федеральный закон «О безопасности дорожного движения»</w:t>
      </w:r>
      <w:r>
        <w:rPr>
          <w:rFonts w:ascii="Times New Roman" w:hAnsi="Times New Roman" w:cs="Times New Roman"/>
          <w:sz w:val="24"/>
          <w:szCs w:val="24"/>
        </w:rPr>
        <w:t xml:space="preserve">. </w:t>
      </w:r>
      <w:r w:rsidRPr="002B58E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ФЗ №</w:t>
      </w:r>
      <w:r>
        <w:rPr>
          <w:rFonts w:ascii="Times New Roman" w:hAnsi="Times New Roman" w:cs="Times New Roman"/>
          <w:sz w:val="24"/>
          <w:szCs w:val="24"/>
        </w:rPr>
        <w:t xml:space="preserve"> </w:t>
      </w:r>
      <w:r w:rsidRPr="002B58E8">
        <w:rPr>
          <w:rFonts w:ascii="Times New Roman" w:hAnsi="Times New Roman" w:cs="Times New Roman"/>
          <w:sz w:val="24"/>
          <w:szCs w:val="24"/>
        </w:rPr>
        <w:t>196</w:t>
      </w:r>
      <w:r>
        <w:rPr>
          <w:rFonts w:ascii="Times New Roman" w:hAnsi="Times New Roman" w:cs="Times New Roman"/>
          <w:sz w:val="24"/>
          <w:szCs w:val="24"/>
        </w:rPr>
        <w:t xml:space="preserve">                                    от 10.12.1995 г. (ред. от 29.12</w:t>
      </w:r>
      <w:r w:rsidRPr="002B58E8">
        <w:rPr>
          <w:rFonts w:ascii="Times New Roman" w:hAnsi="Times New Roman" w:cs="Times New Roman"/>
          <w:sz w:val="24"/>
          <w:szCs w:val="24"/>
        </w:rPr>
        <w:t>.2017 г.).</w:t>
      </w:r>
    </w:p>
    <w:p w:rsidR="00263625"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9. Швецов В. И. «Математическое моделирование транспортных потоков». – </w:t>
      </w:r>
      <w:proofErr w:type="gramStart"/>
      <w:r>
        <w:rPr>
          <w:rFonts w:ascii="Times New Roman" w:hAnsi="Times New Roman" w:cs="Times New Roman"/>
          <w:sz w:val="24"/>
          <w:szCs w:val="24"/>
        </w:rPr>
        <w:t>В. И. Швецов, канд. физ.-мат. наук, Институт системного анализа РАН, Москва. 2003 г. – 52 с.</w:t>
      </w:r>
      <w:proofErr w:type="gramEnd"/>
    </w:p>
    <w:p w:rsidR="00263625"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10. Якимов М. Р. «Транспортное планирование: создание транспортных моделей городов: монография» / М. Р. Якимов. – М.: Логос, 2013. – 188 с.</w:t>
      </w:r>
    </w:p>
    <w:p w:rsidR="00263625" w:rsidRPr="00321430" w:rsidRDefault="00263625" w:rsidP="0026362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11. </w:t>
      </w:r>
      <w:r w:rsidRPr="00321430">
        <w:rPr>
          <w:rFonts w:ascii="Times New Roman" w:hAnsi="Times New Roman" w:cs="Times New Roman"/>
          <w:sz w:val="24"/>
          <w:szCs w:val="24"/>
        </w:rPr>
        <w:t>Ярошенко Т. П. Методика оценки эффективности реализации долгосрочных и</w:t>
      </w:r>
      <w:r>
        <w:rPr>
          <w:rFonts w:ascii="Times New Roman" w:hAnsi="Times New Roman" w:cs="Times New Roman"/>
          <w:sz w:val="24"/>
          <w:szCs w:val="24"/>
        </w:rPr>
        <w:t xml:space="preserve"> </w:t>
      </w:r>
      <w:r w:rsidRPr="00321430">
        <w:rPr>
          <w:rFonts w:ascii="Times New Roman" w:hAnsi="Times New Roman" w:cs="Times New Roman"/>
          <w:sz w:val="24"/>
          <w:szCs w:val="24"/>
        </w:rPr>
        <w:t>ведомственных целевых программ [Электронный ресурс] / Т. П. Ярошенко// Управление экономическими системами. – 2011. – №3. – Режим доступа: http://www.uecs.ru/uecs-34- 342011/</w:t>
      </w:r>
      <w:proofErr w:type="spellStart"/>
      <w:r w:rsidRPr="00321430">
        <w:rPr>
          <w:rFonts w:ascii="Times New Roman" w:hAnsi="Times New Roman" w:cs="Times New Roman"/>
          <w:sz w:val="24"/>
          <w:szCs w:val="24"/>
        </w:rPr>
        <w:t>item</w:t>
      </w:r>
      <w:proofErr w:type="spellEnd"/>
      <w:r w:rsidRPr="00321430">
        <w:rPr>
          <w:rFonts w:ascii="Times New Roman" w:hAnsi="Times New Roman" w:cs="Times New Roman"/>
          <w:sz w:val="24"/>
          <w:szCs w:val="24"/>
        </w:rPr>
        <w:t>/705-2011-10-20-07-30-00.</w:t>
      </w:r>
    </w:p>
    <w:p w:rsidR="00263625" w:rsidRPr="002257A9" w:rsidRDefault="00263625" w:rsidP="00164FB7">
      <w:pPr>
        <w:spacing w:before="240" w:after="0" w:line="276" w:lineRule="auto"/>
        <w:ind w:firstLine="709"/>
        <w:jc w:val="both"/>
        <w:rPr>
          <w:rFonts w:ascii="Times New Roman" w:hAnsi="Times New Roman" w:cs="Times New Roman"/>
          <w:sz w:val="24"/>
          <w:szCs w:val="24"/>
        </w:rPr>
      </w:pPr>
    </w:p>
    <w:sectPr w:rsidR="00263625" w:rsidRPr="002257A9" w:rsidSect="004C772C">
      <w:pgSz w:w="11906" w:h="16838"/>
      <w:pgMar w:top="1134"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0B37" w:rsidRDefault="002A0B37" w:rsidP="00FA3E3F">
      <w:pPr>
        <w:spacing w:after="0" w:line="240" w:lineRule="auto"/>
      </w:pPr>
      <w:r>
        <w:separator/>
      </w:r>
    </w:p>
  </w:endnote>
  <w:endnote w:type="continuationSeparator" w:id="0">
    <w:p w:rsidR="002A0B37" w:rsidRDefault="002A0B37" w:rsidP="00FA3E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0B37" w:rsidRDefault="002A0B37" w:rsidP="00FA3E3F">
      <w:pPr>
        <w:spacing w:after="0" w:line="240" w:lineRule="auto"/>
      </w:pPr>
      <w:r>
        <w:separator/>
      </w:r>
    </w:p>
  </w:footnote>
  <w:footnote w:type="continuationSeparator" w:id="0">
    <w:p w:rsidR="002A0B37" w:rsidRDefault="002A0B37" w:rsidP="00FA3E3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EB0FF7"/>
    <w:multiLevelType w:val="multilevel"/>
    <w:tmpl w:val="2DAC932C"/>
    <w:lvl w:ilvl="0">
      <w:start w:val="1"/>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nsid w:val="1F3A3EB3"/>
    <w:multiLevelType w:val="hybridMultilevel"/>
    <w:tmpl w:val="2812C3C0"/>
    <w:lvl w:ilvl="0" w:tplc="04190001">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25B36E7C"/>
    <w:multiLevelType w:val="hybridMultilevel"/>
    <w:tmpl w:val="A5622F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A8E53D7"/>
    <w:multiLevelType w:val="multilevel"/>
    <w:tmpl w:val="6E60EA06"/>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2D7F12DD"/>
    <w:multiLevelType w:val="hybridMultilevel"/>
    <w:tmpl w:val="CAF23FA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38231CD"/>
    <w:multiLevelType w:val="hybridMultilevel"/>
    <w:tmpl w:val="4C8C1C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AAE6BB3"/>
    <w:multiLevelType w:val="multilevel"/>
    <w:tmpl w:val="2578DEFC"/>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nsid w:val="3BC83462"/>
    <w:multiLevelType w:val="multilevel"/>
    <w:tmpl w:val="BEFC5A6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3F724147"/>
    <w:multiLevelType w:val="hybridMultilevel"/>
    <w:tmpl w:val="8C32ED26"/>
    <w:lvl w:ilvl="0" w:tplc="0419000F">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EE85EF6"/>
    <w:multiLevelType w:val="hybridMultilevel"/>
    <w:tmpl w:val="AB0A3A82"/>
    <w:lvl w:ilvl="0" w:tplc="1A765F1C">
      <w:start w:val="1"/>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53354E6A"/>
    <w:multiLevelType w:val="hybridMultilevel"/>
    <w:tmpl w:val="CDC21F5E"/>
    <w:lvl w:ilvl="0" w:tplc="C262DD6A">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564556BE"/>
    <w:multiLevelType w:val="hybridMultilevel"/>
    <w:tmpl w:val="3DD80142"/>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2">
    <w:nsid w:val="78AE0FC2"/>
    <w:multiLevelType w:val="multilevel"/>
    <w:tmpl w:val="E242798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79C60152"/>
    <w:multiLevelType w:val="hybridMultilevel"/>
    <w:tmpl w:val="AEA0E33A"/>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
  </w:num>
  <w:num w:numId="2">
    <w:abstractNumId w:val="0"/>
  </w:num>
  <w:num w:numId="3">
    <w:abstractNumId w:val="7"/>
  </w:num>
  <w:num w:numId="4">
    <w:abstractNumId w:val="10"/>
  </w:num>
  <w:num w:numId="5">
    <w:abstractNumId w:val="3"/>
  </w:num>
  <w:num w:numId="6">
    <w:abstractNumId w:val="4"/>
  </w:num>
  <w:num w:numId="7">
    <w:abstractNumId w:val="6"/>
  </w:num>
  <w:num w:numId="8">
    <w:abstractNumId w:val="11"/>
  </w:num>
  <w:num w:numId="9">
    <w:abstractNumId w:val="8"/>
  </w:num>
  <w:num w:numId="10">
    <w:abstractNumId w:val="12"/>
  </w:num>
  <w:num w:numId="11">
    <w:abstractNumId w:val="5"/>
  </w:num>
  <w:num w:numId="12">
    <w:abstractNumId w:val="1"/>
  </w:num>
  <w:num w:numId="13">
    <w:abstractNumId w:val="13"/>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3C70"/>
    <w:rsid w:val="00000412"/>
    <w:rsid w:val="00003227"/>
    <w:rsid w:val="000076B2"/>
    <w:rsid w:val="00023D3A"/>
    <w:rsid w:val="00026AC2"/>
    <w:rsid w:val="00031263"/>
    <w:rsid w:val="00040DF6"/>
    <w:rsid w:val="000440B2"/>
    <w:rsid w:val="00044C47"/>
    <w:rsid w:val="000502F8"/>
    <w:rsid w:val="00050718"/>
    <w:rsid w:val="000512FE"/>
    <w:rsid w:val="0005335A"/>
    <w:rsid w:val="00072C7D"/>
    <w:rsid w:val="00085DDD"/>
    <w:rsid w:val="000C4B24"/>
    <w:rsid w:val="000D7DCC"/>
    <w:rsid w:val="000E09E5"/>
    <w:rsid w:val="000F08B8"/>
    <w:rsid w:val="000F2CCC"/>
    <w:rsid w:val="000F4950"/>
    <w:rsid w:val="000F6200"/>
    <w:rsid w:val="001055B6"/>
    <w:rsid w:val="00110915"/>
    <w:rsid w:val="0011277A"/>
    <w:rsid w:val="00115376"/>
    <w:rsid w:val="001159ED"/>
    <w:rsid w:val="00117FB3"/>
    <w:rsid w:val="001201BE"/>
    <w:rsid w:val="0012436E"/>
    <w:rsid w:val="001359ED"/>
    <w:rsid w:val="00153E47"/>
    <w:rsid w:val="00155367"/>
    <w:rsid w:val="001618D2"/>
    <w:rsid w:val="00164FB7"/>
    <w:rsid w:val="001715D6"/>
    <w:rsid w:val="00183D39"/>
    <w:rsid w:val="001A680F"/>
    <w:rsid w:val="001B54CE"/>
    <w:rsid w:val="001B5EF6"/>
    <w:rsid w:val="001C02F6"/>
    <w:rsid w:val="001C04CA"/>
    <w:rsid w:val="001C4DBB"/>
    <w:rsid w:val="001C7D80"/>
    <w:rsid w:val="001D4738"/>
    <w:rsid w:val="00202FCF"/>
    <w:rsid w:val="00217046"/>
    <w:rsid w:val="00222FF6"/>
    <w:rsid w:val="002257A9"/>
    <w:rsid w:val="0026038F"/>
    <w:rsid w:val="00263625"/>
    <w:rsid w:val="00273F6D"/>
    <w:rsid w:val="002770CE"/>
    <w:rsid w:val="00282DAC"/>
    <w:rsid w:val="00283AED"/>
    <w:rsid w:val="0028532A"/>
    <w:rsid w:val="002863D9"/>
    <w:rsid w:val="00287849"/>
    <w:rsid w:val="0029525A"/>
    <w:rsid w:val="002A0B37"/>
    <w:rsid w:val="002A2B67"/>
    <w:rsid w:val="002A4C34"/>
    <w:rsid w:val="002B2E11"/>
    <w:rsid w:val="002B6654"/>
    <w:rsid w:val="002C7658"/>
    <w:rsid w:val="002D2842"/>
    <w:rsid w:val="002F7EFC"/>
    <w:rsid w:val="00322FCF"/>
    <w:rsid w:val="00330207"/>
    <w:rsid w:val="003349EF"/>
    <w:rsid w:val="003368D8"/>
    <w:rsid w:val="003377CB"/>
    <w:rsid w:val="0035184B"/>
    <w:rsid w:val="0035382E"/>
    <w:rsid w:val="003635AF"/>
    <w:rsid w:val="00372F1E"/>
    <w:rsid w:val="00375678"/>
    <w:rsid w:val="0038539C"/>
    <w:rsid w:val="0038615E"/>
    <w:rsid w:val="003F0C43"/>
    <w:rsid w:val="004030E4"/>
    <w:rsid w:val="0040413D"/>
    <w:rsid w:val="00406167"/>
    <w:rsid w:val="00433DF0"/>
    <w:rsid w:val="00433DF6"/>
    <w:rsid w:val="00455465"/>
    <w:rsid w:val="00482AE7"/>
    <w:rsid w:val="00496B8D"/>
    <w:rsid w:val="00497B9B"/>
    <w:rsid w:val="004C772C"/>
    <w:rsid w:val="004D00FF"/>
    <w:rsid w:val="004D4525"/>
    <w:rsid w:val="005116C2"/>
    <w:rsid w:val="00523475"/>
    <w:rsid w:val="005239AC"/>
    <w:rsid w:val="00523B57"/>
    <w:rsid w:val="00544046"/>
    <w:rsid w:val="00545CB0"/>
    <w:rsid w:val="00575EF6"/>
    <w:rsid w:val="00576BBE"/>
    <w:rsid w:val="0058041B"/>
    <w:rsid w:val="005A36AC"/>
    <w:rsid w:val="005B2B54"/>
    <w:rsid w:val="005B58A2"/>
    <w:rsid w:val="005B6A54"/>
    <w:rsid w:val="005C15ED"/>
    <w:rsid w:val="005D17CC"/>
    <w:rsid w:val="005D7CB3"/>
    <w:rsid w:val="0060424E"/>
    <w:rsid w:val="00607C65"/>
    <w:rsid w:val="006121E9"/>
    <w:rsid w:val="006205AF"/>
    <w:rsid w:val="006247E8"/>
    <w:rsid w:val="006559BB"/>
    <w:rsid w:val="006609A8"/>
    <w:rsid w:val="00663F1D"/>
    <w:rsid w:val="00667AA4"/>
    <w:rsid w:val="00676655"/>
    <w:rsid w:val="00697081"/>
    <w:rsid w:val="006B4120"/>
    <w:rsid w:val="006D3C23"/>
    <w:rsid w:val="006E25DF"/>
    <w:rsid w:val="006E4CF3"/>
    <w:rsid w:val="006E4FA3"/>
    <w:rsid w:val="006E7D9B"/>
    <w:rsid w:val="0070445D"/>
    <w:rsid w:val="00704BE8"/>
    <w:rsid w:val="007058AE"/>
    <w:rsid w:val="007366CD"/>
    <w:rsid w:val="00747602"/>
    <w:rsid w:val="00751731"/>
    <w:rsid w:val="00751956"/>
    <w:rsid w:val="007519F8"/>
    <w:rsid w:val="00766AD9"/>
    <w:rsid w:val="00772665"/>
    <w:rsid w:val="00773642"/>
    <w:rsid w:val="00782178"/>
    <w:rsid w:val="00796C77"/>
    <w:rsid w:val="007A3557"/>
    <w:rsid w:val="007B3661"/>
    <w:rsid w:val="007B456C"/>
    <w:rsid w:val="007B7A8B"/>
    <w:rsid w:val="007D3CB2"/>
    <w:rsid w:val="00802B7E"/>
    <w:rsid w:val="00806C74"/>
    <w:rsid w:val="00836844"/>
    <w:rsid w:val="00842DF0"/>
    <w:rsid w:val="00850C73"/>
    <w:rsid w:val="00851056"/>
    <w:rsid w:val="00854D51"/>
    <w:rsid w:val="00854F24"/>
    <w:rsid w:val="0086795F"/>
    <w:rsid w:val="00882766"/>
    <w:rsid w:val="00885F8B"/>
    <w:rsid w:val="008927A1"/>
    <w:rsid w:val="008B1128"/>
    <w:rsid w:val="008B14A3"/>
    <w:rsid w:val="008E0904"/>
    <w:rsid w:val="008E38F2"/>
    <w:rsid w:val="008E4F40"/>
    <w:rsid w:val="008E743A"/>
    <w:rsid w:val="0090203B"/>
    <w:rsid w:val="009050EF"/>
    <w:rsid w:val="00905F9D"/>
    <w:rsid w:val="009312DC"/>
    <w:rsid w:val="0094118D"/>
    <w:rsid w:val="00950447"/>
    <w:rsid w:val="00963C70"/>
    <w:rsid w:val="00976740"/>
    <w:rsid w:val="009940E2"/>
    <w:rsid w:val="00997549"/>
    <w:rsid w:val="009C78AA"/>
    <w:rsid w:val="009E3361"/>
    <w:rsid w:val="009E76D4"/>
    <w:rsid w:val="00A37596"/>
    <w:rsid w:val="00A4621A"/>
    <w:rsid w:val="00A478BB"/>
    <w:rsid w:val="00A50EE8"/>
    <w:rsid w:val="00A53B05"/>
    <w:rsid w:val="00A60401"/>
    <w:rsid w:val="00A62D1A"/>
    <w:rsid w:val="00A7106A"/>
    <w:rsid w:val="00A76B5F"/>
    <w:rsid w:val="00A91902"/>
    <w:rsid w:val="00AE51FF"/>
    <w:rsid w:val="00AE5DC3"/>
    <w:rsid w:val="00AF6087"/>
    <w:rsid w:val="00AF7ECC"/>
    <w:rsid w:val="00B1499B"/>
    <w:rsid w:val="00B40300"/>
    <w:rsid w:val="00B40820"/>
    <w:rsid w:val="00B672F5"/>
    <w:rsid w:val="00B74BC6"/>
    <w:rsid w:val="00B9404E"/>
    <w:rsid w:val="00B97667"/>
    <w:rsid w:val="00BB31FC"/>
    <w:rsid w:val="00BD4AF2"/>
    <w:rsid w:val="00BD63C3"/>
    <w:rsid w:val="00BE1771"/>
    <w:rsid w:val="00BE19AB"/>
    <w:rsid w:val="00BE762C"/>
    <w:rsid w:val="00BF277C"/>
    <w:rsid w:val="00BF352D"/>
    <w:rsid w:val="00C037F4"/>
    <w:rsid w:val="00C04D3D"/>
    <w:rsid w:val="00C05AB6"/>
    <w:rsid w:val="00C2289B"/>
    <w:rsid w:val="00C24C60"/>
    <w:rsid w:val="00C569C1"/>
    <w:rsid w:val="00C60C81"/>
    <w:rsid w:val="00C61742"/>
    <w:rsid w:val="00CA19D7"/>
    <w:rsid w:val="00CA3AA2"/>
    <w:rsid w:val="00CA5BA0"/>
    <w:rsid w:val="00CA5FDC"/>
    <w:rsid w:val="00CB4B83"/>
    <w:rsid w:val="00CC7F3D"/>
    <w:rsid w:val="00CD4469"/>
    <w:rsid w:val="00D006F2"/>
    <w:rsid w:val="00D15280"/>
    <w:rsid w:val="00D22952"/>
    <w:rsid w:val="00D22DE5"/>
    <w:rsid w:val="00D333D5"/>
    <w:rsid w:val="00D46898"/>
    <w:rsid w:val="00D738DC"/>
    <w:rsid w:val="00DA0F95"/>
    <w:rsid w:val="00DA7DBA"/>
    <w:rsid w:val="00DB5E32"/>
    <w:rsid w:val="00DC2E33"/>
    <w:rsid w:val="00DC44C0"/>
    <w:rsid w:val="00DD0D9F"/>
    <w:rsid w:val="00DD561D"/>
    <w:rsid w:val="00E05A94"/>
    <w:rsid w:val="00E20700"/>
    <w:rsid w:val="00E40ADC"/>
    <w:rsid w:val="00E443AD"/>
    <w:rsid w:val="00E553BA"/>
    <w:rsid w:val="00E60E3E"/>
    <w:rsid w:val="00E855C5"/>
    <w:rsid w:val="00E85CA7"/>
    <w:rsid w:val="00E96EDC"/>
    <w:rsid w:val="00EB0F82"/>
    <w:rsid w:val="00EB7920"/>
    <w:rsid w:val="00EC4E51"/>
    <w:rsid w:val="00EE114C"/>
    <w:rsid w:val="00EE22E2"/>
    <w:rsid w:val="00EE79C1"/>
    <w:rsid w:val="00F2328D"/>
    <w:rsid w:val="00F27FED"/>
    <w:rsid w:val="00F370E4"/>
    <w:rsid w:val="00F43B2A"/>
    <w:rsid w:val="00F91F17"/>
    <w:rsid w:val="00FA3E3F"/>
    <w:rsid w:val="00FA6768"/>
    <w:rsid w:val="00FB009A"/>
    <w:rsid w:val="00FB0EE9"/>
    <w:rsid w:val="00FC15E4"/>
    <w:rsid w:val="00FC15ED"/>
    <w:rsid w:val="00FC4C7D"/>
    <w:rsid w:val="00FE6DE2"/>
    <w:rsid w:val="00FF6D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D0D9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DD0D9F"/>
    <w:pPr>
      <w:ind w:left="720"/>
      <w:contextualSpacing/>
    </w:pPr>
  </w:style>
  <w:style w:type="character" w:customStyle="1" w:styleId="a4">
    <w:name w:val="Абзац списка Знак"/>
    <w:link w:val="a3"/>
    <w:uiPriority w:val="34"/>
    <w:locked/>
    <w:rsid w:val="00DD0D9F"/>
  </w:style>
  <w:style w:type="table" w:styleId="a5">
    <w:name w:val="Table Grid"/>
    <w:basedOn w:val="a1"/>
    <w:uiPriority w:val="39"/>
    <w:rsid w:val="00DD0D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basedOn w:val="a0"/>
    <w:uiPriority w:val="99"/>
    <w:unhideWhenUsed/>
    <w:rsid w:val="00DD0D9F"/>
    <w:rPr>
      <w:color w:val="0000FF"/>
      <w:u w:val="single"/>
    </w:rPr>
  </w:style>
  <w:style w:type="paragraph" w:styleId="a7">
    <w:name w:val="header"/>
    <w:basedOn w:val="a"/>
    <w:link w:val="a8"/>
    <w:uiPriority w:val="99"/>
    <w:unhideWhenUsed/>
    <w:rsid w:val="00DD0D9F"/>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DD0D9F"/>
  </w:style>
  <w:style w:type="paragraph" w:styleId="a9">
    <w:name w:val="footer"/>
    <w:basedOn w:val="a"/>
    <w:link w:val="aa"/>
    <w:uiPriority w:val="99"/>
    <w:unhideWhenUsed/>
    <w:rsid w:val="00DD0D9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DD0D9F"/>
  </w:style>
  <w:style w:type="paragraph" w:customStyle="1" w:styleId="ConsPlusNormal">
    <w:name w:val="ConsPlusNormal"/>
    <w:rsid w:val="00DD0D9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voice">
    <w:name w:val="voice"/>
    <w:basedOn w:val="a"/>
    <w:rsid w:val="00DD0D9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Normal (Web)"/>
    <w:aliases w:val="Обычный (веб) Знак,Обычный (Web) Знак,Обычный (Web) Знак Знак Знак Знак Знак,Обычный (Web) Знак Знак Знак,Обычный (Web) Знак Знак Знак Знак"/>
    <w:basedOn w:val="a"/>
    <w:link w:val="1"/>
    <w:uiPriority w:val="99"/>
    <w:qFormat/>
    <w:rsid w:val="00DD0D9F"/>
    <w:pPr>
      <w:spacing w:after="0" w:line="312" w:lineRule="auto"/>
      <w:ind w:right="3349" w:firstLine="367"/>
      <w:jc w:val="both"/>
    </w:pPr>
    <w:rPr>
      <w:rFonts w:ascii="Times New Roman" w:eastAsia="Times New Roman" w:hAnsi="Times New Roman" w:cs="Times New Roman"/>
      <w:color w:val="000033"/>
      <w:sz w:val="24"/>
      <w:szCs w:val="24"/>
      <w:lang w:eastAsia="ru-RU"/>
    </w:rPr>
  </w:style>
  <w:style w:type="character" w:customStyle="1" w:styleId="1">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link w:val="ab"/>
    <w:uiPriority w:val="99"/>
    <w:locked/>
    <w:rsid w:val="00DD0D9F"/>
    <w:rPr>
      <w:rFonts w:ascii="Times New Roman" w:eastAsia="Times New Roman" w:hAnsi="Times New Roman" w:cs="Times New Roman"/>
      <w:color w:val="000033"/>
      <w:sz w:val="24"/>
      <w:szCs w:val="24"/>
      <w:lang w:eastAsia="ru-RU"/>
    </w:rPr>
  </w:style>
  <w:style w:type="character" w:customStyle="1" w:styleId="ac">
    <w:name w:val="Основной текст_"/>
    <w:link w:val="2"/>
    <w:rsid w:val="00DD0D9F"/>
    <w:rPr>
      <w:sz w:val="24"/>
      <w:szCs w:val="24"/>
      <w:shd w:val="clear" w:color="auto" w:fill="FFFFFF"/>
    </w:rPr>
  </w:style>
  <w:style w:type="paragraph" w:customStyle="1" w:styleId="2">
    <w:name w:val="Основной текст2"/>
    <w:basedOn w:val="a"/>
    <w:link w:val="ac"/>
    <w:rsid w:val="00DD0D9F"/>
    <w:pPr>
      <w:shd w:val="clear" w:color="auto" w:fill="FFFFFF"/>
      <w:spacing w:before="240" w:after="0" w:line="614" w:lineRule="exact"/>
    </w:pPr>
    <w:rPr>
      <w:sz w:val="24"/>
      <w:szCs w:val="24"/>
    </w:rPr>
  </w:style>
  <w:style w:type="paragraph" w:customStyle="1" w:styleId="ConsPlusTitle">
    <w:name w:val="ConsPlusTitle"/>
    <w:rsid w:val="00DD0D9F"/>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Style11">
    <w:name w:val="Style11"/>
    <w:basedOn w:val="a"/>
    <w:rsid w:val="00DD0D9F"/>
    <w:pPr>
      <w:widowControl w:val="0"/>
      <w:autoSpaceDE w:val="0"/>
      <w:autoSpaceDN w:val="0"/>
      <w:adjustRightInd w:val="0"/>
      <w:spacing w:after="0" w:line="298" w:lineRule="exact"/>
    </w:pPr>
    <w:rPr>
      <w:rFonts w:ascii="Times New Roman" w:eastAsia="Calibri" w:hAnsi="Times New Roman" w:cs="Times New Roman"/>
      <w:sz w:val="24"/>
      <w:szCs w:val="24"/>
      <w:lang w:eastAsia="ru-RU"/>
    </w:rPr>
  </w:style>
  <w:style w:type="paragraph" w:customStyle="1" w:styleId="Standard">
    <w:name w:val="Standard"/>
    <w:rsid w:val="00DD0D9F"/>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character" w:styleId="ad">
    <w:name w:val="Placeholder Text"/>
    <w:basedOn w:val="a0"/>
    <w:uiPriority w:val="99"/>
    <w:semiHidden/>
    <w:rsid w:val="00DD0D9F"/>
    <w:rPr>
      <w:color w:val="808080"/>
    </w:rPr>
  </w:style>
  <w:style w:type="table" w:customStyle="1" w:styleId="10">
    <w:name w:val="Сетка таблицы1"/>
    <w:basedOn w:val="a1"/>
    <w:next w:val="a5"/>
    <w:uiPriority w:val="39"/>
    <w:rsid w:val="00DD0D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alloon Text"/>
    <w:basedOn w:val="a"/>
    <w:link w:val="af"/>
    <w:uiPriority w:val="99"/>
    <w:semiHidden/>
    <w:unhideWhenUsed/>
    <w:rsid w:val="00DD0D9F"/>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DD0D9F"/>
    <w:rPr>
      <w:rFonts w:ascii="Segoe UI" w:hAnsi="Segoe UI" w:cs="Segoe UI"/>
      <w:sz w:val="18"/>
      <w:szCs w:val="18"/>
    </w:rPr>
  </w:style>
  <w:style w:type="paragraph" w:customStyle="1" w:styleId="af0">
    <w:name w:val="Абзац"/>
    <w:link w:val="af1"/>
    <w:rsid w:val="003635AF"/>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1">
    <w:name w:val="Абзац Знак"/>
    <w:basedOn w:val="a0"/>
    <w:link w:val="af0"/>
    <w:rsid w:val="003635AF"/>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D0D9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DD0D9F"/>
    <w:pPr>
      <w:ind w:left="720"/>
      <w:contextualSpacing/>
    </w:pPr>
  </w:style>
  <w:style w:type="character" w:customStyle="1" w:styleId="a4">
    <w:name w:val="Абзац списка Знак"/>
    <w:link w:val="a3"/>
    <w:uiPriority w:val="34"/>
    <w:locked/>
    <w:rsid w:val="00DD0D9F"/>
  </w:style>
  <w:style w:type="table" w:styleId="a5">
    <w:name w:val="Table Grid"/>
    <w:basedOn w:val="a1"/>
    <w:uiPriority w:val="39"/>
    <w:rsid w:val="00DD0D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basedOn w:val="a0"/>
    <w:uiPriority w:val="99"/>
    <w:unhideWhenUsed/>
    <w:rsid w:val="00DD0D9F"/>
    <w:rPr>
      <w:color w:val="0000FF"/>
      <w:u w:val="single"/>
    </w:rPr>
  </w:style>
  <w:style w:type="paragraph" w:styleId="a7">
    <w:name w:val="header"/>
    <w:basedOn w:val="a"/>
    <w:link w:val="a8"/>
    <w:uiPriority w:val="99"/>
    <w:unhideWhenUsed/>
    <w:rsid w:val="00DD0D9F"/>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DD0D9F"/>
  </w:style>
  <w:style w:type="paragraph" w:styleId="a9">
    <w:name w:val="footer"/>
    <w:basedOn w:val="a"/>
    <w:link w:val="aa"/>
    <w:uiPriority w:val="99"/>
    <w:unhideWhenUsed/>
    <w:rsid w:val="00DD0D9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DD0D9F"/>
  </w:style>
  <w:style w:type="paragraph" w:customStyle="1" w:styleId="ConsPlusNormal">
    <w:name w:val="ConsPlusNormal"/>
    <w:rsid w:val="00DD0D9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voice">
    <w:name w:val="voice"/>
    <w:basedOn w:val="a"/>
    <w:rsid w:val="00DD0D9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Normal (Web)"/>
    <w:aliases w:val="Обычный (веб) Знак,Обычный (Web) Знак,Обычный (Web) Знак Знак Знак Знак Знак,Обычный (Web) Знак Знак Знак,Обычный (Web) Знак Знак Знак Знак"/>
    <w:basedOn w:val="a"/>
    <w:link w:val="1"/>
    <w:uiPriority w:val="99"/>
    <w:qFormat/>
    <w:rsid w:val="00DD0D9F"/>
    <w:pPr>
      <w:spacing w:after="0" w:line="312" w:lineRule="auto"/>
      <w:ind w:right="3349" w:firstLine="367"/>
      <w:jc w:val="both"/>
    </w:pPr>
    <w:rPr>
      <w:rFonts w:ascii="Times New Roman" w:eastAsia="Times New Roman" w:hAnsi="Times New Roman" w:cs="Times New Roman"/>
      <w:color w:val="000033"/>
      <w:sz w:val="24"/>
      <w:szCs w:val="24"/>
      <w:lang w:eastAsia="ru-RU"/>
    </w:rPr>
  </w:style>
  <w:style w:type="character" w:customStyle="1" w:styleId="1">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link w:val="ab"/>
    <w:uiPriority w:val="99"/>
    <w:locked/>
    <w:rsid w:val="00DD0D9F"/>
    <w:rPr>
      <w:rFonts w:ascii="Times New Roman" w:eastAsia="Times New Roman" w:hAnsi="Times New Roman" w:cs="Times New Roman"/>
      <w:color w:val="000033"/>
      <w:sz w:val="24"/>
      <w:szCs w:val="24"/>
      <w:lang w:eastAsia="ru-RU"/>
    </w:rPr>
  </w:style>
  <w:style w:type="character" w:customStyle="1" w:styleId="ac">
    <w:name w:val="Основной текст_"/>
    <w:link w:val="2"/>
    <w:rsid w:val="00DD0D9F"/>
    <w:rPr>
      <w:sz w:val="24"/>
      <w:szCs w:val="24"/>
      <w:shd w:val="clear" w:color="auto" w:fill="FFFFFF"/>
    </w:rPr>
  </w:style>
  <w:style w:type="paragraph" w:customStyle="1" w:styleId="2">
    <w:name w:val="Основной текст2"/>
    <w:basedOn w:val="a"/>
    <w:link w:val="ac"/>
    <w:rsid w:val="00DD0D9F"/>
    <w:pPr>
      <w:shd w:val="clear" w:color="auto" w:fill="FFFFFF"/>
      <w:spacing w:before="240" w:after="0" w:line="614" w:lineRule="exact"/>
    </w:pPr>
    <w:rPr>
      <w:sz w:val="24"/>
      <w:szCs w:val="24"/>
    </w:rPr>
  </w:style>
  <w:style w:type="paragraph" w:customStyle="1" w:styleId="ConsPlusTitle">
    <w:name w:val="ConsPlusTitle"/>
    <w:rsid w:val="00DD0D9F"/>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Style11">
    <w:name w:val="Style11"/>
    <w:basedOn w:val="a"/>
    <w:rsid w:val="00DD0D9F"/>
    <w:pPr>
      <w:widowControl w:val="0"/>
      <w:autoSpaceDE w:val="0"/>
      <w:autoSpaceDN w:val="0"/>
      <w:adjustRightInd w:val="0"/>
      <w:spacing w:after="0" w:line="298" w:lineRule="exact"/>
    </w:pPr>
    <w:rPr>
      <w:rFonts w:ascii="Times New Roman" w:eastAsia="Calibri" w:hAnsi="Times New Roman" w:cs="Times New Roman"/>
      <w:sz w:val="24"/>
      <w:szCs w:val="24"/>
      <w:lang w:eastAsia="ru-RU"/>
    </w:rPr>
  </w:style>
  <w:style w:type="paragraph" w:customStyle="1" w:styleId="Standard">
    <w:name w:val="Standard"/>
    <w:rsid w:val="00DD0D9F"/>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character" w:styleId="ad">
    <w:name w:val="Placeholder Text"/>
    <w:basedOn w:val="a0"/>
    <w:uiPriority w:val="99"/>
    <w:semiHidden/>
    <w:rsid w:val="00DD0D9F"/>
    <w:rPr>
      <w:color w:val="808080"/>
    </w:rPr>
  </w:style>
  <w:style w:type="table" w:customStyle="1" w:styleId="10">
    <w:name w:val="Сетка таблицы1"/>
    <w:basedOn w:val="a1"/>
    <w:next w:val="a5"/>
    <w:uiPriority w:val="39"/>
    <w:rsid w:val="00DD0D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alloon Text"/>
    <w:basedOn w:val="a"/>
    <w:link w:val="af"/>
    <w:uiPriority w:val="99"/>
    <w:semiHidden/>
    <w:unhideWhenUsed/>
    <w:rsid w:val="00DD0D9F"/>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DD0D9F"/>
    <w:rPr>
      <w:rFonts w:ascii="Segoe UI" w:hAnsi="Segoe UI" w:cs="Segoe UI"/>
      <w:sz w:val="18"/>
      <w:szCs w:val="18"/>
    </w:rPr>
  </w:style>
  <w:style w:type="paragraph" w:customStyle="1" w:styleId="af0">
    <w:name w:val="Абзац"/>
    <w:link w:val="af1"/>
    <w:rsid w:val="003635AF"/>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1">
    <w:name w:val="Абзац Знак"/>
    <w:basedOn w:val="a0"/>
    <w:link w:val="af0"/>
    <w:rsid w:val="003635AF"/>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1437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EF7A2E-8318-4B12-A559-81A66B87CB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6523</Words>
  <Characters>37186</Characters>
  <Application>Microsoft Office Word</Application>
  <DocSecurity>0</DocSecurity>
  <Lines>309</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43622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RePack by Diakov</cp:lastModifiedBy>
  <cp:revision>2</cp:revision>
  <cp:lastPrinted>2018-11-14T08:39:00Z</cp:lastPrinted>
  <dcterms:created xsi:type="dcterms:W3CDTF">2020-02-11T13:59:00Z</dcterms:created>
  <dcterms:modified xsi:type="dcterms:W3CDTF">2020-02-11T13:59:00Z</dcterms:modified>
</cp:coreProperties>
</file>