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4DA3" w:rsidRPr="00852ECD" w:rsidRDefault="00644DA3" w:rsidP="00644DA3">
      <w:pPr>
        <w:rPr>
          <w:lang w:val="en-US"/>
        </w:rPr>
      </w:pPr>
    </w:p>
    <w:p w:rsidR="00852ECD" w:rsidRDefault="00852ECD" w:rsidP="00644DA3">
      <w:pPr>
        <w:rPr>
          <w:noProof/>
          <w:lang w:val="en-US" w:eastAsia="ru-RU"/>
        </w:rPr>
      </w:pPr>
    </w:p>
    <w:p w:rsidR="003446EC" w:rsidRDefault="003446EC" w:rsidP="00644DA3">
      <w:pPr>
        <w:rPr>
          <w:noProof/>
          <w:lang w:val="en-US" w:eastAsia="ru-RU"/>
        </w:rPr>
      </w:pPr>
    </w:p>
    <w:p w:rsidR="003446EC" w:rsidRDefault="003446EC" w:rsidP="00644DA3">
      <w:pPr>
        <w:rPr>
          <w:noProof/>
          <w:lang w:val="en-US" w:eastAsia="ru-RU"/>
        </w:rPr>
      </w:pPr>
    </w:p>
    <w:p w:rsidR="00536DEF" w:rsidRPr="00D60F16" w:rsidRDefault="00536DEF" w:rsidP="00644DA3">
      <w:pPr>
        <w:rPr>
          <w:noProof/>
          <w:lang w:eastAsia="ru-RU"/>
        </w:rPr>
      </w:pPr>
    </w:p>
    <w:p w:rsidR="0045700C" w:rsidRDefault="0045700C" w:rsidP="00644DA3">
      <w:pPr>
        <w:rPr>
          <w:noProof/>
          <w:lang w:val="en-US" w:eastAsia="ru-RU"/>
        </w:rPr>
      </w:pPr>
    </w:p>
    <w:p w:rsidR="00271957" w:rsidRDefault="00271957" w:rsidP="00644DA3">
      <w:pPr>
        <w:rPr>
          <w:noProof/>
          <w:lang w:val="en-US" w:eastAsia="ru-RU"/>
        </w:rPr>
      </w:pPr>
    </w:p>
    <w:p w:rsidR="00644DA3" w:rsidRPr="001F2242" w:rsidRDefault="00644DA3" w:rsidP="00644DA3">
      <w:pPr>
        <w:spacing w:after="0" w:line="240" w:lineRule="auto"/>
        <w:jc w:val="center"/>
        <w:rPr>
          <w:rFonts w:ascii="Times New Roman" w:hAnsi="Times New Roman" w:cs="Times New Roman"/>
          <w:b/>
          <w:sz w:val="32"/>
          <w:szCs w:val="32"/>
        </w:rPr>
      </w:pPr>
      <w:r w:rsidRPr="001F2242">
        <w:rPr>
          <w:rFonts w:ascii="Times New Roman" w:hAnsi="Times New Roman" w:cs="Times New Roman"/>
          <w:b/>
          <w:sz w:val="32"/>
          <w:szCs w:val="32"/>
        </w:rPr>
        <w:t>КОМПЛЕКСНАЯ СХЕМА</w:t>
      </w:r>
    </w:p>
    <w:p w:rsidR="00644DA3" w:rsidRPr="001F2242" w:rsidRDefault="00644DA3" w:rsidP="00644DA3">
      <w:pPr>
        <w:spacing w:after="0" w:line="240" w:lineRule="auto"/>
        <w:jc w:val="center"/>
        <w:rPr>
          <w:rFonts w:ascii="Times New Roman" w:hAnsi="Times New Roman" w:cs="Times New Roman"/>
          <w:b/>
          <w:sz w:val="32"/>
          <w:szCs w:val="32"/>
        </w:rPr>
      </w:pPr>
      <w:r w:rsidRPr="001F2242">
        <w:rPr>
          <w:rFonts w:ascii="Times New Roman" w:hAnsi="Times New Roman" w:cs="Times New Roman"/>
          <w:b/>
          <w:sz w:val="32"/>
          <w:szCs w:val="32"/>
        </w:rPr>
        <w:t xml:space="preserve"> ОРГАНИЗАЦИИ ДОРОЖНОГО ДВИЖЕНИЯ </w:t>
      </w:r>
    </w:p>
    <w:p w:rsidR="00271957" w:rsidRPr="001F2242" w:rsidRDefault="00271957" w:rsidP="00644DA3">
      <w:pPr>
        <w:spacing w:after="0" w:line="240" w:lineRule="auto"/>
        <w:jc w:val="center"/>
        <w:rPr>
          <w:rFonts w:ascii="Times New Roman" w:hAnsi="Times New Roman" w:cs="Times New Roman"/>
          <w:b/>
          <w:sz w:val="32"/>
          <w:szCs w:val="32"/>
        </w:rPr>
      </w:pPr>
      <w:r w:rsidRPr="001F2242">
        <w:rPr>
          <w:rFonts w:ascii="Times New Roman" w:hAnsi="Times New Roman" w:cs="Times New Roman"/>
          <w:b/>
          <w:sz w:val="32"/>
          <w:szCs w:val="32"/>
        </w:rPr>
        <w:t>ГОРОДСКОГО ПОСЕЛЕНИЯ «ЕМВА»</w:t>
      </w:r>
      <w:r w:rsidR="007159AD" w:rsidRPr="001F2242">
        <w:rPr>
          <w:rFonts w:ascii="Times New Roman" w:hAnsi="Times New Roman" w:cs="Times New Roman"/>
          <w:sz w:val="28"/>
          <w:szCs w:val="28"/>
        </w:rPr>
        <w:t xml:space="preserve"> </w:t>
      </w:r>
    </w:p>
    <w:p w:rsidR="00FB75AF" w:rsidRPr="001F2242" w:rsidRDefault="00FB75AF" w:rsidP="00644DA3">
      <w:pPr>
        <w:spacing w:after="0" w:line="240" w:lineRule="auto"/>
        <w:jc w:val="center"/>
        <w:rPr>
          <w:rFonts w:ascii="Times New Roman" w:hAnsi="Times New Roman" w:cs="Times New Roman"/>
          <w:b/>
          <w:sz w:val="32"/>
          <w:szCs w:val="32"/>
        </w:rPr>
      </w:pPr>
    </w:p>
    <w:p w:rsidR="00FB75AF" w:rsidRDefault="00FB75AF" w:rsidP="00644DA3">
      <w:pPr>
        <w:spacing w:after="0" w:line="240" w:lineRule="auto"/>
        <w:jc w:val="center"/>
        <w:rPr>
          <w:rFonts w:ascii="Times New Roman" w:hAnsi="Times New Roman" w:cs="Times New Roman"/>
          <w:b/>
          <w:sz w:val="32"/>
          <w:szCs w:val="32"/>
        </w:rPr>
      </w:pPr>
    </w:p>
    <w:p w:rsidR="00271957" w:rsidRDefault="000E59AD" w:rsidP="00644DA3">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Этап</w:t>
      </w:r>
      <w:r w:rsidR="009604B9" w:rsidRPr="0039234B">
        <w:rPr>
          <w:rFonts w:ascii="Times New Roman" w:hAnsi="Times New Roman" w:cs="Times New Roman"/>
          <w:b/>
          <w:sz w:val="32"/>
          <w:szCs w:val="32"/>
        </w:rPr>
        <w:t xml:space="preserve"> </w:t>
      </w:r>
      <w:r w:rsidR="009604B9">
        <w:rPr>
          <w:rFonts w:ascii="Times New Roman" w:hAnsi="Times New Roman" w:cs="Times New Roman"/>
          <w:b/>
          <w:sz w:val="32"/>
          <w:szCs w:val="32"/>
          <w:lang w:val="en-US"/>
        </w:rPr>
        <w:t>I</w:t>
      </w:r>
    </w:p>
    <w:p w:rsidR="00FB75AF" w:rsidRDefault="00FB75AF" w:rsidP="00644DA3">
      <w:pPr>
        <w:spacing w:after="0" w:line="240" w:lineRule="auto"/>
        <w:jc w:val="center"/>
        <w:rPr>
          <w:rFonts w:ascii="Times New Roman" w:hAnsi="Times New Roman" w:cs="Times New Roman"/>
          <w:b/>
          <w:sz w:val="32"/>
          <w:szCs w:val="32"/>
        </w:rPr>
      </w:pPr>
    </w:p>
    <w:p w:rsidR="000E59AD" w:rsidRPr="001B07AA" w:rsidRDefault="000E59AD" w:rsidP="00644DA3">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«Сбор и анализ исходных данных»</w:t>
      </w:r>
    </w:p>
    <w:p w:rsidR="00271957" w:rsidRDefault="00271957" w:rsidP="00644DA3">
      <w:pPr>
        <w:jc w:val="center"/>
        <w:rPr>
          <w:rFonts w:ascii="Times New Roman" w:hAnsi="Times New Roman" w:cs="Times New Roman"/>
          <w:b/>
          <w:sz w:val="32"/>
          <w:szCs w:val="32"/>
        </w:rPr>
      </w:pPr>
    </w:p>
    <w:p w:rsidR="0045700C" w:rsidRDefault="0045700C" w:rsidP="00644DA3">
      <w:pPr>
        <w:jc w:val="center"/>
        <w:rPr>
          <w:rFonts w:ascii="Times New Roman" w:hAnsi="Times New Roman" w:cs="Times New Roman"/>
          <w:b/>
          <w:sz w:val="32"/>
          <w:szCs w:val="32"/>
        </w:rPr>
      </w:pPr>
    </w:p>
    <w:p w:rsidR="00FB75AF" w:rsidRDefault="00FB75AF" w:rsidP="00644DA3">
      <w:pPr>
        <w:jc w:val="center"/>
        <w:rPr>
          <w:rFonts w:ascii="Times New Roman" w:hAnsi="Times New Roman" w:cs="Times New Roman"/>
          <w:b/>
          <w:sz w:val="32"/>
          <w:szCs w:val="32"/>
        </w:rPr>
      </w:pPr>
    </w:p>
    <w:p w:rsidR="00644DA3" w:rsidRDefault="00644DA3" w:rsidP="00644DA3">
      <w:pPr>
        <w:jc w:val="center"/>
        <w:rPr>
          <w:rFonts w:ascii="Times New Roman" w:hAnsi="Times New Roman" w:cs="Times New Roman"/>
          <w:sz w:val="32"/>
          <w:szCs w:val="32"/>
        </w:rPr>
      </w:pPr>
    </w:p>
    <w:p w:rsidR="000E59AD" w:rsidRDefault="000E59AD" w:rsidP="00644DA3">
      <w:pPr>
        <w:spacing w:after="0" w:line="276" w:lineRule="auto"/>
        <w:rPr>
          <w:rFonts w:ascii="Times New Roman" w:hAnsi="Times New Roman" w:cs="Times New Roman"/>
          <w:b/>
          <w:sz w:val="24"/>
          <w:szCs w:val="24"/>
        </w:rPr>
      </w:pPr>
    </w:p>
    <w:p w:rsidR="009604B9" w:rsidRDefault="009604B9" w:rsidP="00644DA3">
      <w:pPr>
        <w:spacing w:after="0" w:line="276" w:lineRule="auto"/>
        <w:rPr>
          <w:rFonts w:ascii="Times New Roman" w:hAnsi="Times New Roman" w:cs="Times New Roman"/>
          <w:b/>
          <w:sz w:val="24"/>
          <w:szCs w:val="24"/>
        </w:rPr>
      </w:pPr>
    </w:p>
    <w:p w:rsidR="009604B9" w:rsidRDefault="009604B9" w:rsidP="003446EC">
      <w:pPr>
        <w:spacing w:after="0" w:line="276" w:lineRule="auto"/>
        <w:jc w:val="right"/>
        <w:rPr>
          <w:rFonts w:ascii="Times New Roman" w:hAnsi="Times New Roman" w:cs="Times New Roman"/>
          <w:b/>
          <w:sz w:val="24"/>
          <w:szCs w:val="24"/>
        </w:rPr>
      </w:pPr>
    </w:p>
    <w:p w:rsidR="00FD516E" w:rsidRDefault="00FD516E" w:rsidP="003446EC">
      <w:pPr>
        <w:spacing w:after="0" w:line="276" w:lineRule="auto"/>
        <w:jc w:val="right"/>
        <w:rPr>
          <w:rFonts w:ascii="Times New Roman" w:hAnsi="Times New Roman" w:cs="Times New Roman"/>
          <w:b/>
          <w:sz w:val="24"/>
          <w:szCs w:val="24"/>
        </w:rPr>
      </w:pPr>
    </w:p>
    <w:p w:rsidR="00644DA3" w:rsidRPr="002F7609" w:rsidRDefault="00644DA3" w:rsidP="003446EC">
      <w:pPr>
        <w:spacing w:after="0" w:line="276" w:lineRule="auto"/>
        <w:jc w:val="right"/>
        <w:rPr>
          <w:rFonts w:ascii="Times New Roman" w:hAnsi="Times New Roman" w:cs="Times New Roman"/>
          <w:b/>
          <w:sz w:val="24"/>
          <w:szCs w:val="24"/>
        </w:rPr>
      </w:pPr>
      <w:r w:rsidRPr="002F7609">
        <w:rPr>
          <w:rFonts w:ascii="Times New Roman" w:hAnsi="Times New Roman" w:cs="Times New Roman"/>
          <w:b/>
          <w:sz w:val="24"/>
          <w:szCs w:val="24"/>
        </w:rPr>
        <w:t xml:space="preserve">Согласовано: </w:t>
      </w:r>
    </w:p>
    <w:p w:rsidR="00644DA3" w:rsidRPr="002F7609" w:rsidRDefault="00FA4041" w:rsidP="003446EC">
      <w:pPr>
        <w:spacing w:after="0" w:line="276" w:lineRule="auto"/>
        <w:jc w:val="right"/>
        <w:rPr>
          <w:rFonts w:ascii="Times New Roman" w:hAnsi="Times New Roman" w:cs="Times New Roman"/>
          <w:sz w:val="24"/>
          <w:szCs w:val="24"/>
        </w:rPr>
      </w:pPr>
      <w:r w:rsidRPr="002F7609">
        <w:rPr>
          <w:rFonts w:ascii="Times New Roman" w:hAnsi="Times New Roman" w:cs="Times New Roman"/>
          <w:sz w:val="24"/>
          <w:szCs w:val="24"/>
        </w:rPr>
        <w:t>Руководитель администрации</w:t>
      </w:r>
      <w:r w:rsidR="0039234B" w:rsidRPr="002F7609">
        <w:rPr>
          <w:rFonts w:ascii="Times New Roman" w:hAnsi="Times New Roman" w:cs="Times New Roman"/>
          <w:sz w:val="24"/>
          <w:szCs w:val="24"/>
        </w:rPr>
        <w:t xml:space="preserve"> ГП «Емва»</w:t>
      </w:r>
    </w:p>
    <w:p w:rsidR="00644DA3" w:rsidRPr="002F7609" w:rsidRDefault="00644DA3" w:rsidP="003446EC">
      <w:pPr>
        <w:spacing w:after="0" w:line="276" w:lineRule="auto"/>
        <w:jc w:val="right"/>
        <w:rPr>
          <w:rFonts w:ascii="Times New Roman" w:hAnsi="Times New Roman" w:cs="Times New Roman"/>
          <w:sz w:val="24"/>
          <w:szCs w:val="24"/>
        </w:rPr>
      </w:pPr>
      <w:r w:rsidRPr="002F7609">
        <w:rPr>
          <w:rFonts w:ascii="Times New Roman" w:hAnsi="Times New Roman" w:cs="Times New Roman"/>
          <w:sz w:val="24"/>
          <w:szCs w:val="24"/>
        </w:rPr>
        <w:t xml:space="preserve">______________ / </w:t>
      </w:r>
      <w:r w:rsidR="002F7609" w:rsidRPr="002F7609">
        <w:rPr>
          <w:rFonts w:ascii="Times New Roman" w:hAnsi="Times New Roman" w:cs="Times New Roman"/>
          <w:sz w:val="24"/>
          <w:szCs w:val="24"/>
        </w:rPr>
        <w:t>Котов А.В.</w:t>
      </w:r>
    </w:p>
    <w:p w:rsidR="00644DA3" w:rsidRPr="002F7609" w:rsidRDefault="00077793" w:rsidP="003446EC">
      <w:pPr>
        <w:spacing w:line="276" w:lineRule="auto"/>
        <w:jc w:val="right"/>
        <w:rPr>
          <w:rFonts w:ascii="Times New Roman" w:hAnsi="Times New Roman" w:cs="Times New Roman"/>
          <w:sz w:val="24"/>
          <w:szCs w:val="24"/>
        </w:rPr>
      </w:pPr>
      <w:r w:rsidRPr="002F7609">
        <w:rPr>
          <w:rFonts w:ascii="Times New Roman" w:hAnsi="Times New Roman" w:cs="Times New Roman"/>
          <w:sz w:val="24"/>
          <w:szCs w:val="24"/>
        </w:rPr>
        <w:t>«_____» _______________ 2020</w:t>
      </w:r>
      <w:r w:rsidR="00644DA3" w:rsidRPr="002F7609">
        <w:rPr>
          <w:rFonts w:ascii="Times New Roman" w:hAnsi="Times New Roman" w:cs="Times New Roman"/>
          <w:sz w:val="24"/>
          <w:szCs w:val="24"/>
        </w:rPr>
        <w:t xml:space="preserve"> г.</w:t>
      </w:r>
    </w:p>
    <w:p w:rsidR="00644DA3" w:rsidRPr="00B5510B" w:rsidRDefault="00644DA3" w:rsidP="003446EC">
      <w:pPr>
        <w:tabs>
          <w:tab w:val="left" w:pos="15580"/>
        </w:tabs>
        <w:spacing w:after="0" w:line="276" w:lineRule="auto"/>
        <w:jc w:val="right"/>
        <w:rPr>
          <w:rFonts w:ascii="Times New Roman" w:hAnsi="Times New Roman" w:cs="Times New Roman"/>
          <w:sz w:val="24"/>
          <w:szCs w:val="24"/>
          <w:highlight w:val="yellow"/>
        </w:rPr>
      </w:pPr>
    </w:p>
    <w:p w:rsidR="00536DEF" w:rsidRPr="00B5510B" w:rsidRDefault="00536DEF" w:rsidP="003446EC">
      <w:pPr>
        <w:tabs>
          <w:tab w:val="left" w:pos="15580"/>
        </w:tabs>
        <w:spacing w:after="0" w:line="276" w:lineRule="auto"/>
        <w:jc w:val="right"/>
        <w:rPr>
          <w:rFonts w:ascii="Times New Roman" w:hAnsi="Times New Roman" w:cs="Times New Roman"/>
          <w:sz w:val="24"/>
          <w:szCs w:val="24"/>
          <w:highlight w:val="yellow"/>
        </w:rPr>
      </w:pPr>
    </w:p>
    <w:p w:rsidR="00644DA3" w:rsidRPr="00225535" w:rsidRDefault="00644DA3" w:rsidP="003446EC">
      <w:pPr>
        <w:tabs>
          <w:tab w:val="left" w:pos="15580"/>
        </w:tabs>
        <w:spacing w:after="0" w:line="276" w:lineRule="auto"/>
        <w:jc w:val="right"/>
        <w:rPr>
          <w:rFonts w:ascii="Times New Roman" w:hAnsi="Times New Roman" w:cs="Times New Roman"/>
          <w:sz w:val="24"/>
          <w:szCs w:val="24"/>
        </w:rPr>
      </w:pPr>
      <w:r w:rsidRPr="00225535">
        <w:rPr>
          <w:rFonts w:ascii="Times New Roman" w:hAnsi="Times New Roman" w:cs="Times New Roman"/>
          <w:sz w:val="24"/>
          <w:szCs w:val="24"/>
        </w:rPr>
        <w:t>Генеральный директор ООО «</w:t>
      </w:r>
      <w:r w:rsidR="00077793" w:rsidRPr="00225535">
        <w:rPr>
          <w:rFonts w:ascii="Times New Roman" w:hAnsi="Times New Roman" w:cs="Times New Roman"/>
          <w:sz w:val="24"/>
          <w:szCs w:val="24"/>
        </w:rPr>
        <w:t>Центр Транспортной Безопасности</w:t>
      </w:r>
      <w:r w:rsidRPr="00225535">
        <w:rPr>
          <w:rFonts w:ascii="Times New Roman" w:hAnsi="Times New Roman" w:cs="Times New Roman"/>
          <w:sz w:val="24"/>
          <w:szCs w:val="24"/>
        </w:rPr>
        <w:t>»</w:t>
      </w:r>
    </w:p>
    <w:p w:rsidR="00644DA3" w:rsidRPr="00225535" w:rsidRDefault="00644DA3" w:rsidP="003446EC">
      <w:pPr>
        <w:tabs>
          <w:tab w:val="left" w:pos="15580"/>
        </w:tabs>
        <w:spacing w:after="0" w:line="276" w:lineRule="auto"/>
        <w:jc w:val="right"/>
        <w:rPr>
          <w:rFonts w:ascii="Times New Roman" w:hAnsi="Times New Roman" w:cs="Times New Roman"/>
          <w:sz w:val="28"/>
          <w:szCs w:val="28"/>
        </w:rPr>
      </w:pPr>
      <w:r w:rsidRPr="00225535">
        <w:rPr>
          <w:rFonts w:ascii="Times New Roman" w:hAnsi="Times New Roman" w:cs="Times New Roman"/>
          <w:sz w:val="24"/>
          <w:szCs w:val="24"/>
        </w:rPr>
        <w:t xml:space="preserve"> ______________ / </w:t>
      </w:r>
      <w:r w:rsidR="00077793" w:rsidRPr="00225535">
        <w:rPr>
          <w:rFonts w:ascii="Times New Roman" w:hAnsi="Times New Roman" w:cs="Times New Roman"/>
          <w:sz w:val="24"/>
          <w:szCs w:val="24"/>
        </w:rPr>
        <w:t>Жуков В. А.</w:t>
      </w:r>
    </w:p>
    <w:p w:rsidR="00644DA3" w:rsidRDefault="00077793" w:rsidP="0045700C">
      <w:pPr>
        <w:spacing w:line="276" w:lineRule="auto"/>
        <w:jc w:val="right"/>
        <w:rPr>
          <w:rFonts w:ascii="Times New Roman" w:hAnsi="Times New Roman" w:cs="Times New Roman"/>
          <w:sz w:val="32"/>
          <w:szCs w:val="32"/>
        </w:rPr>
      </w:pPr>
      <w:r w:rsidRPr="00225535">
        <w:rPr>
          <w:rFonts w:ascii="Times New Roman" w:hAnsi="Times New Roman" w:cs="Times New Roman"/>
          <w:sz w:val="24"/>
          <w:szCs w:val="24"/>
        </w:rPr>
        <w:t>«_____» _______________ 2020</w:t>
      </w:r>
      <w:r w:rsidR="00644DA3" w:rsidRPr="00225535">
        <w:rPr>
          <w:rFonts w:ascii="Times New Roman" w:hAnsi="Times New Roman" w:cs="Times New Roman"/>
          <w:sz w:val="24"/>
          <w:szCs w:val="24"/>
        </w:rPr>
        <w:t xml:space="preserve"> г.</w:t>
      </w:r>
    </w:p>
    <w:p w:rsidR="00644DA3" w:rsidRDefault="00644DA3" w:rsidP="00644DA3">
      <w:pPr>
        <w:pStyle w:val="a3"/>
        <w:spacing w:after="0" w:line="240" w:lineRule="auto"/>
        <w:ind w:left="0"/>
        <w:jc w:val="center"/>
        <w:rPr>
          <w:rFonts w:ascii="Times New Roman" w:hAnsi="Times New Roman" w:cs="Times New Roman"/>
          <w:sz w:val="32"/>
          <w:szCs w:val="32"/>
        </w:rPr>
      </w:pPr>
    </w:p>
    <w:p w:rsidR="00FB75AF" w:rsidRDefault="00FB75AF" w:rsidP="00644DA3">
      <w:pPr>
        <w:jc w:val="center"/>
        <w:rPr>
          <w:rFonts w:ascii="Times New Roman" w:hAnsi="Times New Roman" w:cs="Times New Roman"/>
          <w:b/>
          <w:sz w:val="28"/>
          <w:u w:val="single"/>
        </w:rPr>
      </w:pPr>
    </w:p>
    <w:p w:rsidR="00536DEF" w:rsidRDefault="00536DEF" w:rsidP="00644DA3">
      <w:pPr>
        <w:jc w:val="center"/>
        <w:rPr>
          <w:rFonts w:ascii="Times New Roman" w:hAnsi="Times New Roman" w:cs="Times New Roman"/>
          <w:b/>
          <w:sz w:val="28"/>
          <w:u w:val="single"/>
        </w:rPr>
      </w:pPr>
    </w:p>
    <w:p w:rsidR="00FD516E" w:rsidRDefault="00FD516E" w:rsidP="00644DA3">
      <w:pPr>
        <w:jc w:val="center"/>
        <w:rPr>
          <w:rFonts w:ascii="Times New Roman" w:hAnsi="Times New Roman" w:cs="Times New Roman"/>
          <w:b/>
          <w:sz w:val="28"/>
          <w:u w:val="single"/>
        </w:rPr>
      </w:pPr>
      <w:r w:rsidRPr="00FA4041">
        <w:rPr>
          <w:rFonts w:ascii="Times New Roman" w:hAnsi="Times New Roman" w:cs="Times New Roman"/>
          <w:noProof/>
          <w:sz w:val="32"/>
          <w:szCs w:val="32"/>
          <w:lang w:eastAsia="ru-RU"/>
        </w:rPr>
        <mc:AlternateContent>
          <mc:Choice Requires="wps">
            <w:drawing>
              <wp:anchor distT="45720" distB="45720" distL="114300" distR="114300" simplePos="0" relativeHeight="251663360" behindDoc="0" locked="0" layoutInCell="1" allowOverlap="1" wp14:anchorId="6621189E" wp14:editId="1EBA4CA7">
                <wp:simplePos x="0" y="0"/>
                <wp:positionH relativeFrom="margin">
                  <wp:align>center</wp:align>
                </wp:positionH>
                <wp:positionV relativeFrom="paragraph">
                  <wp:posOffset>319984</wp:posOffset>
                </wp:positionV>
                <wp:extent cx="2360930" cy="323850"/>
                <wp:effectExtent l="0" t="0" r="5080" b="0"/>
                <wp:wrapNone/>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323850"/>
                        </a:xfrm>
                        <a:prstGeom prst="rect">
                          <a:avLst/>
                        </a:prstGeom>
                        <a:solidFill>
                          <a:srgbClr val="FFFFFF"/>
                        </a:solidFill>
                        <a:ln w="9525">
                          <a:noFill/>
                          <a:miter lim="800000"/>
                          <a:headEnd/>
                          <a:tailEnd/>
                        </a:ln>
                      </wps:spPr>
                      <wps:txbx>
                        <w:txbxContent>
                          <w:p w:rsidR="002F7609" w:rsidRPr="008D358C" w:rsidRDefault="002F7609" w:rsidP="00B25401">
                            <w:pPr>
                              <w:jc w:val="center"/>
                              <w:rPr>
                                <w:rFonts w:ascii="Times New Roman" w:hAnsi="Times New Roman" w:cs="Times New Roman"/>
                                <w:sz w:val="25"/>
                                <w:szCs w:val="25"/>
                              </w:rPr>
                            </w:pPr>
                            <w:r>
                              <w:rPr>
                                <w:rFonts w:ascii="Times New Roman" w:hAnsi="Times New Roman" w:cs="Times New Roman"/>
                                <w:sz w:val="25"/>
                                <w:szCs w:val="25"/>
                              </w:rPr>
                              <w:t>Хабаровск 2020</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0;margin-top:25.2pt;width:185.9pt;height:25.5pt;z-index:251663360;visibility:visible;mso-wrap-style:square;mso-width-percent:400;mso-height-percent:0;mso-wrap-distance-left:9pt;mso-wrap-distance-top:3.6pt;mso-wrap-distance-right:9pt;mso-wrap-distance-bottom:3.6pt;mso-position-horizontal:center;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" stroked="f">
                <v:textbox>
                  <w:txbxContent>
                    <w:p w:rsidR="00B5510B" w:rsidRPr="008D358C" w:rsidRDefault="00B5510B" w:rsidP="00B25401">
                      <w:pPr>
                        <w:jc w:val="center"/>
                        <w:rPr>
                          <w:rFonts w:ascii="Times New Roman" w:hAnsi="Times New Roman" w:cs="Times New Roman"/>
                          <w:sz w:val="25"/>
                          <w:szCs w:val="25"/>
                        </w:rPr>
                      </w:pPr>
                      <w:r>
                        <w:rPr>
                          <w:rFonts w:ascii="Times New Roman" w:hAnsi="Times New Roman" w:cs="Times New Roman"/>
                          <w:sz w:val="25"/>
                          <w:szCs w:val="25"/>
                        </w:rPr>
                        <w:t>Хабаровск 2020</w:t>
                      </w:r>
                    </w:p>
                  </w:txbxContent>
                </v:textbox>
                <w10:wrap anchorx="margin"/>
              </v:shape>
            </w:pict>
          </mc:Fallback>
        </mc:AlternateContent>
      </w:r>
    </w:p>
    <w:p w:rsidR="00644DA3" w:rsidRDefault="00644DA3" w:rsidP="00644DA3">
      <w:pPr>
        <w:jc w:val="center"/>
        <w:rPr>
          <w:rFonts w:ascii="Times New Roman" w:hAnsi="Times New Roman" w:cs="Times New Roman"/>
          <w:sz w:val="28"/>
          <w:u w:val="single"/>
        </w:rPr>
      </w:pPr>
      <w:r w:rsidRPr="00BC44D7">
        <w:rPr>
          <w:rFonts w:ascii="Times New Roman" w:hAnsi="Times New Roman" w:cs="Times New Roman"/>
          <w:b/>
          <w:sz w:val="28"/>
          <w:u w:val="single"/>
        </w:rPr>
        <w:lastRenderedPageBreak/>
        <w:t>РЕФЕРАТ</w:t>
      </w:r>
    </w:p>
    <w:p w:rsidR="00644DA3" w:rsidRPr="00BC44D7" w:rsidRDefault="00644DA3" w:rsidP="00644DA3">
      <w:pPr>
        <w:jc w:val="center"/>
        <w:rPr>
          <w:rFonts w:ascii="Times New Roman" w:hAnsi="Times New Roman" w:cs="Times New Roman"/>
          <w:sz w:val="28"/>
          <w:u w:val="single"/>
        </w:rPr>
      </w:pPr>
    </w:p>
    <w:p w:rsidR="00644DA3" w:rsidRPr="0083076D" w:rsidRDefault="00D14336" w:rsidP="00644DA3">
      <w:pPr>
        <w:spacing w:after="0" w:line="276" w:lineRule="auto"/>
        <w:ind w:firstLine="709"/>
        <w:jc w:val="both"/>
        <w:rPr>
          <w:rFonts w:ascii="Times New Roman" w:hAnsi="Times New Roman" w:cs="Times New Roman"/>
          <w:sz w:val="24"/>
          <w:szCs w:val="24"/>
        </w:rPr>
      </w:pPr>
      <w:r w:rsidRPr="00225535">
        <w:rPr>
          <w:rFonts w:ascii="Times New Roman" w:hAnsi="Times New Roman" w:cs="Times New Roman"/>
          <w:sz w:val="24"/>
          <w:szCs w:val="24"/>
        </w:rPr>
        <w:t xml:space="preserve">Отчет </w:t>
      </w:r>
      <w:r w:rsidR="00644DA3" w:rsidRPr="00225535">
        <w:rPr>
          <w:rFonts w:ascii="Times New Roman" w:hAnsi="Times New Roman" w:cs="Times New Roman"/>
          <w:sz w:val="24"/>
          <w:szCs w:val="24"/>
        </w:rPr>
        <w:t>5</w:t>
      </w:r>
      <w:r w:rsidR="00225535" w:rsidRPr="00225535">
        <w:rPr>
          <w:rFonts w:ascii="Times New Roman" w:hAnsi="Times New Roman" w:cs="Times New Roman"/>
          <w:sz w:val="24"/>
          <w:szCs w:val="24"/>
        </w:rPr>
        <w:t>6</w:t>
      </w:r>
      <w:r w:rsidR="0086443A" w:rsidRPr="00225535">
        <w:rPr>
          <w:rFonts w:ascii="Times New Roman" w:hAnsi="Times New Roman" w:cs="Times New Roman"/>
          <w:sz w:val="24"/>
          <w:szCs w:val="24"/>
        </w:rPr>
        <w:t xml:space="preserve"> с., 1 кн., 14</w:t>
      </w:r>
      <w:r w:rsidR="00644DA3" w:rsidRPr="00225535">
        <w:rPr>
          <w:rFonts w:ascii="Times New Roman" w:hAnsi="Times New Roman" w:cs="Times New Roman"/>
          <w:sz w:val="24"/>
          <w:szCs w:val="24"/>
        </w:rPr>
        <w:t xml:space="preserve"> рис., </w:t>
      </w:r>
      <w:r w:rsidR="007E5E3B" w:rsidRPr="00225535">
        <w:rPr>
          <w:rFonts w:ascii="Times New Roman" w:hAnsi="Times New Roman" w:cs="Times New Roman"/>
          <w:sz w:val="24"/>
          <w:szCs w:val="24"/>
        </w:rPr>
        <w:t>1</w:t>
      </w:r>
      <w:r w:rsidR="00644DA3" w:rsidRPr="00225535">
        <w:rPr>
          <w:rFonts w:ascii="Times New Roman" w:hAnsi="Times New Roman" w:cs="Times New Roman"/>
          <w:sz w:val="24"/>
          <w:szCs w:val="24"/>
        </w:rPr>
        <w:t xml:space="preserve">5 табл., </w:t>
      </w:r>
      <w:r w:rsidR="00415B6C" w:rsidRPr="00225535">
        <w:rPr>
          <w:rFonts w:ascii="Times New Roman" w:hAnsi="Times New Roman" w:cs="Times New Roman"/>
          <w:sz w:val="24"/>
          <w:szCs w:val="24"/>
        </w:rPr>
        <w:t>17</w:t>
      </w:r>
      <w:r w:rsidR="00644DA3" w:rsidRPr="00225535">
        <w:rPr>
          <w:rFonts w:ascii="Times New Roman" w:hAnsi="Times New Roman" w:cs="Times New Roman"/>
          <w:sz w:val="24"/>
          <w:szCs w:val="24"/>
        </w:rPr>
        <w:t xml:space="preserve"> </w:t>
      </w:r>
      <w:proofErr w:type="spellStart"/>
      <w:r w:rsidR="00644DA3" w:rsidRPr="00225535">
        <w:rPr>
          <w:rFonts w:ascii="Times New Roman" w:hAnsi="Times New Roman" w:cs="Times New Roman"/>
          <w:sz w:val="24"/>
          <w:szCs w:val="24"/>
        </w:rPr>
        <w:t>источн</w:t>
      </w:r>
      <w:proofErr w:type="spellEnd"/>
      <w:r w:rsidR="00644DA3" w:rsidRPr="00225535">
        <w:rPr>
          <w:rFonts w:ascii="Times New Roman" w:hAnsi="Times New Roman" w:cs="Times New Roman"/>
          <w:sz w:val="24"/>
          <w:szCs w:val="24"/>
        </w:rPr>
        <w:t>.</w:t>
      </w:r>
      <w:bookmarkStart w:id="0" w:name="_GoBack"/>
      <w:bookmarkEnd w:id="0"/>
    </w:p>
    <w:p w:rsidR="00644DA3" w:rsidRPr="0083076D" w:rsidRDefault="00644DA3" w:rsidP="00644DA3">
      <w:pPr>
        <w:spacing w:after="0" w:line="276" w:lineRule="auto"/>
        <w:ind w:firstLine="709"/>
        <w:jc w:val="both"/>
        <w:rPr>
          <w:rFonts w:ascii="Times New Roman" w:hAnsi="Times New Roman" w:cs="Times New Roman"/>
          <w:sz w:val="24"/>
          <w:szCs w:val="24"/>
        </w:rPr>
      </w:pPr>
      <w:proofErr w:type="gramStart"/>
      <w:r w:rsidRPr="0083076D">
        <w:rPr>
          <w:rFonts w:ascii="Times New Roman" w:hAnsi="Times New Roman" w:cs="Times New Roman"/>
          <w:sz w:val="24"/>
          <w:szCs w:val="24"/>
        </w:rPr>
        <w:t>КОМПЛЕКСНАЯ</w:t>
      </w:r>
      <w:r w:rsidRPr="0083076D">
        <w:rPr>
          <w:rFonts w:ascii="Times New Roman" w:hAnsi="Times New Roman" w:cs="Times New Roman"/>
          <w:spacing w:val="39"/>
          <w:sz w:val="24"/>
          <w:szCs w:val="24"/>
        </w:rPr>
        <w:t xml:space="preserve"> </w:t>
      </w:r>
      <w:r w:rsidRPr="0083076D">
        <w:rPr>
          <w:rFonts w:ascii="Times New Roman" w:hAnsi="Times New Roman" w:cs="Times New Roman"/>
          <w:sz w:val="24"/>
          <w:szCs w:val="24"/>
        </w:rPr>
        <w:t>СХЕМА</w:t>
      </w:r>
      <w:r w:rsidRPr="0083076D">
        <w:rPr>
          <w:rFonts w:ascii="Times New Roman" w:hAnsi="Times New Roman" w:cs="Times New Roman"/>
          <w:spacing w:val="40"/>
          <w:sz w:val="24"/>
          <w:szCs w:val="24"/>
        </w:rPr>
        <w:t xml:space="preserve"> </w:t>
      </w:r>
      <w:r w:rsidRPr="0083076D">
        <w:rPr>
          <w:rFonts w:ascii="Times New Roman" w:hAnsi="Times New Roman" w:cs="Times New Roman"/>
          <w:sz w:val="24"/>
          <w:szCs w:val="24"/>
        </w:rPr>
        <w:t>ОРГАНИЗАЦИИ</w:t>
      </w:r>
      <w:r w:rsidRPr="0090692A">
        <w:rPr>
          <w:rFonts w:ascii="Times New Roman" w:hAnsi="Times New Roman" w:cs="Times New Roman"/>
          <w:sz w:val="24"/>
          <w:szCs w:val="24"/>
        </w:rPr>
        <w:t xml:space="preserve"> </w:t>
      </w:r>
      <w:r w:rsidRPr="0083076D">
        <w:rPr>
          <w:rFonts w:ascii="Times New Roman" w:hAnsi="Times New Roman" w:cs="Times New Roman"/>
          <w:sz w:val="24"/>
          <w:szCs w:val="24"/>
        </w:rPr>
        <w:t>ДОРОЖНОГО</w:t>
      </w:r>
      <w:r w:rsidRPr="0090692A">
        <w:rPr>
          <w:rFonts w:ascii="Times New Roman" w:hAnsi="Times New Roman" w:cs="Times New Roman"/>
          <w:sz w:val="24"/>
          <w:szCs w:val="24"/>
        </w:rPr>
        <w:t xml:space="preserve"> ДВИЖЕ</w:t>
      </w:r>
      <w:r w:rsidRPr="0083076D">
        <w:rPr>
          <w:rFonts w:ascii="Times New Roman" w:hAnsi="Times New Roman" w:cs="Times New Roman"/>
          <w:sz w:val="24"/>
          <w:szCs w:val="24"/>
        </w:rPr>
        <w:t>НИЯ,</w:t>
      </w:r>
      <w:r w:rsidRPr="0090692A">
        <w:rPr>
          <w:rFonts w:ascii="Times New Roman" w:hAnsi="Times New Roman" w:cs="Times New Roman"/>
          <w:sz w:val="24"/>
          <w:szCs w:val="24"/>
        </w:rPr>
        <w:t xml:space="preserve">          </w:t>
      </w:r>
      <w:r w:rsidRPr="0083076D">
        <w:rPr>
          <w:rFonts w:ascii="Times New Roman" w:hAnsi="Times New Roman" w:cs="Times New Roman"/>
          <w:sz w:val="24"/>
          <w:szCs w:val="24"/>
        </w:rPr>
        <w:t>УЛИЧНО-ДОРОЖНАЯ</w:t>
      </w:r>
      <w:r w:rsidRPr="0090692A">
        <w:rPr>
          <w:rFonts w:ascii="Times New Roman" w:hAnsi="Times New Roman" w:cs="Times New Roman"/>
          <w:sz w:val="24"/>
          <w:szCs w:val="24"/>
        </w:rPr>
        <w:t xml:space="preserve"> СЕТЬ, НАТУРНОЕ ОБСЛЕДОВАНИЕ,</w:t>
      </w:r>
      <w:r>
        <w:rPr>
          <w:rFonts w:ascii="Times New Roman" w:hAnsi="Times New Roman" w:cs="Times New Roman"/>
          <w:sz w:val="24"/>
          <w:szCs w:val="24"/>
        </w:rPr>
        <w:t xml:space="preserve"> </w:t>
      </w:r>
      <w:r w:rsidRPr="0083076D">
        <w:rPr>
          <w:rFonts w:ascii="Times New Roman" w:hAnsi="Times New Roman" w:cs="Times New Roman"/>
          <w:sz w:val="24"/>
          <w:szCs w:val="24"/>
        </w:rPr>
        <w:t>ПЕШЕХОД,  ТРАНСПОРТНЫЕ ПОТОКИ, ПАС</w:t>
      </w:r>
      <w:r>
        <w:rPr>
          <w:rFonts w:ascii="Times New Roman" w:hAnsi="Times New Roman" w:cs="Times New Roman"/>
          <w:sz w:val="24"/>
          <w:szCs w:val="24"/>
        </w:rPr>
        <w:t>С</w:t>
      </w:r>
      <w:r w:rsidRPr="0083076D">
        <w:rPr>
          <w:rFonts w:ascii="Times New Roman" w:hAnsi="Times New Roman" w:cs="Times New Roman"/>
          <w:sz w:val="24"/>
          <w:szCs w:val="24"/>
        </w:rPr>
        <w:t>АЖИРСКИЙ ТРАНСПОРТ, ГРУЗОВОЙ Т</w:t>
      </w:r>
      <w:r>
        <w:rPr>
          <w:rFonts w:ascii="Times New Roman" w:hAnsi="Times New Roman" w:cs="Times New Roman"/>
          <w:sz w:val="24"/>
          <w:szCs w:val="24"/>
        </w:rPr>
        <w:t>РАНСПОРТ, ЭКОЛОГИЯ, ТРАНСПОРТНАЯ ИНФРАСТРУКТУРА.</w:t>
      </w:r>
      <w:proofErr w:type="gramEnd"/>
    </w:p>
    <w:p w:rsidR="00644DA3" w:rsidRPr="0083076D" w:rsidRDefault="00644DA3" w:rsidP="00644DA3">
      <w:pPr>
        <w:widowControl w:val="0"/>
        <w:spacing w:before="6" w:after="0" w:line="276" w:lineRule="auto"/>
        <w:ind w:left="101" w:right="102" w:firstLine="709"/>
        <w:jc w:val="both"/>
        <w:rPr>
          <w:rFonts w:ascii="Times New Roman" w:eastAsia="Times New Roman" w:hAnsi="Times New Roman"/>
          <w:sz w:val="24"/>
          <w:szCs w:val="24"/>
        </w:rPr>
      </w:pPr>
      <w:r w:rsidRPr="0083076D">
        <w:rPr>
          <w:rFonts w:ascii="Times New Roman" w:eastAsia="Times New Roman" w:hAnsi="Times New Roman"/>
          <w:sz w:val="24"/>
          <w:szCs w:val="24"/>
        </w:rPr>
        <w:t>Объектом</w:t>
      </w:r>
      <w:r w:rsidRPr="0083076D">
        <w:rPr>
          <w:rFonts w:ascii="Times New Roman" w:eastAsia="Times New Roman" w:hAnsi="Times New Roman"/>
          <w:spacing w:val="27"/>
          <w:sz w:val="24"/>
          <w:szCs w:val="24"/>
        </w:rPr>
        <w:t xml:space="preserve"> </w:t>
      </w:r>
      <w:r w:rsidRPr="0083076D">
        <w:rPr>
          <w:rFonts w:ascii="Times New Roman" w:eastAsia="Times New Roman" w:hAnsi="Times New Roman"/>
          <w:spacing w:val="1"/>
          <w:sz w:val="24"/>
          <w:szCs w:val="24"/>
        </w:rPr>
        <w:t>исследования</w:t>
      </w:r>
      <w:r w:rsidRPr="0083076D">
        <w:rPr>
          <w:rFonts w:ascii="Times New Roman" w:eastAsia="Times New Roman" w:hAnsi="Times New Roman"/>
          <w:spacing w:val="32"/>
          <w:sz w:val="24"/>
          <w:szCs w:val="24"/>
        </w:rPr>
        <w:t xml:space="preserve"> </w:t>
      </w:r>
      <w:r w:rsidRPr="0083076D">
        <w:rPr>
          <w:rFonts w:ascii="Times New Roman" w:eastAsia="Times New Roman" w:hAnsi="Times New Roman"/>
          <w:sz w:val="24"/>
          <w:szCs w:val="24"/>
        </w:rPr>
        <w:t>является</w:t>
      </w:r>
      <w:r>
        <w:rPr>
          <w:rFonts w:ascii="Times New Roman" w:eastAsia="Times New Roman" w:hAnsi="Times New Roman"/>
          <w:spacing w:val="28"/>
          <w:sz w:val="24"/>
          <w:szCs w:val="24"/>
        </w:rPr>
        <w:t xml:space="preserve"> </w:t>
      </w:r>
      <w:r w:rsidRPr="00087077">
        <w:rPr>
          <w:rFonts w:ascii="Times New Roman" w:eastAsia="Times New Roman" w:hAnsi="Times New Roman"/>
          <w:spacing w:val="1"/>
          <w:sz w:val="24"/>
          <w:szCs w:val="24"/>
        </w:rPr>
        <w:t>транспортная инфраструктура</w:t>
      </w:r>
      <w:r>
        <w:rPr>
          <w:rFonts w:ascii="Times New Roman" w:eastAsia="Times New Roman" w:hAnsi="Times New Roman"/>
          <w:spacing w:val="1"/>
          <w:sz w:val="24"/>
          <w:szCs w:val="24"/>
        </w:rPr>
        <w:t>, в том числе</w:t>
      </w:r>
      <w:r w:rsidRPr="0083076D">
        <w:rPr>
          <w:rFonts w:ascii="Times New Roman" w:eastAsia="Times New Roman" w:hAnsi="Times New Roman"/>
          <w:spacing w:val="28"/>
          <w:sz w:val="24"/>
          <w:szCs w:val="24"/>
        </w:rPr>
        <w:t xml:space="preserve"> </w:t>
      </w:r>
      <w:r w:rsidRPr="0083076D">
        <w:rPr>
          <w:rFonts w:ascii="Times New Roman" w:eastAsia="Times New Roman" w:hAnsi="Times New Roman"/>
          <w:sz w:val="24"/>
          <w:szCs w:val="24"/>
        </w:rPr>
        <w:t>организация</w:t>
      </w:r>
      <w:r w:rsidRPr="0083076D">
        <w:rPr>
          <w:rFonts w:ascii="Times New Roman" w:eastAsia="Times New Roman" w:hAnsi="Times New Roman"/>
          <w:spacing w:val="28"/>
          <w:sz w:val="24"/>
          <w:szCs w:val="24"/>
        </w:rPr>
        <w:t xml:space="preserve"> </w:t>
      </w:r>
      <w:r w:rsidRPr="0083076D">
        <w:rPr>
          <w:rFonts w:ascii="Times New Roman" w:eastAsia="Times New Roman" w:hAnsi="Times New Roman"/>
          <w:sz w:val="24"/>
          <w:szCs w:val="24"/>
        </w:rPr>
        <w:t>дорожного</w:t>
      </w:r>
      <w:r w:rsidRPr="0083076D">
        <w:rPr>
          <w:rFonts w:ascii="Times New Roman" w:eastAsia="Times New Roman" w:hAnsi="Times New Roman"/>
          <w:spacing w:val="26"/>
          <w:sz w:val="24"/>
          <w:szCs w:val="24"/>
        </w:rPr>
        <w:t xml:space="preserve"> </w:t>
      </w:r>
      <w:r w:rsidRPr="0083076D">
        <w:rPr>
          <w:rFonts w:ascii="Times New Roman" w:eastAsia="Times New Roman" w:hAnsi="Times New Roman"/>
          <w:spacing w:val="1"/>
          <w:sz w:val="24"/>
          <w:szCs w:val="24"/>
        </w:rPr>
        <w:t>движения</w:t>
      </w:r>
      <w:r w:rsidRPr="0083076D">
        <w:rPr>
          <w:rFonts w:ascii="Times New Roman" w:eastAsia="Times New Roman" w:hAnsi="Times New Roman"/>
          <w:spacing w:val="25"/>
          <w:sz w:val="24"/>
          <w:szCs w:val="24"/>
        </w:rPr>
        <w:t xml:space="preserve"> </w:t>
      </w:r>
      <w:r w:rsidRPr="0083076D">
        <w:rPr>
          <w:rFonts w:ascii="Times New Roman" w:eastAsia="Times New Roman" w:hAnsi="Times New Roman"/>
          <w:sz w:val="24"/>
          <w:szCs w:val="24"/>
        </w:rPr>
        <w:t>и</w:t>
      </w:r>
      <w:r w:rsidRPr="0083076D">
        <w:rPr>
          <w:rFonts w:ascii="Times New Roman" w:eastAsia="Times New Roman" w:hAnsi="Times New Roman"/>
          <w:spacing w:val="64"/>
          <w:sz w:val="24"/>
          <w:szCs w:val="24"/>
        </w:rPr>
        <w:t xml:space="preserve"> </w:t>
      </w:r>
      <w:r w:rsidRPr="0083076D">
        <w:rPr>
          <w:rFonts w:ascii="Times New Roman" w:eastAsia="Times New Roman" w:hAnsi="Times New Roman"/>
          <w:spacing w:val="1"/>
          <w:sz w:val="24"/>
          <w:szCs w:val="24"/>
        </w:rPr>
        <w:t>система</w:t>
      </w:r>
      <w:r w:rsidRPr="0083076D">
        <w:rPr>
          <w:rFonts w:ascii="Times New Roman" w:eastAsia="Times New Roman" w:hAnsi="Times New Roman"/>
          <w:spacing w:val="44"/>
          <w:sz w:val="24"/>
          <w:szCs w:val="24"/>
        </w:rPr>
        <w:t xml:space="preserve"> </w:t>
      </w:r>
      <w:r w:rsidRPr="0083076D">
        <w:rPr>
          <w:rFonts w:ascii="Times New Roman" w:eastAsia="Times New Roman" w:hAnsi="Times New Roman"/>
          <w:spacing w:val="1"/>
          <w:sz w:val="24"/>
          <w:szCs w:val="24"/>
        </w:rPr>
        <w:t>пассажирского</w:t>
      </w:r>
      <w:r w:rsidRPr="0083076D">
        <w:rPr>
          <w:rFonts w:ascii="Times New Roman" w:eastAsia="Times New Roman" w:hAnsi="Times New Roman"/>
          <w:spacing w:val="45"/>
          <w:sz w:val="24"/>
          <w:szCs w:val="24"/>
        </w:rPr>
        <w:t xml:space="preserve"> </w:t>
      </w:r>
      <w:r w:rsidRPr="0083076D">
        <w:rPr>
          <w:rFonts w:ascii="Times New Roman" w:eastAsia="Times New Roman" w:hAnsi="Times New Roman"/>
          <w:spacing w:val="1"/>
          <w:sz w:val="24"/>
          <w:szCs w:val="24"/>
        </w:rPr>
        <w:t>транспорта</w:t>
      </w:r>
      <w:r w:rsidRPr="0083076D">
        <w:rPr>
          <w:rFonts w:ascii="Times New Roman" w:eastAsia="Times New Roman" w:hAnsi="Times New Roman"/>
          <w:spacing w:val="42"/>
          <w:sz w:val="24"/>
          <w:szCs w:val="24"/>
        </w:rPr>
        <w:t xml:space="preserve"> </w:t>
      </w:r>
      <w:r w:rsidRPr="0083076D">
        <w:rPr>
          <w:rFonts w:ascii="Times New Roman" w:eastAsia="Times New Roman" w:hAnsi="Times New Roman"/>
          <w:spacing w:val="1"/>
          <w:sz w:val="24"/>
          <w:szCs w:val="24"/>
        </w:rPr>
        <w:t>на</w:t>
      </w:r>
      <w:r w:rsidRPr="0083076D">
        <w:rPr>
          <w:rFonts w:ascii="Times New Roman" w:eastAsia="Times New Roman" w:hAnsi="Times New Roman"/>
          <w:spacing w:val="42"/>
          <w:sz w:val="24"/>
          <w:szCs w:val="24"/>
        </w:rPr>
        <w:t xml:space="preserve"> </w:t>
      </w:r>
      <w:r>
        <w:rPr>
          <w:rFonts w:ascii="Times New Roman" w:eastAsia="Times New Roman" w:hAnsi="Times New Roman"/>
          <w:sz w:val="24"/>
          <w:szCs w:val="24"/>
        </w:rPr>
        <w:t xml:space="preserve">территории </w:t>
      </w:r>
      <w:r w:rsidR="00913388">
        <w:rPr>
          <w:rFonts w:ascii="Times New Roman" w:eastAsia="Times New Roman" w:hAnsi="Times New Roman"/>
          <w:sz w:val="24"/>
          <w:szCs w:val="24"/>
        </w:rPr>
        <w:t>городского поселения «Емва»</w:t>
      </w:r>
      <w:r>
        <w:rPr>
          <w:rFonts w:ascii="Times New Roman" w:eastAsia="Times New Roman" w:hAnsi="Times New Roman"/>
          <w:sz w:val="24"/>
          <w:szCs w:val="24"/>
        </w:rPr>
        <w:t xml:space="preserve">. </w:t>
      </w:r>
    </w:p>
    <w:p w:rsidR="00644DA3" w:rsidRPr="0083076D" w:rsidRDefault="00644DA3" w:rsidP="00644DA3">
      <w:pPr>
        <w:widowControl w:val="0"/>
        <w:spacing w:before="4" w:after="0" w:line="276" w:lineRule="auto"/>
        <w:ind w:left="101" w:right="123" w:firstLine="709"/>
        <w:jc w:val="both"/>
        <w:rPr>
          <w:rFonts w:ascii="Times New Roman" w:eastAsia="Times New Roman" w:hAnsi="Times New Roman"/>
          <w:sz w:val="24"/>
          <w:szCs w:val="24"/>
        </w:rPr>
      </w:pPr>
      <w:r w:rsidRPr="0083076D">
        <w:rPr>
          <w:rFonts w:ascii="Times New Roman" w:eastAsia="Times New Roman" w:hAnsi="Times New Roman"/>
          <w:sz w:val="24"/>
          <w:szCs w:val="24"/>
        </w:rPr>
        <w:t>Цель</w:t>
      </w:r>
      <w:r w:rsidRPr="0083076D">
        <w:rPr>
          <w:rFonts w:ascii="Times New Roman" w:eastAsia="Times New Roman" w:hAnsi="Times New Roman"/>
          <w:spacing w:val="17"/>
          <w:sz w:val="24"/>
          <w:szCs w:val="24"/>
        </w:rPr>
        <w:t xml:space="preserve"> </w:t>
      </w:r>
      <w:r w:rsidRPr="0083076D">
        <w:rPr>
          <w:rFonts w:ascii="Times New Roman" w:eastAsia="Times New Roman" w:hAnsi="Times New Roman"/>
          <w:spacing w:val="1"/>
          <w:sz w:val="24"/>
          <w:szCs w:val="24"/>
        </w:rPr>
        <w:t>работы</w:t>
      </w:r>
      <w:r w:rsidRPr="0083076D">
        <w:rPr>
          <w:rFonts w:ascii="Times New Roman" w:eastAsia="Times New Roman" w:hAnsi="Times New Roman"/>
          <w:spacing w:val="19"/>
          <w:sz w:val="24"/>
          <w:szCs w:val="24"/>
        </w:rPr>
        <w:t xml:space="preserve"> </w:t>
      </w:r>
      <w:r w:rsidRPr="0083076D">
        <w:rPr>
          <w:rFonts w:ascii="Times New Roman" w:eastAsia="Times New Roman" w:hAnsi="Times New Roman"/>
          <w:sz w:val="24"/>
          <w:szCs w:val="24"/>
        </w:rPr>
        <w:t>–</w:t>
      </w:r>
      <w:r w:rsidRPr="0083076D">
        <w:rPr>
          <w:rFonts w:ascii="Times New Roman" w:eastAsia="Times New Roman" w:hAnsi="Times New Roman"/>
          <w:spacing w:val="17"/>
          <w:sz w:val="24"/>
          <w:szCs w:val="24"/>
        </w:rPr>
        <w:t xml:space="preserve"> </w:t>
      </w:r>
      <w:r w:rsidRPr="0083076D">
        <w:rPr>
          <w:rFonts w:ascii="Times New Roman" w:eastAsia="Times New Roman" w:hAnsi="Times New Roman"/>
          <w:spacing w:val="1"/>
          <w:sz w:val="24"/>
          <w:szCs w:val="24"/>
        </w:rPr>
        <w:t>разработка</w:t>
      </w:r>
      <w:r w:rsidRPr="0083076D">
        <w:rPr>
          <w:rFonts w:ascii="Times New Roman" w:eastAsia="Times New Roman" w:hAnsi="Times New Roman"/>
          <w:spacing w:val="18"/>
          <w:sz w:val="24"/>
          <w:szCs w:val="24"/>
        </w:rPr>
        <w:t xml:space="preserve"> </w:t>
      </w:r>
      <w:r w:rsidRPr="0083076D">
        <w:rPr>
          <w:rFonts w:ascii="Times New Roman" w:eastAsia="Times New Roman" w:hAnsi="Times New Roman"/>
          <w:sz w:val="24"/>
          <w:szCs w:val="24"/>
        </w:rPr>
        <w:t>Комплексной</w:t>
      </w:r>
      <w:r w:rsidRPr="0083076D">
        <w:rPr>
          <w:rFonts w:ascii="Times New Roman" w:eastAsia="Times New Roman" w:hAnsi="Times New Roman"/>
          <w:spacing w:val="19"/>
          <w:sz w:val="24"/>
          <w:szCs w:val="24"/>
        </w:rPr>
        <w:t xml:space="preserve"> </w:t>
      </w:r>
      <w:r w:rsidRPr="0083076D">
        <w:rPr>
          <w:rFonts w:ascii="Times New Roman" w:eastAsia="Times New Roman" w:hAnsi="Times New Roman"/>
          <w:sz w:val="24"/>
          <w:szCs w:val="24"/>
        </w:rPr>
        <w:t>схемы</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pacing w:val="1"/>
          <w:sz w:val="24"/>
          <w:szCs w:val="24"/>
        </w:rPr>
        <w:t>организации</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pacing w:val="2"/>
          <w:sz w:val="24"/>
          <w:szCs w:val="24"/>
        </w:rPr>
        <w:t>дорожно</w:t>
      </w:r>
      <w:r w:rsidRPr="0083076D">
        <w:rPr>
          <w:rFonts w:ascii="Times New Roman" w:eastAsia="Times New Roman" w:hAnsi="Times New Roman"/>
          <w:spacing w:val="1"/>
          <w:sz w:val="24"/>
          <w:szCs w:val="24"/>
        </w:rPr>
        <w:t>го</w:t>
      </w:r>
      <w:r w:rsidRPr="0083076D">
        <w:rPr>
          <w:rFonts w:ascii="Times New Roman" w:eastAsia="Times New Roman" w:hAnsi="Times New Roman"/>
          <w:spacing w:val="29"/>
          <w:sz w:val="24"/>
          <w:szCs w:val="24"/>
        </w:rPr>
        <w:t xml:space="preserve"> </w:t>
      </w:r>
      <w:r w:rsidRPr="0083076D">
        <w:rPr>
          <w:rFonts w:ascii="Times New Roman" w:eastAsia="Times New Roman" w:hAnsi="Times New Roman"/>
          <w:spacing w:val="1"/>
          <w:sz w:val="24"/>
          <w:szCs w:val="24"/>
        </w:rPr>
        <w:t xml:space="preserve">движения. </w:t>
      </w:r>
      <w:r w:rsidRPr="0083076D">
        <w:rPr>
          <w:rFonts w:ascii="Times New Roman" w:eastAsia="Times New Roman" w:hAnsi="Times New Roman"/>
          <w:sz w:val="24"/>
          <w:szCs w:val="24"/>
        </w:rPr>
        <w:t>Программа</w:t>
      </w:r>
      <w:r w:rsidRPr="0083076D">
        <w:rPr>
          <w:rFonts w:ascii="Times New Roman" w:eastAsia="Times New Roman" w:hAnsi="Times New Roman"/>
          <w:spacing w:val="28"/>
          <w:sz w:val="24"/>
          <w:szCs w:val="24"/>
        </w:rPr>
        <w:t xml:space="preserve"> </w:t>
      </w:r>
      <w:r w:rsidRPr="0083076D">
        <w:rPr>
          <w:rFonts w:ascii="Times New Roman" w:eastAsia="Times New Roman" w:hAnsi="Times New Roman"/>
          <w:spacing w:val="1"/>
          <w:sz w:val="24"/>
          <w:szCs w:val="24"/>
        </w:rPr>
        <w:t>мероприятий,</w:t>
      </w:r>
      <w:r w:rsidRPr="0083076D">
        <w:rPr>
          <w:rFonts w:ascii="Times New Roman" w:eastAsia="Times New Roman" w:hAnsi="Times New Roman"/>
          <w:spacing w:val="27"/>
          <w:sz w:val="24"/>
          <w:szCs w:val="24"/>
        </w:rPr>
        <w:t xml:space="preserve"> </w:t>
      </w:r>
      <w:r w:rsidRPr="0083076D">
        <w:rPr>
          <w:rFonts w:ascii="Times New Roman" w:eastAsia="Times New Roman" w:hAnsi="Times New Roman"/>
          <w:spacing w:val="1"/>
          <w:sz w:val="24"/>
          <w:szCs w:val="24"/>
        </w:rPr>
        <w:t>направленных</w:t>
      </w:r>
      <w:r w:rsidRPr="0083076D">
        <w:rPr>
          <w:rFonts w:ascii="Times New Roman" w:eastAsia="Times New Roman" w:hAnsi="Times New Roman"/>
          <w:spacing w:val="31"/>
          <w:sz w:val="24"/>
          <w:szCs w:val="24"/>
        </w:rPr>
        <w:t xml:space="preserve"> </w:t>
      </w:r>
      <w:r w:rsidRPr="0083076D">
        <w:rPr>
          <w:rFonts w:ascii="Times New Roman" w:eastAsia="Times New Roman" w:hAnsi="Times New Roman"/>
          <w:sz w:val="24"/>
          <w:szCs w:val="24"/>
        </w:rPr>
        <w:t>на</w:t>
      </w:r>
      <w:r w:rsidRPr="0083076D">
        <w:rPr>
          <w:rFonts w:ascii="Times New Roman" w:eastAsia="Times New Roman" w:hAnsi="Times New Roman"/>
          <w:spacing w:val="30"/>
          <w:sz w:val="24"/>
          <w:szCs w:val="24"/>
        </w:rPr>
        <w:t xml:space="preserve"> </w:t>
      </w:r>
      <w:r w:rsidRPr="0083076D">
        <w:rPr>
          <w:rFonts w:ascii="Times New Roman" w:eastAsia="Times New Roman" w:hAnsi="Times New Roman"/>
          <w:spacing w:val="1"/>
          <w:sz w:val="24"/>
          <w:szCs w:val="24"/>
        </w:rPr>
        <w:t>увеличение</w:t>
      </w:r>
      <w:r w:rsidRPr="0083076D">
        <w:rPr>
          <w:rFonts w:ascii="Times New Roman" w:eastAsia="Times New Roman" w:hAnsi="Times New Roman"/>
          <w:spacing w:val="14"/>
          <w:sz w:val="24"/>
          <w:szCs w:val="24"/>
        </w:rPr>
        <w:t xml:space="preserve"> </w:t>
      </w:r>
      <w:r w:rsidRPr="0083076D">
        <w:rPr>
          <w:rFonts w:ascii="Times New Roman" w:eastAsia="Times New Roman" w:hAnsi="Times New Roman"/>
          <w:sz w:val="24"/>
          <w:szCs w:val="24"/>
        </w:rPr>
        <w:t>пропускной</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z w:val="24"/>
          <w:szCs w:val="24"/>
        </w:rPr>
        <w:t>способности</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pacing w:val="1"/>
          <w:sz w:val="24"/>
          <w:szCs w:val="24"/>
        </w:rPr>
        <w:t>улично-дорожной</w:t>
      </w:r>
      <w:r w:rsidRPr="0083076D">
        <w:rPr>
          <w:rFonts w:ascii="Times New Roman" w:eastAsia="Times New Roman" w:hAnsi="Times New Roman"/>
          <w:spacing w:val="16"/>
          <w:sz w:val="24"/>
          <w:szCs w:val="24"/>
        </w:rPr>
        <w:t xml:space="preserve"> </w:t>
      </w:r>
      <w:r w:rsidRPr="0083076D">
        <w:rPr>
          <w:rFonts w:ascii="Times New Roman" w:eastAsia="Times New Roman" w:hAnsi="Times New Roman"/>
          <w:sz w:val="24"/>
          <w:szCs w:val="24"/>
        </w:rPr>
        <w:t xml:space="preserve">сети </w:t>
      </w:r>
      <w:r w:rsidR="00913388">
        <w:rPr>
          <w:rFonts w:ascii="Times New Roman" w:eastAsia="Times New Roman" w:hAnsi="Times New Roman"/>
          <w:sz w:val="24"/>
          <w:szCs w:val="24"/>
        </w:rPr>
        <w:t>городского поселения «Емва»,</w:t>
      </w:r>
      <w:r w:rsidRPr="00087077">
        <w:rPr>
          <w:rFonts w:ascii="Times New Roman" w:eastAsia="Times New Roman" w:hAnsi="Times New Roman"/>
          <w:spacing w:val="39"/>
          <w:sz w:val="24"/>
          <w:szCs w:val="24"/>
        </w:rPr>
        <w:t xml:space="preserve"> </w:t>
      </w:r>
      <w:r w:rsidRPr="00087077">
        <w:rPr>
          <w:rFonts w:ascii="Times New Roman" w:eastAsia="Times New Roman" w:hAnsi="Times New Roman"/>
          <w:spacing w:val="1"/>
          <w:sz w:val="24"/>
          <w:szCs w:val="24"/>
        </w:rPr>
        <w:t>снижения</w:t>
      </w:r>
      <w:r w:rsidRPr="0083076D">
        <w:rPr>
          <w:rFonts w:ascii="Times New Roman" w:eastAsia="Times New Roman" w:hAnsi="Times New Roman"/>
          <w:spacing w:val="4"/>
          <w:sz w:val="24"/>
          <w:szCs w:val="24"/>
        </w:rPr>
        <w:t xml:space="preserve"> </w:t>
      </w:r>
      <w:r w:rsidRPr="0083076D">
        <w:rPr>
          <w:rFonts w:ascii="Times New Roman" w:eastAsia="Times New Roman" w:hAnsi="Times New Roman"/>
          <w:sz w:val="24"/>
          <w:szCs w:val="24"/>
        </w:rPr>
        <w:t xml:space="preserve">аварийности, повышение эффективности </w:t>
      </w:r>
      <w:r>
        <w:rPr>
          <w:rFonts w:ascii="Times New Roman" w:eastAsia="Times New Roman" w:hAnsi="Times New Roman"/>
          <w:sz w:val="24"/>
          <w:szCs w:val="24"/>
        </w:rPr>
        <w:t>работы пассажирского транспорта, улучшения экологической обстановки.</w:t>
      </w:r>
    </w:p>
    <w:p w:rsidR="00644DA3" w:rsidRPr="0083076D" w:rsidRDefault="00644DA3" w:rsidP="00644DA3">
      <w:pPr>
        <w:spacing w:after="0" w:line="276" w:lineRule="auto"/>
        <w:ind w:firstLine="709"/>
        <w:rPr>
          <w:rFonts w:ascii="Times New Roman" w:hAnsi="Times New Roman" w:cs="Times New Roman"/>
          <w:sz w:val="24"/>
          <w:szCs w:val="24"/>
        </w:rPr>
      </w:pPr>
      <w:r w:rsidRPr="0083076D">
        <w:rPr>
          <w:rFonts w:ascii="Times New Roman" w:hAnsi="Times New Roman" w:cs="Times New Roman"/>
          <w:sz w:val="24"/>
          <w:szCs w:val="24"/>
        </w:rPr>
        <w:t>Основные этапы выполнения работ:</w:t>
      </w:r>
    </w:p>
    <w:p w:rsidR="00644DA3" w:rsidRDefault="00644DA3" w:rsidP="00644DA3">
      <w:pPr>
        <w:widowControl w:val="0"/>
        <w:spacing w:after="0" w:line="276" w:lineRule="auto"/>
        <w:ind w:right="102" w:firstLine="709"/>
        <w:jc w:val="both"/>
        <w:rPr>
          <w:rFonts w:ascii="Times New Roman" w:eastAsia="Times New Roman" w:hAnsi="Times New Roman"/>
          <w:sz w:val="24"/>
          <w:szCs w:val="24"/>
        </w:rPr>
      </w:pPr>
      <w:r w:rsidRPr="0083076D">
        <w:rPr>
          <w:rFonts w:ascii="Times New Roman" w:eastAsia="Times New Roman" w:hAnsi="Times New Roman"/>
          <w:sz w:val="24"/>
          <w:szCs w:val="24"/>
        </w:rPr>
        <w:t>-</w:t>
      </w:r>
      <w:r w:rsidRPr="00A22D43">
        <w:rPr>
          <w:rFonts w:ascii="Times New Roman" w:eastAsia="Times New Roman" w:hAnsi="Times New Roman"/>
          <w:sz w:val="24"/>
          <w:szCs w:val="24"/>
        </w:rPr>
        <w:t xml:space="preserve"> сбор и </w:t>
      </w:r>
      <w:r w:rsidRPr="007932BE">
        <w:rPr>
          <w:rFonts w:ascii="Times New Roman" w:eastAsia="Times New Roman" w:hAnsi="Times New Roman"/>
          <w:spacing w:val="1"/>
          <w:sz w:val="24"/>
          <w:szCs w:val="24"/>
        </w:rPr>
        <w:t>анализ исходных дан</w:t>
      </w:r>
      <w:r>
        <w:rPr>
          <w:rFonts w:ascii="Times New Roman" w:eastAsia="Times New Roman" w:hAnsi="Times New Roman"/>
          <w:spacing w:val="1"/>
          <w:sz w:val="24"/>
          <w:szCs w:val="24"/>
        </w:rPr>
        <w:t xml:space="preserve">ных транспортной инфраструктуры </w:t>
      </w:r>
      <w:r w:rsidR="00913388">
        <w:rPr>
          <w:rFonts w:ascii="Times New Roman" w:eastAsia="Times New Roman" w:hAnsi="Times New Roman"/>
          <w:sz w:val="24"/>
          <w:szCs w:val="24"/>
        </w:rPr>
        <w:t>городского поселения «Емва».</w:t>
      </w:r>
    </w:p>
    <w:p w:rsidR="00644DA3" w:rsidRDefault="00644DA3" w:rsidP="00A74A5D">
      <w:pPr>
        <w:spacing w:after="0" w:line="276" w:lineRule="auto"/>
        <w:jc w:val="center"/>
        <w:rPr>
          <w:rFonts w:ascii="Times New Roman" w:hAnsi="Times New Roman" w:cs="Times New Roman"/>
          <w:b/>
          <w:sz w:val="24"/>
          <w:szCs w:val="24"/>
        </w:rPr>
      </w:pPr>
    </w:p>
    <w:p w:rsidR="00644DA3" w:rsidRDefault="00644DA3" w:rsidP="00A74A5D">
      <w:pPr>
        <w:spacing w:after="0" w:line="276" w:lineRule="auto"/>
        <w:jc w:val="center"/>
        <w:rPr>
          <w:rFonts w:ascii="Times New Roman" w:hAnsi="Times New Roman" w:cs="Times New Roman"/>
          <w:b/>
          <w:sz w:val="24"/>
          <w:szCs w:val="24"/>
        </w:rPr>
      </w:pPr>
    </w:p>
    <w:p w:rsidR="00644DA3" w:rsidRDefault="00644DA3" w:rsidP="00A74A5D">
      <w:pPr>
        <w:spacing w:after="0" w:line="276" w:lineRule="auto"/>
        <w:jc w:val="center"/>
        <w:rPr>
          <w:rFonts w:ascii="Times New Roman" w:hAnsi="Times New Roman" w:cs="Times New Roman"/>
          <w:b/>
          <w:sz w:val="24"/>
          <w:szCs w:val="24"/>
        </w:rPr>
      </w:pPr>
    </w:p>
    <w:p w:rsidR="00644DA3" w:rsidRDefault="00644DA3"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Default="0000532F" w:rsidP="00A74A5D">
      <w:pPr>
        <w:spacing w:after="0" w:line="276" w:lineRule="auto"/>
        <w:jc w:val="center"/>
        <w:rPr>
          <w:rFonts w:ascii="Times New Roman" w:hAnsi="Times New Roman" w:cs="Times New Roman"/>
          <w:b/>
          <w:sz w:val="24"/>
          <w:szCs w:val="24"/>
        </w:rPr>
      </w:pPr>
    </w:p>
    <w:p w:rsidR="0000532F" w:rsidRPr="00DC7FF5" w:rsidRDefault="0000532F" w:rsidP="0000532F">
      <w:pPr>
        <w:spacing w:after="0" w:line="240" w:lineRule="auto"/>
        <w:ind w:left="-284" w:right="243" w:firstLine="284"/>
        <w:jc w:val="center"/>
        <w:rPr>
          <w:rFonts w:ascii="Times New Roman" w:eastAsia="Times New Roman" w:hAnsi="Times New Roman" w:cs="Times New Roman"/>
          <w:b/>
          <w:bCs/>
          <w:color w:val="000000"/>
          <w:sz w:val="28"/>
          <w:szCs w:val="28"/>
          <w:u w:val="single"/>
          <w:lang w:eastAsia="ru-RU"/>
        </w:rPr>
      </w:pPr>
      <w:r w:rsidRPr="00DC7FF5">
        <w:rPr>
          <w:rFonts w:ascii="Times New Roman" w:eastAsia="Times New Roman" w:hAnsi="Times New Roman" w:cs="Times New Roman"/>
          <w:b/>
          <w:bCs/>
          <w:color w:val="000000"/>
          <w:sz w:val="28"/>
          <w:szCs w:val="28"/>
          <w:u w:val="single"/>
          <w:lang w:eastAsia="ru-RU"/>
        </w:rPr>
        <w:t xml:space="preserve">Основные задачи разработки </w:t>
      </w:r>
    </w:p>
    <w:p w:rsidR="0000532F" w:rsidRPr="00DC7FF5" w:rsidRDefault="0000532F" w:rsidP="0000532F">
      <w:pPr>
        <w:spacing w:after="0" w:line="240" w:lineRule="auto"/>
        <w:ind w:right="243"/>
        <w:jc w:val="center"/>
        <w:rPr>
          <w:rFonts w:ascii="Times New Roman" w:eastAsia="Times New Roman" w:hAnsi="Times New Roman" w:cs="Times New Roman"/>
          <w:b/>
          <w:bCs/>
          <w:color w:val="000000"/>
          <w:sz w:val="24"/>
          <w:szCs w:val="24"/>
          <w:u w:val="single"/>
          <w:lang w:eastAsia="ru-RU"/>
        </w:rPr>
      </w:pPr>
      <w:r w:rsidRPr="00DC7FF5">
        <w:rPr>
          <w:rFonts w:ascii="Times New Roman" w:eastAsia="Times New Roman" w:hAnsi="Times New Roman" w:cs="Times New Roman"/>
          <w:b/>
          <w:color w:val="000000"/>
          <w:sz w:val="28"/>
          <w:szCs w:val="28"/>
          <w:u w:val="single"/>
          <w:lang w:eastAsia="ru-RU"/>
        </w:rPr>
        <w:t>комплексной схемы организации дорожного движения</w:t>
      </w:r>
      <w:r w:rsidRPr="00DC7FF5">
        <w:rPr>
          <w:rFonts w:ascii="Times New Roman" w:eastAsia="Times New Roman" w:hAnsi="Times New Roman" w:cs="Times New Roman"/>
          <w:b/>
          <w:bCs/>
          <w:color w:val="000000"/>
          <w:sz w:val="28"/>
          <w:szCs w:val="28"/>
          <w:u w:val="single"/>
          <w:lang w:eastAsia="ru-RU"/>
        </w:rPr>
        <w:t>:</w:t>
      </w:r>
    </w:p>
    <w:p w:rsidR="0000532F" w:rsidRDefault="0000532F" w:rsidP="0000532F">
      <w:pPr>
        <w:spacing w:after="0" w:line="240" w:lineRule="auto"/>
        <w:ind w:right="243"/>
        <w:rPr>
          <w:rFonts w:ascii="Arial" w:eastAsia="Times New Roman" w:hAnsi="Arial" w:cs="Arial"/>
          <w:b/>
          <w:bCs/>
          <w:color w:val="000000"/>
          <w:sz w:val="18"/>
          <w:szCs w:val="18"/>
          <w:lang w:eastAsia="ru-RU"/>
        </w:rPr>
      </w:pPr>
    </w:p>
    <w:p w:rsidR="0000532F" w:rsidRDefault="0000532F" w:rsidP="0000532F">
      <w:pPr>
        <w:spacing w:after="0" w:line="240" w:lineRule="auto"/>
        <w:ind w:right="243"/>
        <w:rPr>
          <w:rFonts w:ascii="Arial" w:eastAsia="Times New Roman" w:hAnsi="Arial" w:cs="Arial"/>
          <w:b/>
          <w:bCs/>
          <w:color w:val="000000"/>
          <w:sz w:val="18"/>
          <w:szCs w:val="18"/>
          <w:lang w:eastAsia="ru-RU"/>
        </w:rPr>
      </w:pPr>
    </w:p>
    <w:p w:rsidR="0000532F" w:rsidRDefault="0000532F" w:rsidP="0000532F">
      <w:pPr>
        <w:spacing w:after="0" w:line="240" w:lineRule="auto"/>
        <w:ind w:right="243"/>
        <w:rPr>
          <w:rFonts w:ascii="Arial" w:eastAsia="Times New Roman" w:hAnsi="Arial" w:cs="Arial"/>
          <w:b/>
          <w:bCs/>
          <w:color w:val="000000"/>
          <w:sz w:val="18"/>
          <w:szCs w:val="18"/>
          <w:lang w:eastAsia="ru-RU"/>
        </w:rPr>
      </w:pPr>
    </w:p>
    <w:p w:rsidR="0000532F" w:rsidRPr="004E4C9B" w:rsidRDefault="0000532F" w:rsidP="0000532F">
      <w:pPr>
        <w:spacing w:after="0" w:line="276" w:lineRule="auto"/>
        <w:ind w:firstLine="709"/>
        <w:jc w:val="both"/>
        <w:rPr>
          <w:rFonts w:ascii="Times New Roman" w:eastAsia="Times New Roman" w:hAnsi="Times New Roman" w:cs="Times New Roman"/>
          <w:bCs/>
          <w:color w:val="000000"/>
          <w:sz w:val="24"/>
          <w:szCs w:val="24"/>
          <w:lang w:eastAsia="ru-RU"/>
        </w:rPr>
      </w:pPr>
      <w:r w:rsidRPr="004E4C9B">
        <w:rPr>
          <w:rFonts w:ascii="Times New Roman" w:eastAsia="Times New Roman" w:hAnsi="Times New Roman" w:cs="Times New Roman"/>
          <w:bCs/>
          <w:color w:val="000000"/>
          <w:sz w:val="24"/>
          <w:szCs w:val="24"/>
          <w:lang w:eastAsia="ru-RU"/>
        </w:rPr>
        <w:t>1)</w:t>
      </w:r>
      <w:r>
        <w:rPr>
          <w:rFonts w:ascii="Times New Roman" w:eastAsia="Times New Roman" w:hAnsi="Times New Roman" w:cs="Times New Roman"/>
          <w:bCs/>
          <w:color w:val="000000"/>
          <w:sz w:val="24"/>
          <w:szCs w:val="24"/>
          <w:lang w:eastAsia="ru-RU"/>
        </w:rPr>
        <w:t xml:space="preserve"> сбор и анализ данных о параметрах улично-дорожной сети и существующей схеме организации дорожного движения на территории городского поселения «Емва», выявление проблем, обусловленных недостатками в развитии территориальной транспортной системы</w:t>
      </w:r>
      <w:r w:rsidRPr="004E4C9B">
        <w:rPr>
          <w:rFonts w:ascii="Times New Roman" w:eastAsia="Times New Roman" w:hAnsi="Times New Roman" w:cs="Times New Roman"/>
          <w:bCs/>
          <w:color w:val="000000"/>
          <w:sz w:val="24"/>
          <w:szCs w:val="24"/>
          <w:lang w:eastAsia="ru-RU"/>
        </w:rPr>
        <w:t>;</w:t>
      </w:r>
    </w:p>
    <w:p w:rsidR="0000532F" w:rsidRPr="004E4C9B" w:rsidRDefault="0000532F" w:rsidP="0000532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 xml:space="preserve">2) анализ существующей системы пассажирского транспорта на территории </w:t>
      </w:r>
      <w:r w:rsidR="00AE0D7E">
        <w:rPr>
          <w:rFonts w:ascii="Times New Roman" w:eastAsia="Times New Roman" w:hAnsi="Times New Roman" w:cs="Times New Roman"/>
          <w:bCs/>
          <w:color w:val="000000"/>
          <w:sz w:val="24"/>
          <w:szCs w:val="24"/>
          <w:lang w:eastAsia="ru-RU"/>
        </w:rPr>
        <w:t>городского поселения «Емва»</w:t>
      </w:r>
      <w:r w:rsidRPr="004E4C9B">
        <w:rPr>
          <w:rFonts w:ascii="Times New Roman" w:eastAsia="Times New Roman" w:hAnsi="Times New Roman" w:cs="Times New Roman"/>
          <w:bCs/>
          <w:color w:val="000000"/>
          <w:sz w:val="24"/>
          <w:szCs w:val="24"/>
          <w:lang w:eastAsia="ru-RU"/>
        </w:rPr>
        <w:t>;</w:t>
      </w:r>
    </w:p>
    <w:p w:rsidR="0000532F" w:rsidRDefault="0000532F" w:rsidP="0000532F">
      <w:pPr>
        <w:spacing w:after="0" w:line="276" w:lineRule="auto"/>
        <w:ind w:firstLine="709"/>
        <w:jc w:val="both"/>
        <w:rPr>
          <w:rFonts w:ascii="Times New Roman" w:eastAsia="Times New Roman" w:hAnsi="Times New Roman" w:cs="Times New Roman"/>
          <w:bCs/>
          <w:color w:val="000000"/>
          <w:sz w:val="24"/>
          <w:szCs w:val="24"/>
          <w:lang w:eastAsia="ru-RU"/>
        </w:rPr>
      </w:pPr>
      <w:r w:rsidRPr="004E4C9B">
        <w:rPr>
          <w:rFonts w:ascii="Times New Roman" w:eastAsia="Times New Roman" w:hAnsi="Times New Roman" w:cs="Times New Roman"/>
          <w:bCs/>
          <w:color w:val="000000"/>
          <w:sz w:val="24"/>
          <w:szCs w:val="24"/>
          <w:lang w:eastAsia="ru-RU"/>
        </w:rPr>
        <w:t>3)</w:t>
      </w:r>
      <w:r>
        <w:rPr>
          <w:rFonts w:ascii="Times New Roman" w:eastAsia="Times New Roman" w:hAnsi="Times New Roman" w:cs="Times New Roman"/>
          <w:bCs/>
          <w:color w:val="000000"/>
          <w:sz w:val="24"/>
          <w:szCs w:val="24"/>
          <w:lang w:eastAsia="ru-RU"/>
        </w:rPr>
        <w:t xml:space="preserve"> анализ существующей сети транспортных корреспонденций </w:t>
      </w:r>
      <w:r w:rsidR="00AE0D7E">
        <w:rPr>
          <w:rFonts w:ascii="Times New Roman" w:eastAsia="Times New Roman" w:hAnsi="Times New Roman" w:cs="Times New Roman"/>
          <w:bCs/>
          <w:color w:val="000000"/>
          <w:sz w:val="24"/>
          <w:szCs w:val="24"/>
          <w:lang w:eastAsia="ru-RU"/>
        </w:rPr>
        <w:t>городского поселения «Емва»</w:t>
      </w:r>
      <w:r>
        <w:rPr>
          <w:rFonts w:ascii="Times New Roman" w:eastAsia="Times New Roman" w:hAnsi="Times New Roman" w:cs="Times New Roman"/>
          <w:bCs/>
          <w:color w:val="000000"/>
          <w:sz w:val="24"/>
          <w:szCs w:val="24"/>
          <w:lang w:eastAsia="ru-RU"/>
        </w:rPr>
        <w:t xml:space="preserve"> с другими муниципальными образованиями и территориями</w:t>
      </w:r>
      <w:r w:rsidRPr="004E4C9B">
        <w:rPr>
          <w:rFonts w:ascii="Times New Roman" w:eastAsia="Times New Roman" w:hAnsi="Times New Roman" w:cs="Times New Roman"/>
          <w:bCs/>
          <w:color w:val="000000"/>
          <w:sz w:val="24"/>
          <w:szCs w:val="24"/>
          <w:lang w:eastAsia="ru-RU"/>
        </w:rPr>
        <w:t>;</w:t>
      </w:r>
    </w:p>
    <w:p w:rsidR="00AE0D7E" w:rsidRPr="00AE0D7E" w:rsidRDefault="00AE0D7E" w:rsidP="0000532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4) анализ планов социально-экономического развития городского поселения «Емва»</w:t>
      </w:r>
      <w:r w:rsidRPr="00AE0D7E">
        <w:rPr>
          <w:rFonts w:ascii="Times New Roman" w:eastAsia="Times New Roman" w:hAnsi="Times New Roman" w:cs="Times New Roman"/>
          <w:bCs/>
          <w:color w:val="000000"/>
          <w:sz w:val="24"/>
          <w:szCs w:val="24"/>
          <w:lang w:eastAsia="ru-RU"/>
        </w:rPr>
        <w:t>;</w:t>
      </w:r>
    </w:p>
    <w:p w:rsidR="0000532F" w:rsidRPr="00AE0D7E" w:rsidRDefault="00AE0D7E" w:rsidP="0000532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5</w:t>
      </w:r>
      <w:r w:rsidR="0000532F" w:rsidRPr="004E4C9B">
        <w:rPr>
          <w:rFonts w:ascii="Times New Roman" w:eastAsia="Times New Roman" w:hAnsi="Times New Roman" w:cs="Times New Roman"/>
          <w:bCs/>
          <w:color w:val="000000"/>
          <w:sz w:val="24"/>
          <w:szCs w:val="24"/>
          <w:lang w:eastAsia="ru-RU"/>
        </w:rPr>
        <w:t>)</w:t>
      </w:r>
      <w:r w:rsidR="0000532F">
        <w:rPr>
          <w:rFonts w:ascii="Times New Roman" w:eastAsia="Times New Roman" w:hAnsi="Times New Roman" w:cs="Times New Roman"/>
          <w:bCs/>
          <w:color w:val="000000"/>
          <w:sz w:val="24"/>
          <w:szCs w:val="24"/>
          <w:lang w:eastAsia="ru-RU"/>
        </w:rPr>
        <w:t xml:space="preserve"> разработка мероприятий по оптимизации схемы организации и повышению безопасности дорожного движения на территории </w:t>
      </w:r>
      <w:r>
        <w:rPr>
          <w:rFonts w:ascii="Times New Roman" w:eastAsia="Times New Roman" w:hAnsi="Times New Roman" w:cs="Times New Roman"/>
          <w:bCs/>
          <w:color w:val="000000"/>
          <w:sz w:val="24"/>
          <w:szCs w:val="24"/>
          <w:lang w:eastAsia="ru-RU"/>
        </w:rPr>
        <w:t>городского поселения «Емва»</w:t>
      </w:r>
      <w:r w:rsidRPr="00AE0D7E">
        <w:rPr>
          <w:rFonts w:ascii="Times New Roman" w:eastAsia="Times New Roman" w:hAnsi="Times New Roman" w:cs="Times New Roman"/>
          <w:bCs/>
          <w:color w:val="000000"/>
          <w:sz w:val="24"/>
          <w:szCs w:val="24"/>
          <w:lang w:eastAsia="ru-RU"/>
        </w:rPr>
        <w:t>;</w:t>
      </w:r>
    </w:p>
    <w:p w:rsidR="00AE0D7E" w:rsidRPr="00DC7FF5" w:rsidRDefault="00AE0D7E" w:rsidP="00AE0D7E">
      <w:pPr>
        <w:spacing w:after="0" w:line="276" w:lineRule="auto"/>
        <w:ind w:firstLine="709"/>
        <w:jc w:val="both"/>
        <w:rPr>
          <w:rFonts w:ascii="Times New Roman" w:eastAsia="Times New Roman" w:hAnsi="Times New Roman" w:cs="Times New Roman"/>
          <w:bCs/>
          <w:color w:val="000000"/>
          <w:sz w:val="24"/>
          <w:szCs w:val="24"/>
          <w:lang w:eastAsia="ru-RU"/>
        </w:rPr>
      </w:pPr>
      <w:r w:rsidRPr="004E4C9B">
        <w:rPr>
          <w:rFonts w:ascii="Times New Roman" w:eastAsia="Times New Roman" w:hAnsi="Times New Roman" w:cs="Times New Roman"/>
          <w:bCs/>
          <w:color w:val="000000"/>
          <w:sz w:val="24"/>
          <w:szCs w:val="24"/>
          <w:lang w:eastAsia="ru-RU"/>
        </w:rPr>
        <w:t xml:space="preserve">6) </w:t>
      </w:r>
      <w:r>
        <w:rPr>
          <w:rFonts w:ascii="Times New Roman" w:eastAsia="Times New Roman" w:hAnsi="Times New Roman" w:cs="Times New Roman"/>
          <w:bCs/>
          <w:color w:val="000000"/>
          <w:sz w:val="24"/>
          <w:szCs w:val="24"/>
          <w:lang w:eastAsia="ru-RU"/>
        </w:rPr>
        <w:t>разработка мероприятий по оптимизации парковочного пространства</w:t>
      </w:r>
      <w:r w:rsidR="00DC7FF5">
        <w:rPr>
          <w:rFonts w:ascii="Times New Roman" w:eastAsia="Times New Roman" w:hAnsi="Times New Roman" w:cs="Times New Roman"/>
          <w:bCs/>
          <w:color w:val="000000"/>
          <w:sz w:val="24"/>
          <w:szCs w:val="24"/>
          <w:lang w:eastAsia="ru-RU"/>
        </w:rPr>
        <w:t xml:space="preserve"> на территории городского поселения «Емва»</w:t>
      </w:r>
      <w:r w:rsidR="00DC7FF5" w:rsidRPr="00DC7FF5">
        <w:rPr>
          <w:rFonts w:ascii="Times New Roman" w:eastAsia="Times New Roman" w:hAnsi="Times New Roman" w:cs="Times New Roman"/>
          <w:bCs/>
          <w:color w:val="000000"/>
          <w:sz w:val="24"/>
          <w:szCs w:val="24"/>
          <w:lang w:eastAsia="ru-RU"/>
        </w:rPr>
        <w:t>;</w:t>
      </w:r>
    </w:p>
    <w:p w:rsidR="0000532F" w:rsidRPr="004E4C9B" w:rsidRDefault="00AE0D7E" w:rsidP="0000532F">
      <w:pPr>
        <w:spacing w:after="0" w:line="276" w:lineRule="auto"/>
        <w:ind w:firstLine="7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7</w:t>
      </w:r>
      <w:r w:rsidR="0000532F" w:rsidRPr="004E4C9B">
        <w:rPr>
          <w:rFonts w:ascii="Times New Roman" w:eastAsia="Times New Roman" w:hAnsi="Times New Roman" w:cs="Times New Roman"/>
          <w:bCs/>
          <w:color w:val="000000"/>
          <w:sz w:val="24"/>
          <w:szCs w:val="24"/>
          <w:lang w:eastAsia="ru-RU"/>
        </w:rPr>
        <w:t>)</w:t>
      </w:r>
      <w:r w:rsidR="0000532F">
        <w:rPr>
          <w:rFonts w:ascii="Times New Roman" w:eastAsia="Times New Roman" w:hAnsi="Times New Roman" w:cs="Times New Roman"/>
          <w:bCs/>
          <w:color w:val="000000"/>
          <w:sz w:val="24"/>
          <w:szCs w:val="24"/>
          <w:lang w:eastAsia="ru-RU"/>
        </w:rPr>
        <w:t xml:space="preserve"> разработка мероприятий по оптимизации работы системы пассажирского транспорта</w:t>
      </w:r>
      <w:r w:rsidR="00DC7FF5">
        <w:rPr>
          <w:rFonts w:ascii="Times New Roman" w:eastAsia="Times New Roman" w:hAnsi="Times New Roman" w:cs="Times New Roman"/>
          <w:bCs/>
          <w:color w:val="000000"/>
          <w:sz w:val="24"/>
          <w:szCs w:val="24"/>
          <w:lang w:eastAsia="ru-RU"/>
        </w:rPr>
        <w:t xml:space="preserve"> на территории городского поселения «Емва»</w:t>
      </w:r>
      <w:r>
        <w:rPr>
          <w:rFonts w:ascii="Times New Roman" w:eastAsia="Times New Roman" w:hAnsi="Times New Roman" w:cs="Times New Roman"/>
          <w:bCs/>
          <w:color w:val="000000"/>
          <w:sz w:val="24"/>
          <w:szCs w:val="24"/>
          <w:lang w:eastAsia="ru-RU"/>
        </w:rPr>
        <w:t>.</w:t>
      </w:r>
    </w:p>
    <w:p w:rsidR="0000532F" w:rsidRDefault="0000532F" w:rsidP="00A74A5D">
      <w:pPr>
        <w:spacing w:after="0" w:line="276" w:lineRule="auto"/>
        <w:jc w:val="center"/>
        <w:rPr>
          <w:rFonts w:ascii="Times New Roman" w:hAnsi="Times New Roman" w:cs="Times New Roman"/>
          <w:b/>
          <w:sz w:val="24"/>
          <w:szCs w:val="24"/>
        </w:rPr>
      </w:pPr>
    </w:p>
    <w:p w:rsidR="00644DA3" w:rsidRDefault="00644DA3"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536DEF" w:rsidRDefault="00536DEF" w:rsidP="00A74A5D">
      <w:pPr>
        <w:spacing w:after="0" w:line="276" w:lineRule="auto"/>
        <w:jc w:val="center"/>
        <w:rPr>
          <w:rFonts w:ascii="Times New Roman" w:hAnsi="Times New Roman" w:cs="Times New Roman"/>
          <w:b/>
          <w:sz w:val="24"/>
          <w:szCs w:val="24"/>
        </w:rPr>
      </w:pPr>
    </w:p>
    <w:p w:rsidR="00913388" w:rsidRDefault="00913388" w:rsidP="00A74A5D">
      <w:pPr>
        <w:spacing w:after="0" w:line="276" w:lineRule="auto"/>
        <w:jc w:val="center"/>
        <w:rPr>
          <w:rFonts w:ascii="Times New Roman" w:hAnsi="Times New Roman" w:cs="Times New Roman"/>
          <w:b/>
          <w:sz w:val="24"/>
          <w:szCs w:val="24"/>
        </w:rPr>
      </w:pPr>
    </w:p>
    <w:p w:rsidR="00913388" w:rsidRDefault="00913388" w:rsidP="00A74A5D">
      <w:pPr>
        <w:spacing w:after="0" w:line="276" w:lineRule="auto"/>
        <w:jc w:val="center"/>
        <w:rPr>
          <w:rFonts w:ascii="Times New Roman" w:hAnsi="Times New Roman" w:cs="Times New Roman"/>
          <w:b/>
          <w:sz w:val="24"/>
          <w:szCs w:val="24"/>
        </w:rPr>
      </w:pPr>
    </w:p>
    <w:p w:rsidR="00913388" w:rsidRDefault="00913388" w:rsidP="00A74A5D">
      <w:pPr>
        <w:spacing w:after="0" w:line="276" w:lineRule="auto"/>
        <w:jc w:val="center"/>
        <w:rPr>
          <w:rFonts w:ascii="Times New Roman" w:hAnsi="Times New Roman" w:cs="Times New Roman"/>
          <w:b/>
          <w:sz w:val="24"/>
          <w:szCs w:val="24"/>
        </w:rPr>
      </w:pPr>
    </w:p>
    <w:p w:rsidR="00913388" w:rsidRDefault="00913388" w:rsidP="00A74A5D">
      <w:pPr>
        <w:spacing w:after="0" w:line="276" w:lineRule="auto"/>
        <w:jc w:val="center"/>
        <w:rPr>
          <w:rFonts w:ascii="Times New Roman" w:hAnsi="Times New Roman" w:cs="Times New Roman"/>
          <w:b/>
          <w:sz w:val="24"/>
          <w:szCs w:val="24"/>
        </w:rPr>
      </w:pPr>
    </w:p>
    <w:p w:rsidR="00644DA3" w:rsidRDefault="00644DA3" w:rsidP="00A74A5D">
      <w:pPr>
        <w:spacing w:after="0" w:line="276" w:lineRule="auto"/>
        <w:jc w:val="center"/>
        <w:rPr>
          <w:rFonts w:ascii="Times New Roman" w:hAnsi="Times New Roman" w:cs="Times New Roman"/>
          <w:b/>
          <w:sz w:val="24"/>
          <w:szCs w:val="24"/>
        </w:rPr>
      </w:pPr>
    </w:p>
    <w:p w:rsidR="00DC7FF5" w:rsidRDefault="00DC7FF5" w:rsidP="00A74A5D">
      <w:pPr>
        <w:spacing w:after="0" w:line="276" w:lineRule="auto"/>
        <w:jc w:val="center"/>
        <w:rPr>
          <w:rFonts w:ascii="Times New Roman" w:hAnsi="Times New Roman" w:cs="Times New Roman"/>
          <w:b/>
          <w:sz w:val="24"/>
          <w:szCs w:val="24"/>
        </w:rPr>
      </w:pPr>
    </w:p>
    <w:p w:rsidR="00DC7FF5" w:rsidRDefault="00DC7FF5" w:rsidP="00A74A5D">
      <w:pPr>
        <w:spacing w:after="0" w:line="276" w:lineRule="auto"/>
        <w:jc w:val="center"/>
        <w:rPr>
          <w:rFonts w:ascii="Times New Roman" w:hAnsi="Times New Roman" w:cs="Times New Roman"/>
          <w:b/>
          <w:sz w:val="24"/>
          <w:szCs w:val="24"/>
        </w:rPr>
      </w:pPr>
    </w:p>
    <w:p w:rsidR="00DC7FF5" w:rsidRDefault="00DC7FF5" w:rsidP="00A74A5D">
      <w:pPr>
        <w:spacing w:after="0" w:line="276" w:lineRule="auto"/>
        <w:jc w:val="center"/>
        <w:rPr>
          <w:rFonts w:ascii="Times New Roman" w:hAnsi="Times New Roman" w:cs="Times New Roman"/>
          <w:b/>
          <w:sz w:val="24"/>
          <w:szCs w:val="24"/>
        </w:rPr>
      </w:pPr>
    </w:p>
    <w:p w:rsidR="00644DA3" w:rsidRDefault="00644DA3" w:rsidP="00A74A5D">
      <w:pPr>
        <w:spacing w:after="0" w:line="276" w:lineRule="auto"/>
        <w:jc w:val="center"/>
        <w:rPr>
          <w:rFonts w:ascii="Times New Roman" w:hAnsi="Times New Roman" w:cs="Times New Roman"/>
          <w:b/>
          <w:sz w:val="24"/>
          <w:szCs w:val="24"/>
        </w:rPr>
      </w:pPr>
    </w:p>
    <w:p w:rsidR="00644DA3" w:rsidRDefault="00644DA3" w:rsidP="00A74A5D">
      <w:pPr>
        <w:spacing w:after="0" w:line="276" w:lineRule="auto"/>
        <w:jc w:val="center"/>
        <w:rPr>
          <w:rFonts w:ascii="Times New Roman" w:hAnsi="Times New Roman" w:cs="Times New Roman"/>
          <w:b/>
          <w:sz w:val="24"/>
          <w:szCs w:val="24"/>
        </w:rPr>
      </w:pPr>
    </w:p>
    <w:p w:rsidR="00644DA3" w:rsidRDefault="00644DA3" w:rsidP="00A74A5D">
      <w:pPr>
        <w:spacing w:after="0" w:line="276" w:lineRule="auto"/>
        <w:jc w:val="center"/>
        <w:rPr>
          <w:rFonts w:ascii="Times New Roman" w:hAnsi="Times New Roman" w:cs="Times New Roman"/>
          <w:b/>
          <w:sz w:val="24"/>
          <w:szCs w:val="24"/>
        </w:rPr>
      </w:pPr>
    </w:p>
    <w:p w:rsidR="002B102F" w:rsidRPr="00BC44D7" w:rsidRDefault="002B102F" w:rsidP="002B102F">
      <w:pPr>
        <w:spacing w:line="480" w:lineRule="auto"/>
        <w:jc w:val="center"/>
        <w:rPr>
          <w:rFonts w:ascii="Times New Roman" w:eastAsia="Times New Roman" w:hAnsi="Times New Roman" w:cs="Times New Roman"/>
          <w:b/>
          <w:bCs/>
          <w:color w:val="000000"/>
          <w:sz w:val="28"/>
          <w:szCs w:val="24"/>
          <w:u w:val="single"/>
          <w:lang w:eastAsia="ru-RU"/>
        </w:rPr>
      </w:pPr>
      <w:r w:rsidRPr="00BC44D7">
        <w:rPr>
          <w:rFonts w:ascii="Times New Roman" w:eastAsia="Times New Roman" w:hAnsi="Times New Roman" w:cs="Times New Roman"/>
          <w:b/>
          <w:bCs/>
          <w:color w:val="000000"/>
          <w:sz w:val="28"/>
          <w:szCs w:val="24"/>
          <w:u w:val="single"/>
          <w:lang w:eastAsia="ru-RU"/>
        </w:rPr>
        <w:t>Содержание</w:t>
      </w:r>
    </w:p>
    <w:tbl>
      <w:tblPr>
        <w:tblStyle w:val="a9"/>
        <w:tblW w:w="9351" w:type="dxa"/>
        <w:tblLook w:val="04A0" w:firstRow="1" w:lastRow="0" w:firstColumn="1" w:lastColumn="0" w:noHBand="0" w:noVBand="1"/>
      </w:tblPr>
      <w:tblGrid>
        <w:gridCol w:w="8500"/>
        <w:gridCol w:w="851"/>
      </w:tblGrid>
      <w:tr w:rsidR="00491D2A" w:rsidRPr="00405267" w:rsidTr="00D14336">
        <w:trPr>
          <w:cnfStyle w:val="100000000000" w:firstRow="1" w:lastRow="0" w:firstColumn="0" w:lastColumn="0" w:oddVBand="0" w:evenVBand="0" w:oddHBand="0" w:evenHBand="0" w:firstRowFirstColumn="0" w:firstRowLastColumn="0" w:lastRowFirstColumn="0" w:lastRowLastColumn="0"/>
          <w:trHeight w:val="290"/>
        </w:trPr>
        <w:tc>
          <w:tcPr>
            <w:tcW w:w="8500" w:type="dxa"/>
            <w:tcBorders>
              <w:top w:val="single" w:sz="4" w:space="0" w:color="auto"/>
              <w:left w:val="single" w:sz="4" w:space="0" w:color="auto"/>
              <w:bottom w:val="single" w:sz="4" w:space="0" w:color="auto"/>
              <w:right w:val="single" w:sz="4" w:space="0" w:color="auto"/>
            </w:tcBorders>
            <w:hideMark/>
          </w:tcPr>
          <w:p w:rsidR="00491D2A" w:rsidRPr="00405267" w:rsidRDefault="00491D2A" w:rsidP="0039234B">
            <w:pPr>
              <w:spacing w:line="276" w:lineRule="auto"/>
              <w:jc w:val="both"/>
              <w:rPr>
                <w:sz w:val="24"/>
                <w:szCs w:val="24"/>
              </w:rPr>
            </w:pPr>
            <w:r w:rsidRPr="00405267">
              <w:rPr>
                <w:sz w:val="24"/>
                <w:szCs w:val="24"/>
              </w:rPr>
              <w:t>Основные термины и определения</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A90D01" w:rsidP="00D14336">
            <w:pPr>
              <w:jc w:val="center"/>
              <w:rPr>
                <w:b/>
                <w:sz w:val="24"/>
                <w:szCs w:val="24"/>
                <w:lang w:val="en-US"/>
              </w:rPr>
            </w:pPr>
            <w:r w:rsidRPr="00D14336">
              <w:rPr>
                <w:b/>
                <w:sz w:val="24"/>
                <w:szCs w:val="24"/>
                <w:lang w:val="en-US"/>
              </w:rPr>
              <w:t>6</w:t>
            </w:r>
          </w:p>
        </w:tc>
      </w:tr>
      <w:tr w:rsidR="00491D2A" w:rsidRPr="00405267" w:rsidTr="00D14336">
        <w:trPr>
          <w:trHeight w:val="290"/>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jc w:val="both"/>
              <w:rPr>
                <w:sz w:val="24"/>
                <w:szCs w:val="24"/>
              </w:rPr>
            </w:pPr>
            <w:r w:rsidRPr="00405267">
              <w:rPr>
                <w:sz w:val="24"/>
                <w:szCs w:val="24"/>
              </w:rPr>
              <w:t>Обозначения и сокращения</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A90D01" w:rsidP="00D14336">
            <w:pPr>
              <w:jc w:val="center"/>
              <w:rPr>
                <w:b/>
                <w:sz w:val="24"/>
                <w:szCs w:val="24"/>
              </w:rPr>
            </w:pPr>
            <w:r w:rsidRPr="00D14336">
              <w:rPr>
                <w:b/>
                <w:sz w:val="24"/>
                <w:szCs w:val="24"/>
              </w:rPr>
              <w:t>7</w:t>
            </w:r>
          </w:p>
        </w:tc>
      </w:tr>
      <w:tr w:rsidR="00491D2A" w:rsidRPr="00405267" w:rsidTr="00D14336">
        <w:trPr>
          <w:trHeight w:val="274"/>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jc w:val="both"/>
              <w:rPr>
                <w:sz w:val="24"/>
                <w:szCs w:val="24"/>
              </w:rPr>
            </w:pPr>
            <w:r w:rsidRPr="00405267">
              <w:rPr>
                <w:sz w:val="24"/>
                <w:szCs w:val="24"/>
              </w:rPr>
              <w:t>Введение</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A90D01" w:rsidP="00D14336">
            <w:pPr>
              <w:jc w:val="center"/>
              <w:rPr>
                <w:b/>
                <w:sz w:val="24"/>
                <w:szCs w:val="24"/>
              </w:rPr>
            </w:pPr>
            <w:r w:rsidRPr="00D14336">
              <w:rPr>
                <w:b/>
                <w:sz w:val="24"/>
                <w:szCs w:val="24"/>
              </w:rPr>
              <w:t>8</w:t>
            </w:r>
          </w:p>
        </w:tc>
      </w:tr>
      <w:tr w:rsidR="00491D2A" w:rsidRPr="00405267" w:rsidTr="00D14336">
        <w:trPr>
          <w:trHeight w:val="274"/>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jc w:val="both"/>
              <w:rPr>
                <w:bCs/>
                <w:color w:val="222222"/>
                <w:sz w:val="24"/>
                <w:szCs w:val="24"/>
                <w:shd w:val="clear" w:color="auto" w:fill="FFFFFF"/>
              </w:rPr>
            </w:pPr>
            <w:r w:rsidRPr="00405267">
              <w:rPr>
                <w:sz w:val="24"/>
                <w:szCs w:val="24"/>
              </w:rPr>
              <w:t xml:space="preserve">Этап </w:t>
            </w:r>
            <w:r w:rsidRPr="00405267">
              <w:rPr>
                <w:sz w:val="24"/>
                <w:szCs w:val="24"/>
                <w:lang w:val="en-US"/>
              </w:rPr>
              <w:t>I</w:t>
            </w:r>
            <w:r w:rsidRPr="00405267">
              <w:rPr>
                <w:sz w:val="24"/>
                <w:szCs w:val="24"/>
              </w:rPr>
              <w:t xml:space="preserve">. Сбор и анализ исходных данных </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A90D01" w:rsidP="00D14336">
            <w:pPr>
              <w:jc w:val="center"/>
              <w:rPr>
                <w:b/>
                <w:sz w:val="24"/>
                <w:szCs w:val="24"/>
              </w:rPr>
            </w:pPr>
            <w:r w:rsidRPr="00D14336">
              <w:rPr>
                <w:b/>
                <w:sz w:val="24"/>
                <w:szCs w:val="24"/>
              </w:rPr>
              <w:t>9</w:t>
            </w:r>
          </w:p>
        </w:tc>
      </w:tr>
      <w:tr w:rsidR="00491D2A" w:rsidRPr="00405267" w:rsidTr="00D14336">
        <w:trPr>
          <w:trHeight w:val="274"/>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3"/>
              <w:tabs>
                <w:tab w:val="left" w:pos="284"/>
              </w:tabs>
              <w:spacing w:line="276" w:lineRule="auto"/>
              <w:ind w:left="0"/>
              <w:jc w:val="both"/>
              <w:rPr>
                <w:sz w:val="24"/>
                <w:szCs w:val="24"/>
              </w:rPr>
            </w:pPr>
            <w:r w:rsidRPr="00405267">
              <w:rPr>
                <w:sz w:val="24"/>
                <w:szCs w:val="24"/>
              </w:rPr>
              <w:t>1.Сбор и систематизация официальных документарных статистических, технических и других данных</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A90D01" w:rsidP="00D14336">
            <w:pPr>
              <w:jc w:val="center"/>
              <w:rPr>
                <w:b/>
                <w:sz w:val="24"/>
                <w:szCs w:val="24"/>
              </w:rPr>
            </w:pPr>
            <w:r w:rsidRPr="00D14336">
              <w:rPr>
                <w:b/>
                <w:sz w:val="24"/>
                <w:szCs w:val="24"/>
              </w:rPr>
              <w:t>9</w:t>
            </w:r>
          </w:p>
        </w:tc>
      </w:tr>
      <w:tr w:rsidR="00491D2A" w:rsidRPr="00405267" w:rsidTr="00D14336">
        <w:trPr>
          <w:trHeight w:val="295"/>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3"/>
              <w:tabs>
                <w:tab w:val="left" w:pos="426"/>
              </w:tabs>
              <w:spacing w:line="276" w:lineRule="auto"/>
              <w:ind w:left="0"/>
              <w:jc w:val="both"/>
              <w:rPr>
                <w:sz w:val="24"/>
                <w:szCs w:val="24"/>
              </w:rPr>
            </w:pPr>
            <w:r w:rsidRPr="00405267">
              <w:rPr>
                <w:sz w:val="24"/>
                <w:szCs w:val="24"/>
              </w:rPr>
              <w:t>1.1.Общая характеристика городского поселения «Емва»</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A90D01" w:rsidP="00D14336">
            <w:pPr>
              <w:jc w:val="center"/>
              <w:rPr>
                <w:b/>
                <w:sz w:val="24"/>
                <w:szCs w:val="24"/>
              </w:rPr>
            </w:pPr>
            <w:r w:rsidRPr="00D14336">
              <w:rPr>
                <w:b/>
                <w:sz w:val="24"/>
                <w:szCs w:val="24"/>
              </w:rPr>
              <w:t>9</w:t>
            </w:r>
          </w:p>
        </w:tc>
      </w:tr>
      <w:tr w:rsidR="00491D2A" w:rsidRPr="00405267" w:rsidTr="00D14336">
        <w:trPr>
          <w:trHeight w:val="314"/>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3"/>
              <w:tabs>
                <w:tab w:val="left" w:pos="426"/>
              </w:tabs>
              <w:spacing w:line="276" w:lineRule="auto"/>
              <w:ind w:left="0"/>
              <w:jc w:val="both"/>
              <w:rPr>
                <w:sz w:val="24"/>
                <w:szCs w:val="24"/>
              </w:rPr>
            </w:pPr>
            <w:r w:rsidRPr="00405267">
              <w:rPr>
                <w:sz w:val="24"/>
                <w:szCs w:val="24"/>
              </w:rPr>
              <w:t xml:space="preserve">1.2.Природно-климатическая характеристика </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A90D01" w:rsidP="00D14336">
            <w:pPr>
              <w:jc w:val="center"/>
              <w:rPr>
                <w:b/>
                <w:sz w:val="24"/>
                <w:szCs w:val="24"/>
              </w:rPr>
            </w:pPr>
            <w:r w:rsidRPr="00D14336">
              <w:rPr>
                <w:b/>
                <w:sz w:val="24"/>
                <w:szCs w:val="24"/>
              </w:rPr>
              <w:t>10</w:t>
            </w:r>
          </w:p>
        </w:tc>
      </w:tr>
      <w:tr w:rsidR="00491D2A" w:rsidRPr="00405267" w:rsidTr="00D14336">
        <w:trPr>
          <w:trHeight w:val="314"/>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jc w:val="both"/>
              <w:rPr>
                <w:color w:val="000000"/>
                <w:sz w:val="24"/>
                <w:szCs w:val="24"/>
                <w:shd w:val="clear" w:color="auto" w:fill="FFFFFF"/>
              </w:rPr>
            </w:pPr>
            <w:r w:rsidRPr="00405267">
              <w:rPr>
                <w:sz w:val="24"/>
                <w:szCs w:val="24"/>
              </w:rPr>
              <w:t>1.3.Социально-экономические показатели</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A90D01" w:rsidP="00D14336">
            <w:pPr>
              <w:jc w:val="center"/>
              <w:rPr>
                <w:b/>
                <w:sz w:val="24"/>
                <w:szCs w:val="24"/>
              </w:rPr>
            </w:pPr>
            <w:r w:rsidRPr="00D14336">
              <w:rPr>
                <w:b/>
                <w:sz w:val="24"/>
                <w:szCs w:val="24"/>
              </w:rPr>
              <w:t>11</w:t>
            </w:r>
          </w:p>
        </w:tc>
      </w:tr>
      <w:tr w:rsidR="00491D2A" w:rsidRPr="00405267" w:rsidTr="00D14336">
        <w:trPr>
          <w:trHeight w:val="314"/>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tabs>
                <w:tab w:val="left" w:pos="284"/>
              </w:tabs>
              <w:spacing w:line="276" w:lineRule="auto"/>
              <w:jc w:val="both"/>
              <w:rPr>
                <w:sz w:val="24"/>
                <w:szCs w:val="24"/>
              </w:rPr>
            </w:pPr>
            <w:r w:rsidRPr="00405267">
              <w:rPr>
                <w:sz w:val="24"/>
                <w:szCs w:val="24"/>
              </w:rPr>
              <w:t>1.4.Объекты социального и культурно-бытового обслуживания населения</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A90D01" w:rsidP="00D14336">
            <w:pPr>
              <w:jc w:val="center"/>
              <w:rPr>
                <w:b/>
                <w:sz w:val="24"/>
                <w:szCs w:val="24"/>
              </w:rPr>
            </w:pPr>
            <w:r w:rsidRPr="00D14336">
              <w:rPr>
                <w:b/>
                <w:sz w:val="24"/>
                <w:szCs w:val="24"/>
              </w:rPr>
              <w:t>14</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jc w:val="both"/>
              <w:rPr>
                <w:sz w:val="24"/>
                <w:szCs w:val="24"/>
              </w:rPr>
            </w:pPr>
            <w:r w:rsidRPr="00405267">
              <w:rPr>
                <w:sz w:val="24"/>
                <w:szCs w:val="24"/>
              </w:rPr>
              <w:t>1.5.Анализ организационной деятельности органов государственной власти субъекта РФ и органов местного самоуправления по ОДД</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A90D01" w:rsidP="00D14336">
            <w:pPr>
              <w:jc w:val="center"/>
              <w:rPr>
                <w:b/>
                <w:sz w:val="24"/>
                <w:szCs w:val="24"/>
              </w:rPr>
            </w:pPr>
            <w:r w:rsidRPr="00D14336">
              <w:rPr>
                <w:b/>
                <w:sz w:val="24"/>
                <w:szCs w:val="24"/>
              </w:rPr>
              <w:t>16</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3"/>
              <w:tabs>
                <w:tab w:val="left" w:pos="426"/>
              </w:tabs>
              <w:spacing w:line="276" w:lineRule="auto"/>
              <w:ind w:left="0"/>
              <w:jc w:val="both"/>
              <w:rPr>
                <w:sz w:val="24"/>
                <w:szCs w:val="24"/>
              </w:rPr>
            </w:pPr>
            <w:r w:rsidRPr="00405267">
              <w:rPr>
                <w:sz w:val="24"/>
                <w:szCs w:val="24"/>
              </w:rPr>
              <w:t xml:space="preserve">1.6.Анализ нормативного правового и информационного обеспечения деятельности в сфере ОДД, в том числе в сравнении с передовым отечественным и зарубежным опытом </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19</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2"/>
              <w:shd w:val="clear" w:color="auto" w:fill="auto"/>
              <w:tabs>
                <w:tab w:val="left" w:pos="191"/>
                <w:tab w:val="left" w:pos="426"/>
              </w:tabs>
              <w:spacing w:before="0" w:line="276" w:lineRule="auto"/>
              <w:ind w:right="-1"/>
              <w:jc w:val="both"/>
            </w:pPr>
            <w:r w:rsidRPr="00405267">
              <w:t>1.7.Анализ имеющихся документов территориального планирования, документов стратегического планирования</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22</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tabs>
                <w:tab w:val="left" w:pos="426"/>
              </w:tabs>
              <w:jc w:val="both"/>
              <w:rPr>
                <w:sz w:val="24"/>
                <w:szCs w:val="24"/>
              </w:rPr>
            </w:pPr>
            <w:r w:rsidRPr="00405267">
              <w:rPr>
                <w:sz w:val="24"/>
                <w:szCs w:val="24"/>
              </w:rPr>
              <w:t>1.8.Виды и характеристика функционирования транспорта на исследуемой территории</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23</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3"/>
              <w:tabs>
                <w:tab w:val="left" w:pos="426"/>
              </w:tabs>
              <w:ind w:left="0"/>
              <w:rPr>
                <w:sz w:val="24"/>
                <w:szCs w:val="24"/>
              </w:rPr>
            </w:pPr>
            <w:r w:rsidRPr="00405267">
              <w:rPr>
                <w:sz w:val="24"/>
                <w:szCs w:val="24"/>
              </w:rPr>
              <w:t>1.9.Характеристика улично-дорожной сети городского поселения «Емва»</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24</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7"/>
              <w:tabs>
                <w:tab w:val="left" w:pos="284"/>
              </w:tabs>
              <w:spacing w:line="240" w:lineRule="auto"/>
              <w:ind w:right="0" w:firstLine="0"/>
              <w:rPr>
                <w:rFonts w:eastAsiaTheme="minorHAnsi"/>
                <w:color w:val="auto"/>
                <w:lang w:eastAsia="en-US"/>
              </w:rPr>
            </w:pPr>
            <w:r w:rsidRPr="00405267">
              <w:rPr>
                <w:rFonts w:eastAsiaTheme="minorHAnsi"/>
                <w:color w:val="auto"/>
                <w:lang w:eastAsia="en-US"/>
              </w:rPr>
              <w:t>2.Подготовка и проведение натурного обследования на территории городского поселения «Емва»</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25</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7"/>
              <w:tabs>
                <w:tab w:val="left" w:pos="426"/>
              </w:tabs>
              <w:spacing w:line="276" w:lineRule="auto"/>
              <w:ind w:right="0" w:firstLine="0"/>
              <w:rPr>
                <w:rFonts w:eastAsiaTheme="minorHAnsi"/>
                <w:color w:val="auto"/>
                <w:lang w:eastAsia="en-US"/>
              </w:rPr>
            </w:pPr>
            <w:r w:rsidRPr="00405267">
              <w:rPr>
                <w:rFonts w:eastAsiaTheme="minorHAnsi"/>
                <w:color w:val="auto"/>
                <w:lang w:eastAsia="en-US"/>
              </w:rPr>
              <w:t>2.1.Подготовка и проведение обследования интенсивности движения и состава транспортного потока на улично-дорожной сети в транспортных узлах</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26</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jc w:val="both"/>
              <w:rPr>
                <w:sz w:val="24"/>
                <w:szCs w:val="24"/>
              </w:rPr>
            </w:pPr>
            <w:r w:rsidRPr="00405267">
              <w:rPr>
                <w:sz w:val="24"/>
                <w:szCs w:val="24"/>
              </w:rPr>
              <w:t>2.2.Обработка результатов обследования интенсивности движения и состава транспортных потоков</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27</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7"/>
              <w:shd w:val="clear" w:color="auto" w:fill="FFFFFF"/>
              <w:spacing w:line="240" w:lineRule="auto"/>
              <w:ind w:right="-2" w:firstLine="0"/>
            </w:pPr>
            <w:r w:rsidRPr="00405267">
              <w:rPr>
                <w:rFonts w:eastAsia="Lucida Sans Unicode"/>
              </w:rPr>
              <w:t>3</w:t>
            </w:r>
            <w:r>
              <w:rPr>
                <w:rFonts w:eastAsiaTheme="minorHAnsi"/>
                <w:color w:val="222222"/>
                <w:shd w:val="clear" w:color="auto" w:fill="FFFFFF"/>
                <w:lang w:eastAsia="en-US"/>
              </w:rPr>
              <w:t>.</w:t>
            </w:r>
            <w:r w:rsidRPr="00405267">
              <w:rPr>
                <w:rFonts w:eastAsiaTheme="minorHAnsi"/>
                <w:color w:val="222222"/>
                <w:shd w:val="clear" w:color="auto" w:fill="FFFFFF"/>
                <w:lang w:eastAsia="en-US"/>
              </w:rPr>
              <w:t>Анализ полученных данных и результатов обследований и оценка существующих параметров дорожной сети и схемы организации дорожного движения на территории городского поселения «Емва»</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29</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7"/>
              <w:shd w:val="clear" w:color="auto" w:fill="FFFFFF"/>
              <w:spacing w:line="276" w:lineRule="auto"/>
              <w:ind w:right="-2" w:firstLine="0"/>
            </w:pPr>
            <w:r>
              <w:rPr>
                <w:rFonts w:eastAsiaTheme="minorHAnsi"/>
                <w:color w:val="222222"/>
                <w:shd w:val="clear" w:color="auto" w:fill="FFFFFF"/>
                <w:lang w:eastAsia="en-US"/>
              </w:rPr>
              <w:t>3.1.</w:t>
            </w:r>
            <w:r w:rsidRPr="00405267">
              <w:rPr>
                <w:rFonts w:eastAsiaTheme="minorHAnsi"/>
                <w:color w:val="222222"/>
                <w:shd w:val="clear" w:color="auto" w:fill="FFFFFF"/>
                <w:lang w:eastAsia="en-US"/>
              </w:rPr>
              <w:t>Анализ параметров дорожного движения</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29</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rPr>
                <w:sz w:val="24"/>
                <w:szCs w:val="24"/>
              </w:rPr>
            </w:pPr>
            <w:r>
              <w:rPr>
                <w:sz w:val="24"/>
                <w:szCs w:val="24"/>
              </w:rPr>
              <w:t>3.2.</w:t>
            </w:r>
            <w:r w:rsidRPr="00405267">
              <w:rPr>
                <w:sz w:val="24"/>
                <w:szCs w:val="24"/>
              </w:rPr>
              <w:t>Ограничение скоростного режима</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42</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rPr>
                <w:sz w:val="24"/>
                <w:szCs w:val="24"/>
              </w:rPr>
            </w:pPr>
            <w:r w:rsidRPr="00405267">
              <w:rPr>
                <w:sz w:val="24"/>
                <w:szCs w:val="24"/>
              </w:rPr>
              <w:t>3.3</w:t>
            </w:r>
            <w:r>
              <w:rPr>
                <w:sz w:val="24"/>
                <w:szCs w:val="24"/>
              </w:rPr>
              <w:t>.</w:t>
            </w:r>
            <w:r w:rsidRPr="00405267">
              <w:rPr>
                <w:sz w:val="24"/>
                <w:szCs w:val="24"/>
              </w:rPr>
              <w:t xml:space="preserve">Реверсивное движение </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42</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3"/>
              <w:spacing w:line="276" w:lineRule="auto"/>
              <w:ind w:left="0"/>
              <w:rPr>
                <w:sz w:val="24"/>
                <w:szCs w:val="24"/>
              </w:rPr>
            </w:pPr>
            <w:r w:rsidRPr="00405267">
              <w:rPr>
                <w:sz w:val="24"/>
                <w:szCs w:val="24"/>
              </w:rPr>
              <w:t>3.4</w:t>
            </w:r>
            <w:r>
              <w:rPr>
                <w:sz w:val="24"/>
                <w:szCs w:val="24"/>
              </w:rPr>
              <w:t>.</w:t>
            </w:r>
            <w:r w:rsidRPr="00405267">
              <w:rPr>
                <w:sz w:val="24"/>
                <w:szCs w:val="24"/>
              </w:rPr>
              <w:t xml:space="preserve">Одностороннее движение </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42</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3"/>
              <w:spacing w:line="276" w:lineRule="auto"/>
              <w:ind w:left="0"/>
              <w:rPr>
                <w:sz w:val="24"/>
                <w:szCs w:val="24"/>
              </w:rPr>
            </w:pPr>
            <w:r w:rsidRPr="00405267">
              <w:rPr>
                <w:sz w:val="24"/>
                <w:szCs w:val="24"/>
              </w:rPr>
              <w:t>3.5</w:t>
            </w:r>
            <w:r>
              <w:rPr>
                <w:sz w:val="24"/>
                <w:szCs w:val="24"/>
              </w:rPr>
              <w:t>.</w:t>
            </w:r>
            <w:r w:rsidRPr="00405267">
              <w:rPr>
                <w:sz w:val="24"/>
                <w:szCs w:val="24"/>
              </w:rPr>
              <w:t>Светофорное регулирование</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42</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jc w:val="both"/>
              <w:rPr>
                <w:sz w:val="24"/>
                <w:szCs w:val="24"/>
              </w:rPr>
            </w:pPr>
            <w:r w:rsidRPr="00405267">
              <w:rPr>
                <w:sz w:val="24"/>
                <w:szCs w:val="24"/>
              </w:rPr>
              <w:t>3.6</w:t>
            </w:r>
            <w:r>
              <w:rPr>
                <w:sz w:val="24"/>
                <w:szCs w:val="24"/>
              </w:rPr>
              <w:t>.</w:t>
            </w:r>
            <w:r w:rsidRPr="00405267">
              <w:rPr>
                <w:sz w:val="24"/>
                <w:szCs w:val="24"/>
              </w:rPr>
              <w:t>Характеристика движения грузового транспорта</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42</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rPr>
                <w:sz w:val="24"/>
                <w:szCs w:val="24"/>
              </w:rPr>
            </w:pPr>
            <w:r w:rsidRPr="00405267">
              <w:rPr>
                <w:sz w:val="24"/>
                <w:szCs w:val="24"/>
              </w:rPr>
              <w:t>3.7</w:t>
            </w:r>
            <w:r>
              <w:rPr>
                <w:sz w:val="24"/>
                <w:szCs w:val="24"/>
              </w:rPr>
              <w:t>.</w:t>
            </w:r>
            <w:r w:rsidRPr="00405267">
              <w:rPr>
                <w:sz w:val="24"/>
                <w:szCs w:val="24"/>
              </w:rPr>
              <w:t>Организация пешеходного движения</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43</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spacing w:line="276" w:lineRule="auto"/>
              <w:rPr>
                <w:sz w:val="24"/>
                <w:szCs w:val="24"/>
              </w:rPr>
            </w:pPr>
            <w:r w:rsidRPr="00405267">
              <w:rPr>
                <w:sz w:val="24"/>
                <w:szCs w:val="24"/>
              </w:rPr>
              <w:t>3.8</w:t>
            </w:r>
            <w:r>
              <w:rPr>
                <w:sz w:val="24"/>
                <w:szCs w:val="24"/>
              </w:rPr>
              <w:t>.</w:t>
            </w:r>
            <w:r w:rsidRPr="00405267">
              <w:rPr>
                <w:sz w:val="24"/>
                <w:szCs w:val="24"/>
              </w:rPr>
              <w:t>Организация велосипедного движения</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44</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3"/>
              <w:tabs>
                <w:tab w:val="left" w:pos="1134"/>
              </w:tabs>
              <w:ind w:left="0"/>
              <w:jc w:val="both"/>
              <w:rPr>
                <w:sz w:val="24"/>
                <w:szCs w:val="24"/>
              </w:rPr>
            </w:pPr>
            <w:r>
              <w:rPr>
                <w:sz w:val="24"/>
                <w:szCs w:val="24"/>
              </w:rPr>
              <w:t>4.</w:t>
            </w:r>
            <w:r w:rsidRPr="00405267">
              <w:rPr>
                <w:sz w:val="24"/>
                <w:szCs w:val="24"/>
              </w:rPr>
              <w:t xml:space="preserve">Анализ статистики аварийности с выявлением причин возникновения дорожно-транспортных происшествий, наличия резервов по снижению количества и тяжести последствий </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46</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pStyle w:val="a3"/>
              <w:tabs>
                <w:tab w:val="left" w:pos="1134"/>
              </w:tabs>
              <w:spacing w:line="276" w:lineRule="auto"/>
              <w:ind w:left="0"/>
              <w:jc w:val="both"/>
              <w:rPr>
                <w:sz w:val="24"/>
                <w:szCs w:val="24"/>
              </w:rPr>
            </w:pPr>
            <w:r>
              <w:rPr>
                <w:sz w:val="24"/>
                <w:szCs w:val="24"/>
              </w:rPr>
              <w:t>4.1.</w:t>
            </w:r>
            <w:r w:rsidRPr="00405267">
              <w:rPr>
                <w:sz w:val="24"/>
                <w:szCs w:val="24"/>
              </w:rPr>
              <w:t>Анализ статистических данных аварийности</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46</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tabs>
                <w:tab w:val="left" w:pos="1134"/>
              </w:tabs>
              <w:spacing w:line="276" w:lineRule="auto"/>
              <w:jc w:val="both"/>
              <w:rPr>
                <w:sz w:val="24"/>
                <w:szCs w:val="24"/>
              </w:rPr>
            </w:pPr>
            <w:r>
              <w:rPr>
                <w:sz w:val="24"/>
                <w:szCs w:val="24"/>
              </w:rPr>
              <w:t>4.2.</w:t>
            </w:r>
            <w:r w:rsidRPr="00405267">
              <w:rPr>
                <w:sz w:val="24"/>
                <w:szCs w:val="24"/>
              </w:rPr>
              <w:t xml:space="preserve">Анализ дорожно-транспортных происшествий </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50</w:t>
            </w:r>
          </w:p>
        </w:tc>
      </w:tr>
    </w:tbl>
    <w:p w:rsidR="002E3F73" w:rsidRDefault="002E3F73"/>
    <w:tbl>
      <w:tblPr>
        <w:tblStyle w:val="a9"/>
        <w:tblW w:w="9351" w:type="dxa"/>
        <w:tblLook w:val="04A0" w:firstRow="1" w:lastRow="0" w:firstColumn="1" w:lastColumn="0" w:noHBand="0" w:noVBand="1"/>
      </w:tblPr>
      <w:tblGrid>
        <w:gridCol w:w="8500"/>
        <w:gridCol w:w="851"/>
      </w:tblGrid>
      <w:tr w:rsidR="00491D2A" w:rsidRPr="00405267" w:rsidTr="00D14336">
        <w:trPr>
          <w:cnfStyle w:val="100000000000" w:firstRow="1" w:lastRow="0" w:firstColumn="0" w:lastColumn="0" w:oddVBand="0" w:evenVBand="0" w:oddHBand="0" w:evenHBand="0" w:firstRowFirstColumn="0" w:firstRowLastColumn="0" w:lastRowFirstColumn="0" w:lastRowLastColumn="0"/>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jc w:val="both"/>
              <w:rPr>
                <w:sz w:val="24"/>
                <w:szCs w:val="24"/>
              </w:rPr>
            </w:pPr>
            <w:r>
              <w:rPr>
                <w:sz w:val="24"/>
                <w:szCs w:val="24"/>
              </w:rPr>
              <w:t>5.</w:t>
            </w:r>
            <w:r w:rsidRPr="00405267">
              <w:rPr>
                <w:sz w:val="24"/>
                <w:szCs w:val="24"/>
              </w:rPr>
              <w:t>Анализ организации парковочного пространства (расположение и количество парковочных мест, вид парковки, их назначение, или иные параметры), оценка достаточности парковочного пространства</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51</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tabs>
                <w:tab w:val="left" w:pos="1134"/>
              </w:tabs>
              <w:jc w:val="both"/>
              <w:rPr>
                <w:sz w:val="24"/>
                <w:szCs w:val="24"/>
              </w:rPr>
            </w:pPr>
            <w:r>
              <w:rPr>
                <w:sz w:val="24"/>
                <w:szCs w:val="24"/>
              </w:rPr>
              <w:t>6.</w:t>
            </w:r>
            <w:r w:rsidRPr="00405267">
              <w:rPr>
                <w:sz w:val="24"/>
                <w:szCs w:val="24"/>
              </w:rPr>
              <w:t>Анализ существующей системы пассажирского транспорта на территории городского поселения «Емва» с учетом характера пассажиропотока</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52</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tabs>
                <w:tab w:val="left" w:pos="1134"/>
              </w:tabs>
              <w:jc w:val="both"/>
              <w:rPr>
                <w:sz w:val="24"/>
                <w:szCs w:val="24"/>
              </w:rPr>
            </w:pPr>
            <w:r>
              <w:rPr>
                <w:sz w:val="24"/>
                <w:szCs w:val="24"/>
              </w:rPr>
              <w:t>7.</w:t>
            </w:r>
            <w:r w:rsidRPr="00405267">
              <w:rPr>
                <w:sz w:val="24"/>
                <w:szCs w:val="24"/>
              </w:rPr>
              <w:t>Оценка уровня транспортной доступности территории городского поселения «Емва» с учетом транспортных корреспонденций с другими муниципальными образованиями и территориями Республики Коми</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54</w:t>
            </w:r>
          </w:p>
        </w:tc>
      </w:tr>
      <w:tr w:rsidR="00491D2A" w:rsidRPr="00405267" w:rsidTr="00D14336">
        <w:trPr>
          <w:trHeight w:val="317"/>
        </w:trPr>
        <w:tc>
          <w:tcPr>
            <w:tcW w:w="8500" w:type="dxa"/>
            <w:tcBorders>
              <w:top w:val="single" w:sz="4" w:space="0" w:color="auto"/>
              <w:left w:val="single" w:sz="4" w:space="0" w:color="auto"/>
              <w:bottom w:val="single" w:sz="4" w:space="0" w:color="auto"/>
              <w:right w:val="single" w:sz="4" w:space="0" w:color="auto"/>
            </w:tcBorders>
          </w:tcPr>
          <w:p w:rsidR="00491D2A" w:rsidRPr="00405267" w:rsidRDefault="00491D2A" w:rsidP="0039234B">
            <w:pPr>
              <w:tabs>
                <w:tab w:val="left" w:pos="1134"/>
              </w:tabs>
              <w:rPr>
                <w:sz w:val="24"/>
                <w:szCs w:val="24"/>
              </w:rPr>
            </w:pPr>
            <w:r w:rsidRPr="00FF79F5">
              <w:rPr>
                <w:sz w:val="24"/>
                <w:szCs w:val="24"/>
              </w:rPr>
              <w:t>Список использованных источников</w:t>
            </w:r>
          </w:p>
        </w:tc>
        <w:tc>
          <w:tcPr>
            <w:tcW w:w="851" w:type="dxa"/>
            <w:tcBorders>
              <w:top w:val="single" w:sz="4" w:space="0" w:color="auto"/>
              <w:left w:val="single" w:sz="4" w:space="0" w:color="auto"/>
              <w:bottom w:val="single" w:sz="4" w:space="0" w:color="auto"/>
              <w:right w:val="single" w:sz="4" w:space="0" w:color="auto"/>
            </w:tcBorders>
            <w:vAlign w:val="center"/>
          </w:tcPr>
          <w:p w:rsidR="00491D2A" w:rsidRPr="00D14336" w:rsidRDefault="00D14336" w:rsidP="00D14336">
            <w:pPr>
              <w:jc w:val="center"/>
              <w:rPr>
                <w:b/>
                <w:sz w:val="24"/>
                <w:szCs w:val="24"/>
              </w:rPr>
            </w:pPr>
            <w:r w:rsidRPr="00D14336">
              <w:rPr>
                <w:b/>
                <w:sz w:val="24"/>
                <w:szCs w:val="24"/>
              </w:rPr>
              <w:t>56</w:t>
            </w:r>
          </w:p>
        </w:tc>
      </w:tr>
    </w:tbl>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491D2A" w:rsidRDefault="00491D2A" w:rsidP="00A74A5D">
      <w:pPr>
        <w:spacing w:after="0" w:line="276" w:lineRule="auto"/>
        <w:jc w:val="center"/>
        <w:rPr>
          <w:rFonts w:ascii="Times New Roman" w:hAnsi="Times New Roman" w:cs="Times New Roman"/>
          <w:b/>
          <w:sz w:val="24"/>
          <w:szCs w:val="24"/>
        </w:rPr>
      </w:pPr>
    </w:p>
    <w:p w:rsidR="002B102F" w:rsidRPr="00335FDE" w:rsidRDefault="002B102F" w:rsidP="002B102F">
      <w:pPr>
        <w:jc w:val="center"/>
        <w:rPr>
          <w:rFonts w:ascii="Times New Roman" w:eastAsia="Times New Roman" w:hAnsi="Times New Roman" w:cs="Times New Roman"/>
          <w:b/>
          <w:bCs/>
          <w:color w:val="000000"/>
          <w:sz w:val="28"/>
          <w:szCs w:val="24"/>
          <w:u w:val="single"/>
          <w:lang w:eastAsia="ru-RU"/>
        </w:rPr>
      </w:pPr>
      <w:r w:rsidRPr="00335FDE">
        <w:rPr>
          <w:rFonts w:ascii="Times New Roman" w:eastAsia="Times New Roman" w:hAnsi="Times New Roman" w:cs="Times New Roman"/>
          <w:b/>
          <w:bCs/>
          <w:color w:val="000000"/>
          <w:sz w:val="28"/>
          <w:szCs w:val="24"/>
          <w:u w:val="single"/>
          <w:lang w:eastAsia="ru-RU"/>
        </w:rPr>
        <w:t>О</w:t>
      </w:r>
      <w:r>
        <w:rPr>
          <w:rFonts w:ascii="Times New Roman" w:eastAsia="Times New Roman" w:hAnsi="Times New Roman" w:cs="Times New Roman"/>
          <w:b/>
          <w:bCs/>
          <w:color w:val="000000"/>
          <w:sz w:val="28"/>
          <w:szCs w:val="24"/>
          <w:u w:val="single"/>
          <w:lang w:eastAsia="ru-RU"/>
        </w:rPr>
        <w:t>сновные термины и определения</w:t>
      </w:r>
    </w:p>
    <w:p w:rsidR="002B102F" w:rsidRPr="00CD7C52" w:rsidRDefault="002B102F" w:rsidP="002B102F">
      <w:pPr>
        <w:autoSpaceDE w:val="0"/>
        <w:autoSpaceDN w:val="0"/>
        <w:adjustRightInd w:val="0"/>
        <w:spacing w:after="80" w:line="240" w:lineRule="auto"/>
        <w:ind w:left="920"/>
        <w:contextualSpacing/>
        <w:rPr>
          <w:rFonts w:ascii="Times New Roman" w:eastAsia="Times New Roman" w:hAnsi="Times New Roman" w:cs="Times New Roman"/>
          <w:b/>
          <w:bCs/>
          <w:color w:val="000000"/>
          <w:sz w:val="24"/>
          <w:szCs w:val="24"/>
          <w:u w:val="single"/>
          <w:lang w:eastAsia="ru-RU"/>
        </w:rPr>
      </w:pPr>
    </w:p>
    <w:p w:rsidR="002B102F" w:rsidRPr="00CD7C52" w:rsidRDefault="002B102F" w:rsidP="002B102F">
      <w:pPr>
        <w:spacing w:before="134" w:after="0" w:line="276" w:lineRule="auto"/>
        <w:ind w:right="106" w:firstLine="566"/>
        <w:jc w:val="both"/>
        <w:rPr>
          <w:rFonts w:ascii="Times New Roman" w:eastAsia="Times New Roman" w:hAnsi="Times New Roman" w:cs="Times New Roman"/>
          <w:sz w:val="24"/>
          <w:szCs w:val="24"/>
        </w:rPr>
      </w:pPr>
      <w:proofErr w:type="gramStart"/>
      <w:r w:rsidRPr="00CD7C52">
        <w:rPr>
          <w:rFonts w:ascii="Times New Roman" w:eastAsia="Times New Roman" w:hAnsi="Times New Roman" w:cs="Times New Roman"/>
          <w:spacing w:val="-1"/>
          <w:sz w:val="24"/>
          <w:szCs w:val="24"/>
        </w:rPr>
        <w:t>Автомобильная</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z w:val="24"/>
          <w:szCs w:val="24"/>
        </w:rPr>
        <w:t>дорога</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объект</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транспортной</w:t>
      </w:r>
      <w:r w:rsidRPr="00CD7C52">
        <w:rPr>
          <w:rFonts w:ascii="Times New Roman" w:eastAsia="Times New Roman" w:hAnsi="Times New Roman" w:cs="Times New Roman"/>
          <w:spacing w:val="25"/>
          <w:sz w:val="24"/>
          <w:szCs w:val="24"/>
        </w:rPr>
        <w:t xml:space="preserve"> </w:t>
      </w:r>
      <w:r w:rsidRPr="00CD7C52">
        <w:rPr>
          <w:rFonts w:ascii="Times New Roman" w:eastAsia="Times New Roman" w:hAnsi="Times New Roman" w:cs="Times New Roman"/>
          <w:spacing w:val="-1"/>
          <w:sz w:val="24"/>
          <w:szCs w:val="24"/>
        </w:rPr>
        <w:t>инфраструктуры,</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z w:val="24"/>
          <w:szCs w:val="24"/>
        </w:rPr>
        <w:t>предназначенный</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z w:val="24"/>
          <w:szCs w:val="24"/>
        </w:rPr>
        <w:t>для</w:t>
      </w:r>
      <w:r w:rsidRPr="00CD7C52">
        <w:rPr>
          <w:rFonts w:ascii="Times New Roman" w:eastAsia="Times New Roman" w:hAnsi="Times New Roman" w:cs="Times New Roman"/>
          <w:spacing w:val="51"/>
          <w:sz w:val="24"/>
          <w:szCs w:val="24"/>
        </w:rPr>
        <w:t xml:space="preserve"> </w:t>
      </w:r>
      <w:r w:rsidRPr="00CD7C52">
        <w:rPr>
          <w:rFonts w:ascii="Times New Roman" w:eastAsia="Times New Roman" w:hAnsi="Times New Roman" w:cs="Times New Roman"/>
          <w:sz w:val="24"/>
          <w:szCs w:val="24"/>
        </w:rPr>
        <w:t>движения</w:t>
      </w:r>
      <w:r w:rsidRPr="00CD7C52">
        <w:rPr>
          <w:rFonts w:ascii="Times New Roman" w:eastAsia="Times New Roman" w:hAnsi="Times New Roman" w:cs="Times New Roman"/>
          <w:spacing w:val="19"/>
          <w:sz w:val="24"/>
          <w:szCs w:val="24"/>
        </w:rPr>
        <w:t xml:space="preserve"> </w:t>
      </w:r>
      <w:r w:rsidRPr="00CD7C52">
        <w:rPr>
          <w:rFonts w:ascii="Times New Roman" w:eastAsia="Times New Roman" w:hAnsi="Times New Roman" w:cs="Times New Roman"/>
          <w:spacing w:val="-1"/>
          <w:sz w:val="24"/>
          <w:szCs w:val="24"/>
        </w:rPr>
        <w:t>транспортных</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pacing w:val="-1"/>
          <w:sz w:val="24"/>
          <w:szCs w:val="24"/>
        </w:rPr>
        <w:t>средств</w:t>
      </w:r>
      <w:r w:rsidRPr="00CD7C52">
        <w:rPr>
          <w:rFonts w:ascii="Times New Roman" w:eastAsia="Times New Roman" w:hAnsi="Times New Roman" w:cs="Times New Roman"/>
          <w:spacing w:val="18"/>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z w:val="24"/>
          <w:szCs w:val="24"/>
        </w:rPr>
        <w:t>включающий</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z w:val="24"/>
          <w:szCs w:val="24"/>
        </w:rPr>
        <w:t>в</w:t>
      </w:r>
      <w:r w:rsidRPr="00CD7C52">
        <w:rPr>
          <w:rFonts w:ascii="Times New Roman" w:eastAsia="Times New Roman" w:hAnsi="Times New Roman" w:cs="Times New Roman"/>
          <w:spacing w:val="18"/>
          <w:sz w:val="24"/>
          <w:szCs w:val="24"/>
        </w:rPr>
        <w:t xml:space="preserve"> </w:t>
      </w:r>
      <w:r w:rsidRPr="00CD7C52">
        <w:rPr>
          <w:rFonts w:ascii="Times New Roman" w:eastAsia="Times New Roman" w:hAnsi="Times New Roman" w:cs="Times New Roman"/>
          <w:spacing w:val="-1"/>
          <w:sz w:val="24"/>
          <w:szCs w:val="24"/>
        </w:rPr>
        <w:t>себя</w:t>
      </w:r>
      <w:r w:rsidRPr="00CD7C52">
        <w:rPr>
          <w:rFonts w:ascii="Times New Roman" w:eastAsia="Times New Roman" w:hAnsi="Times New Roman" w:cs="Times New Roman"/>
          <w:spacing w:val="19"/>
          <w:sz w:val="24"/>
          <w:szCs w:val="24"/>
        </w:rPr>
        <w:t xml:space="preserve"> </w:t>
      </w:r>
      <w:r w:rsidRPr="00CD7C52">
        <w:rPr>
          <w:rFonts w:ascii="Times New Roman" w:eastAsia="Times New Roman" w:hAnsi="Times New Roman" w:cs="Times New Roman"/>
          <w:spacing w:val="-1"/>
          <w:sz w:val="24"/>
          <w:szCs w:val="24"/>
        </w:rPr>
        <w:t>земельные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участки</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z w:val="24"/>
          <w:szCs w:val="24"/>
        </w:rPr>
        <w:t>в</w:t>
      </w:r>
      <w:r w:rsidRPr="00CD7C52">
        <w:rPr>
          <w:rFonts w:ascii="Times New Roman" w:eastAsia="Times New Roman" w:hAnsi="Times New Roman" w:cs="Times New Roman"/>
          <w:spacing w:val="18"/>
          <w:sz w:val="24"/>
          <w:szCs w:val="24"/>
        </w:rPr>
        <w:t xml:space="preserve"> </w:t>
      </w:r>
      <w:r w:rsidRPr="00CD7C52">
        <w:rPr>
          <w:rFonts w:ascii="Times New Roman" w:eastAsia="Times New Roman" w:hAnsi="Times New Roman" w:cs="Times New Roman"/>
          <w:spacing w:val="-1"/>
          <w:sz w:val="24"/>
          <w:szCs w:val="24"/>
        </w:rPr>
        <w:t>границах</w:t>
      </w:r>
      <w:r w:rsidRPr="00CD7C52">
        <w:rPr>
          <w:rFonts w:ascii="Times New Roman" w:eastAsia="Times New Roman" w:hAnsi="Times New Roman" w:cs="Times New Roman"/>
          <w:spacing w:val="56"/>
          <w:sz w:val="24"/>
          <w:szCs w:val="24"/>
        </w:rPr>
        <w:t xml:space="preserve"> </w:t>
      </w:r>
      <w:r w:rsidRPr="00CD7C52">
        <w:rPr>
          <w:rFonts w:ascii="Times New Roman" w:eastAsia="Times New Roman" w:hAnsi="Times New Roman" w:cs="Times New Roman"/>
          <w:sz w:val="24"/>
          <w:szCs w:val="24"/>
        </w:rPr>
        <w:t>полосы</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pacing w:val="-1"/>
          <w:sz w:val="24"/>
          <w:szCs w:val="24"/>
        </w:rPr>
        <w:t>отвода</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pacing w:val="-1"/>
          <w:sz w:val="24"/>
          <w:szCs w:val="24"/>
        </w:rPr>
        <w:t>автомобильной</w:t>
      </w:r>
      <w:r w:rsidRPr="00CD7C52">
        <w:rPr>
          <w:rFonts w:ascii="Times New Roman" w:eastAsia="Times New Roman" w:hAnsi="Times New Roman" w:cs="Times New Roman"/>
          <w:spacing w:val="49"/>
          <w:sz w:val="24"/>
          <w:szCs w:val="24"/>
        </w:rPr>
        <w:t xml:space="preserve"> </w:t>
      </w:r>
      <w:r w:rsidRPr="00CD7C52">
        <w:rPr>
          <w:rFonts w:ascii="Times New Roman" w:eastAsia="Times New Roman" w:hAnsi="Times New Roman" w:cs="Times New Roman"/>
          <w:spacing w:val="-1"/>
          <w:sz w:val="24"/>
          <w:szCs w:val="24"/>
        </w:rPr>
        <w:t>дороги</w:t>
      </w:r>
      <w:r w:rsidRPr="00CD7C52">
        <w:rPr>
          <w:rFonts w:ascii="Times New Roman" w:eastAsia="Times New Roman" w:hAnsi="Times New Roman" w:cs="Times New Roman"/>
          <w:spacing w:val="46"/>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46"/>
          <w:sz w:val="24"/>
          <w:szCs w:val="24"/>
        </w:rPr>
        <w:t xml:space="preserve"> </w:t>
      </w:r>
      <w:r w:rsidRPr="00CD7C52">
        <w:rPr>
          <w:rFonts w:ascii="Times New Roman" w:eastAsia="Times New Roman" w:hAnsi="Times New Roman" w:cs="Times New Roman"/>
          <w:spacing w:val="-1"/>
          <w:sz w:val="24"/>
          <w:szCs w:val="24"/>
        </w:rPr>
        <w:t>расположенные</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z w:val="24"/>
          <w:szCs w:val="24"/>
        </w:rPr>
        <w:t>на</w:t>
      </w:r>
      <w:r w:rsidRPr="00CD7C52">
        <w:rPr>
          <w:rFonts w:ascii="Times New Roman" w:eastAsia="Times New Roman" w:hAnsi="Times New Roman" w:cs="Times New Roman"/>
          <w:spacing w:val="44"/>
          <w:sz w:val="24"/>
          <w:szCs w:val="24"/>
        </w:rPr>
        <w:t xml:space="preserve"> </w:t>
      </w:r>
      <w:r w:rsidRPr="00CD7C52">
        <w:rPr>
          <w:rFonts w:ascii="Times New Roman" w:eastAsia="Times New Roman" w:hAnsi="Times New Roman" w:cs="Times New Roman"/>
          <w:spacing w:val="-1"/>
          <w:sz w:val="24"/>
          <w:szCs w:val="24"/>
        </w:rPr>
        <w:t>них</w:t>
      </w:r>
      <w:r w:rsidRPr="00CD7C52">
        <w:rPr>
          <w:rFonts w:ascii="Times New Roman" w:eastAsia="Times New Roman" w:hAnsi="Times New Roman" w:cs="Times New Roman"/>
          <w:spacing w:val="48"/>
          <w:sz w:val="24"/>
          <w:szCs w:val="24"/>
        </w:rPr>
        <w:t xml:space="preserve"> </w:t>
      </w:r>
      <w:r w:rsidRPr="00CD7C52">
        <w:rPr>
          <w:rFonts w:ascii="Times New Roman" w:eastAsia="Times New Roman" w:hAnsi="Times New Roman" w:cs="Times New Roman"/>
          <w:spacing w:val="-1"/>
          <w:sz w:val="24"/>
          <w:szCs w:val="24"/>
        </w:rPr>
        <w:t>или</w:t>
      </w:r>
      <w:r w:rsidRPr="00CD7C52">
        <w:rPr>
          <w:rFonts w:ascii="Times New Roman" w:eastAsia="Times New Roman" w:hAnsi="Times New Roman" w:cs="Times New Roman"/>
          <w:spacing w:val="46"/>
          <w:sz w:val="24"/>
          <w:szCs w:val="24"/>
        </w:rPr>
        <w:t xml:space="preserve"> </w:t>
      </w:r>
      <w:r w:rsidRPr="00CD7C52">
        <w:rPr>
          <w:rFonts w:ascii="Times New Roman" w:eastAsia="Times New Roman" w:hAnsi="Times New Roman" w:cs="Times New Roman"/>
          <w:sz w:val="24"/>
          <w:szCs w:val="24"/>
        </w:rPr>
        <w:t>под</w:t>
      </w:r>
      <w:r w:rsidRPr="00CD7C52">
        <w:rPr>
          <w:rFonts w:ascii="Times New Roman" w:eastAsia="Times New Roman" w:hAnsi="Times New Roman" w:cs="Times New Roman"/>
          <w:spacing w:val="45"/>
          <w:sz w:val="24"/>
          <w:szCs w:val="24"/>
        </w:rPr>
        <w:t xml:space="preserve"> </w:t>
      </w:r>
      <w:r w:rsidRPr="00CD7C52">
        <w:rPr>
          <w:rFonts w:ascii="Times New Roman" w:eastAsia="Times New Roman" w:hAnsi="Times New Roman" w:cs="Times New Roman"/>
          <w:spacing w:val="-1"/>
          <w:sz w:val="24"/>
          <w:szCs w:val="24"/>
        </w:rPr>
        <w:t>ними</w:t>
      </w:r>
      <w:r w:rsidRPr="00CD7C52">
        <w:rPr>
          <w:rFonts w:ascii="Times New Roman" w:eastAsia="Times New Roman" w:hAnsi="Times New Roman" w:cs="Times New Roman"/>
          <w:spacing w:val="69"/>
          <w:sz w:val="24"/>
          <w:szCs w:val="24"/>
        </w:rPr>
        <w:t xml:space="preserve"> </w:t>
      </w:r>
      <w:r w:rsidRPr="00CD7C52">
        <w:rPr>
          <w:rFonts w:ascii="Times New Roman" w:eastAsia="Times New Roman" w:hAnsi="Times New Roman" w:cs="Times New Roman"/>
          <w:spacing w:val="-1"/>
          <w:sz w:val="24"/>
          <w:szCs w:val="24"/>
        </w:rPr>
        <w:t>конструктивные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элементы</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(дорожное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полотно,</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z w:val="24"/>
          <w:szCs w:val="24"/>
        </w:rPr>
        <w:t>дорожное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покрытие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15"/>
          <w:sz w:val="24"/>
          <w:szCs w:val="24"/>
        </w:rPr>
        <w:t xml:space="preserve"> </w:t>
      </w:r>
      <w:r>
        <w:rPr>
          <w:rFonts w:ascii="Times New Roman" w:eastAsia="Times New Roman" w:hAnsi="Times New Roman" w:cs="Times New Roman"/>
          <w:sz w:val="24"/>
          <w:szCs w:val="24"/>
        </w:rPr>
        <w:t>подо</w:t>
      </w:r>
      <w:r w:rsidRPr="00CD7C52">
        <w:rPr>
          <w:rFonts w:ascii="Times New Roman" w:eastAsia="Times New Roman" w:hAnsi="Times New Roman" w:cs="Times New Roman"/>
          <w:sz w:val="24"/>
          <w:szCs w:val="24"/>
        </w:rPr>
        <w:t>бные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элементы)</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66"/>
          <w:sz w:val="24"/>
          <w:szCs w:val="24"/>
        </w:rPr>
        <w:t xml:space="preserve"> </w:t>
      </w:r>
      <w:r w:rsidRPr="00CD7C52">
        <w:rPr>
          <w:rFonts w:ascii="Times New Roman" w:eastAsia="Times New Roman" w:hAnsi="Times New Roman" w:cs="Times New Roman"/>
          <w:spacing w:val="-1"/>
          <w:sz w:val="24"/>
          <w:szCs w:val="24"/>
        </w:rPr>
        <w:t>дорожные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сооружения,</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являющиеся</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pacing w:val="-1"/>
          <w:sz w:val="24"/>
          <w:szCs w:val="24"/>
        </w:rPr>
        <w:t>ее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технологической</w:t>
      </w:r>
      <w:r w:rsidRPr="00CD7C52">
        <w:rPr>
          <w:rFonts w:ascii="Times New Roman" w:eastAsia="Times New Roman" w:hAnsi="Times New Roman" w:cs="Times New Roman"/>
          <w:spacing w:val="25"/>
          <w:sz w:val="24"/>
          <w:szCs w:val="24"/>
        </w:rPr>
        <w:t xml:space="preserve"> </w:t>
      </w:r>
      <w:r w:rsidRPr="00CD7C52">
        <w:rPr>
          <w:rFonts w:ascii="Times New Roman" w:eastAsia="Times New Roman" w:hAnsi="Times New Roman" w:cs="Times New Roman"/>
          <w:spacing w:val="-1"/>
          <w:sz w:val="24"/>
          <w:szCs w:val="24"/>
        </w:rPr>
        <w:t>частью,</w:t>
      </w:r>
      <w:r w:rsidRPr="00CD7C52">
        <w:rPr>
          <w:rFonts w:ascii="Times New Roman" w:eastAsia="Times New Roman" w:hAnsi="Times New Roman" w:cs="Times New Roman"/>
          <w:spacing w:val="24"/>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z w:val="24"/>
          <w:szCs w:val="24"/>
        </w:rPr>
        <w:t>защитные</w:t>
      </w:r>
      <w:r w:rsidRPr="00CD7C52">
        <w:rPr>
          <w:rFonts w:ascii="Times New Roman" w:eastAsia="Times New Roman" w:hAnsi="Times New Roman" w:cs="Times New Roman"/>
          <w:spacing w:val="23"/>
          <w:sz w:val="24"/>
          <w:szCs w:val="24"/>
        </w:rPr>
        <w:t xml:space="preserve"> </w:t>
      </w:r>
      <w:r w:rsidRPr="00CD7C52">
        <w:rPr>
          <w:rFonts w:ascii="Times New Roman" w:eastAsia="Times New Roman" w:hAnsi="Times New Roman" w:cs="Times New Roman"/>
          <w:spacing w:val="-1"/>
          <w:sz w:val="24"/>
          <w:szCs w:val="24"/>
        </w:rPr>
        <w:t>дорожные</w:t>
      </w:r>
      <w:r w:rsidRPr="00CD7C52">
        <w:rPr>
          <w:rFonts w:ascii="Times New Roman" w:eastAsia="Times New Roman" w:hAnsi="Times New Roman" w:cs="Times New Roman"/>
          <w:spacing w:val="101"/>
          <w:sz w:val="24"/>
          <w:szCs w:val="24"/>
        </w:rPr>
        <w:t xml:space="preserve"> </w:t>
      </w:r>
      <w:r w:rsidRPr="00CD7C52">
        <w:rPr>
          <w:rFonts w:ascii="Times New Roman" w:eastAsia="Times New Roman" w:hAnsi="Times New Roman" w:cs="Times New Roman"/>
          <w:spacing w:val="-1"/>
          <w:sz w:val="24"/>
          <w:szCs w:val="24"/>
        </w:rPr>
        <w:t>сооружения,</w:t>
      </w:r>
      <w:r w:rsidRPr="00CD7C52">
        <w:rPr>
          <w:rFonts w:ascii="Times New Roman" w:eastAsia="Times New Roman" w:hAnsi="Times New Roman" w:cs="Times New Roman"/>
          <w:spacing w:val="55"/>
          <w:sz w:val="24"/>
          <w:szCs w:val="24"/>
        </w:rPr>
        <w:t xml:space="preserve"> </w:t>
      </w:r>
      <w:r w:rsidRPr="00CD7C52">
        <w:rPr>
          <w:rFonts w:ascii="Times New Roman" w:eastAsia="Times New Roman" w:hAnsi="Times New Roman" w:cs="Times New Roman"/>
          <w:spacing w:val="-1"/>
          <w:sz w:val="24"/>
          <w:szCs w:val="24"/>
        </w:rPr>
        <w:t>искусственные</w:t>
      </w:r>
      <w:r w:rsidRPr="00CD7C52">
        <w:rPr>
          <w:rFonts w:ascii="Times New Roman" w:eastAsia="Times New Roman" w:hAnsi="Times New Roman" w:cs="Times New Roman"/>
          <w:spacing w:val="54"/>
          <w:sz w:val="24"/>
          <w:szCs w:val="24"/>
        </w:rPr>
        <w:t xml:space="preserve"> </w:t>
      </w:r>
      <w:r w:rsidRPr="00CD7C52">
        <w:rPr>
          <w:rFonts w:ascii="Times New Roman" w:eastAsia="Times New Roman" w:hAnsi="Times New Roman" w:cs="Times New Roman"/>
          <w:spacing w:val="-1"/>
          <w:sz w:val="24"/>
          <w:szCs w:val="24"/>
        </w:rPr>
        <w:t>дорожные</w:t>
      </w:r>
      <w:r w:rsidRPr="00CD7C52">
        <w:rPr>
          <w:rFonts w:ascii="Times New Roman" w:eastAsia="Times New Roman" w:hAnsi="Times New Roman" w:cs="Times New Roman"/>
          <w:spacing w:val="54"/>
          <w:sz w:val="24"/>
          <w:szCs w:val="24"/>
        </w:rPr>
        <w:t xml:space="preserve"> </w:t>
      </w:r>
      <w:r w:rsidRPr="00CD7C52">
        <w:rPr>
          <w:rFonts w:ascii="Times New Roman" w:eastAsia="Times New Roman" w:hAnsi="Times New Roman" w:cs="Times New Roman"/>
          <w:spacing w:val="-1"/>
          <w:sz w:val="24"/>
          <w:szCs w:val="24"/>
        </w:rPr>
        <w:t>сооружения,</w:t>
      </w:r>
      <w:r w:rsidRPr="00CD7C52">
        <w:rPr>
          <w:rFonts w:ascii="Times New Roman" w:eastAsia="Times New Roman" w:hAnsi="Times New Roman" w:cs="Times New Roman"/>
          <w:spacing w:val="55"/>
          <w:sz w:val="24"/>
          <w:szCs w:val="24"/>
        </w:rPr>
        <w:t xml:space="preserve"> </w:t>
      </w:r>
      <w:r w:rsidRPr="00CD7C52">
        <w:rPr>
          <w:rFonts w:ascii="Times New Roman" w:eastAsia="Times New Roman" w:hAnsi="Times New Roman" w:cs="Times New Roman"/>
          <w:spacing w:val="-1"/>
          <w:sz w:val="24"/>
          <w:szCs w:val="24"/>
        </w:rPr>
        <w:t>производственные</w:t>
      </w:r>
      <w:r w:rsidRPr="00CD7C52">
        <w:rPr>
          <w:rFonts w:ascii="Times New Roman" w:eastAsia="Times New Roman" w:hAnsi="Times New Roman" w:cs="Times New Roman"/>
          <w:spacing w:val="54"/>
          <w:sz w:val="24"/>
          <w:szCs w:val="24"/>
        </w:rPr>
        <w:t xml:space="preserve"> </w:t>
      </w:r>
      <w:r w:rsidRPr="00CD7C52">
        <w:rPr>
          <w:rFonts w:ascii="Times New Roman" w:eastAsia="Times New Roman" w:hAnsi="Times New Roman" w:cs="Times New Roman"/>
          <w:spacing w:val="-1"/>
          <w:sz w:val="24"/>
          <w:szCs w:val="24"/>
        </w:rPr>
        <w:t>объекты,</w:t>
      </w:r>
      <w:r w:rsidRPr="00CD7C52">
        <w:rPr>
          <w:rFonts w:ascii="Times New Roman" w:eastAsia="Times New Roman" w:hAnsi="Times New Roman" w:cs="Times New Roman"/>
          <w:spacing w:val="55"/>
          <w:sz w:val="24"/>
          <w:szCs w:val="24"/>
        </w:rPr>
        <w:t xml:space="preserve"> </w:t>
      </w:r>
      <w:r w:rsidRPr="00CD7C52">
        <w:rPr>
          <w:rFonts w:ascii="Times New Roman" w:eastAsia="Times New Roman" w:hAnsi="Times New Roman" w:cs="Times New Roman"/>
          <w:spacing w:val="-1"/>
          <w:sz w:val="24"/>
          <w:szCs w:val="24"/>
        </w:rPr>
        <w:t>элементы обустройства</w:t>
      </w:r>
      <w:r w:rsidRPr="00CD7C52">
        <w:rPr>
          <w:rFonts w:ascii="Times New Roman" w:eastAsia="Times New Roman" w:hAnsi="Times New Roman" w:cs="Times New Roman"/>
          <w:spacing w:val="1"/>
          <w:sz w:val="24"/>
          <w:szCs w:val="24"/>
        </w:rPr>
        <w:t xml:space="preserve"> </w:t>
      </w:r>
      <w:r w:rsidRPr="00CD7C52">
        <w:rPr>
          <w:rFonts w:ascii="Times New Roman" w:eastAsia="Times New Roman" w:hAnsi="Times New Roman" w:cs="Times New Roman"/>
          <w:spacing w:val="-1"/>
          <w:sz w:val="24"/>
          <w:szCs w:val="24"/>
        </w:rPr>
        <w:t>автомобильных</w:t>
      </w:r>
      <w:r w:rsidRPr="00CD7C52">
        <w:rPr>
          <w:rFonts w:ascii="Times New Roman" w:eastAsia="Times New Roman" w:hAnsi="Times New Roman" w:cs="Times New Roman"/>
          <w:spacing w:val="2"/>
          <w:sz w:val="24"/>
          <w:szCs w:val="24"/>
        </w:rPr>
        <w:t xml:space="preserve"> </w:t>
      </w:r>
      <w:r w:rsidRPr="00CD7C52">
        <w:rPr>
          <w:rFonts w:ascii="Times New Roman" w:eastAsia="Times New Roman" w:hAnsi="Times New Roman" w:cs="Times New Roman"/>
          <w:sz w:val="24"/>
          <w:szCs w:val="24"/>
        </w:rPr>
        <w:t xml:space="preserve">дорог. </w:t>
      </w:r>
      <w:proofErr w:type="gramEnd"/>
    </w:p>
    <w:p w:rsidR="002B102F" w:rsidRPr="00CD7C52" w:rsidRDefault="002B102F" w:rsidP="002B102F">
      <w:pPr>
        <w:spacing w:before="6" w:after="0" w:line="276" w:lineRule="auto"/>
        <w:ind w:right="107" w:firstLine="566"/>
        <w:jc w:val="both"/>
        <w:rPr>
          <w:rFonts w:ascii="Times New Roman" w:hAnsi="Times New Roman" w:cs="Times New Roman"/>
          <w:color w:val="333333"/>
          <w:sz w:val="24"/>
          <w:szCs w:val="24"/>
          <w:shd w:val="clear" w:color="auto" w:fill="FFFFFF"/>
        </w:rPr>
      </w:pPr>
      <w:r w:rsidRPr="00CD7C52">
        <w:rPr>
          <w:rFonts w:ascii="Times New Roman" w:eastAsia="Times New Roman" w:hAnsi="Times New Roman" w:cs="Times New Roman"/>
          <w:sz w:val="24"/>
          <w:szCs w:val="24"/>
        </w:rPr>
        <w:t>Велосипедная дорожка</w:t>
      </w:r>
      <w:r w:rsidRPr="00CD7C52">
        <w:rPr>
          <w:rFonts w:ascii="Times New Roman" w:hAnsi="Times New Roman" w:cs="Times New Roman"/>
          <w:color w:val="333333"/>
          <w:sz w:val="24"/>
          <w:szCs w:val="24"/>
          <w:shd w:val="clear" w:color="auto" w:fill="FFFFFF"/>
        </w:rPr>
        <w:t xml:space="preserve"> – </w:t>
      </w:r>
      <w:r w:rsidRPr="00CD7C52">
        <w:rPr>
          <w:rFonts w:ascii="Times New Roman" w:eastAsia="Times New Roman" w:hAnsi="Times New Roman" w:cs="Times New Roman"/>
          <w:sz w:val="24"/>
          <w:szCs w:val="24"/>
        </w:rPr>
        <w:t>конструктивно отделенный от проезжей части и тротуара элемент дороги (либо отдельная дорога), предназначенный для движения велосипедистов и обозначенный знаком 4.4.1.</w:t>
      </w:r>
    </w:p>
    <w:p w:rsidR="002B102F" w:rsidRPr="00CD7C52" w:rsidRDefault="002B102F" w:rsidP="002B102F">
      <w:pPr>
        <w:spacing w:before="6"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Дорожно-транспортное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происшествие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z w:val="24"/>
          <w:szCs w:val="24"/>
        </w:rPr>
        <w:t>событие,</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pacing w:val="-1"/>
          <w:sz w:val="24"/>
          <w:szCs w:val="24"/>
        </w:rPr>
        <w:t>возникшее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в</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pacing w:val="-1"/>
          <w:sz w:val="24"/>
          <w:szCs w:val="24"/>
        </w:rPr>
        <w:t>процессе</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движения</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z w:val="24"/>
          <w:szCs w:val="24"/>
        </w:rPr>
        <w:t>по</w:t>
      </w:r>
      <w:r w:rsidRPr="00CD7C52">
        <w:rPr>
          <w:rFonts w:ascii="Times New Roman" w:eastAsia="Times New Roman" w:hAnsi="Times New Roman" w:cs="Times New Roman"/>
          <w:spacing w:val="83"/>
          <w:sz w:val="24"/>
          <w:szCs w:val="24"/>
        </w:rPr>
        <w:t xml:space="preserve"> </w:t>
      </w:r>
      <w:r w:rsidRPr="00CD7C52">
        <w:rPr>
          <w:rFonts w:ascii="Times New Roman" w:eastAsia="Times New Roman" w:hAnsi="Times New Roman" w:cs="Times New Roman"/>
          <w:sz w:val="24"/>
          <w:szCs w:val="24"/>
        </w:rPr>
        <w:t>дороге</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z w:val="24"/>
          <w:szCs w:val="24"/>
        </w:rPr>
        <w:t>транспортного</w:t>
      </w:r>
      <w:r w:rsidRPr="00CD7C52">
        <w:rPr>
          <w:rFonts w:ascii="Times New Roman" w:eastAsia="Times New Roman" w:hAnsi="Times New Roman" w:cs="Times New Roman"/>
          <w:spacing w:val="36"/>
          <w:sz w:val="24"/>
          <w:szCs w:val="24"/>
        </w:rPr>
        <w:t xml:space="preserve"> </w:t>
      </w:r>
      <w:r w:rsidRPr="00CD7C52">
        <w:rPr>
          <w:rFonts w:ascii="Times New Roman" w:eastAsia="Times New Roman" w:hAnsi="Times New Roman" w:cs="Times New Roman"/>
          <w:spacing w:val="-1"/>
          <w:sz w:val="24"/>
          <w:szCs w:val="24"/>
        </w:rPr>
        <w:t>средства</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с</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pacing w:val="-1"/>
          <w:sz w:val="24"/>
          <w:szCs w:val="24"/>
        </w:rPr>
        <w:t>его</w:t>
      </w:r>
      <w:r w:rsidRPr="00CD7C52">
        <w:rPr>
          <w:rFonts w:ascii="Times New Roman" w:eastAsia="Times New Roman" w:hAnsi="Times New Roman" w:cs="Times New Roman"/>
          <w:spacing w:val="43"/>
          <w:sz w:val="24"/>
          <w:szCs w:val="24"/>
        </w:rPr>
        <w:t xml:space="preserve"> </w:t>
      </w:r>
      <w:r w:rsidRPr="00CD7C52">
        <w:rPr>
          <w:rFonts w:ascii="Times New Roman" w:eastAsia="Times New Roman" w:hAnsi="Times New Roman" w:cs="Times New Roman"/>
          <w:spacing w:val="-1"/>
          <w:sz w:val="24"/>
          <w:szCs w:val="24"/>
        </w:rPr>
        <w:t>участием,</w:t>
      </w:r>
      <w:r w:rsidRPr="00CD7C52">
        <w:rPr>
          <w:rFonts w:ascii="Times New Roman" w:eastAsia="Times New Roman" w:hAnsi="Times New Roman" w:cs="Times New Roman"/>
          <w:spacing w:val="38"/>
          <w:sz w:val="24"/>
          <w:szCs w:val="24"/>
        </w:rPr>
        <w:t xml:space="preserve"> </w:t>
      </w:r>
      <w:r w:rsidRPr="00CD7C52">
        <w:rPr>
          <w:rFonts w:ascii="Times New Roman" w:eastAsia="Times New Roman" w:hAnsi="Times New Roman" w:cs="Times New Roman"/>
          <w:sz w:val="24"/>
          <w:szCs w:val="24"/>
        </w:rPr>
        <w:t>при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pacing w:val="-1"/>
          <w:sz w:val="24"/>
          <w:szCs w:val="24"/>
        </w:rPr>
        <w:t>котором</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pacing w:val="-1"/>
          <w:sz w:val="24"/>
          <w:szCs w:val="24"/>
        </w:rPr>
        <w:t>погибли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pacing w:val="-1"/>
          <w:sz w:val="24"/>
          <w:szCs w:val="24"/>
        </w:rPr>
        <w:t>или</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ранены</w:t>
      </w:r>
      <w:r w:rsidRPr="00CD7C52">
        <w:rPr>
          <w:rFonts w:ascii="Times New Roman" w:eastAsia="Times New Roman" w:hAnsi="Times New Roman" w:cs="Times New Roman"/>
          <w:spacing w:val="37"/>
          <w:sz w:val="24"/>
          <w:szCs w:val="24"/>
        </w:rPr>
        <w:t xml:space="preserve"> </w:t>
      </w:r>
      <w:r w:rsidRPr="00CD7C52">
        <w:rPr>
          <w:rFonts w:ascii="Times New Roman" w:eastAsia="Times New Roman" w:hAnsi="Times New Roman" w:cs="Times New Roman"/>
          <w:spacing w:val="-1"/>
          <w:sz w:val="24"/>
          <w:szCs w:val="24"/>
        </w:rPr>
        <w:t>люди,</w:t>
      </w:r>
      <w:r w:rsidRPr="00CD7C52">
        <w:rPr>
          <w:rFonts w:ascii="Times New Roman" w:eastAsia="Times New Roman" w:hAnsi="Times New Roman" w:cs="Times New Roman"/>
          <w:spacing w:val="49"/>
          <w:sz w:val="24"/>
          <w:szCs w:val="24"/>
        </w:rPr>
        <w:t xml:space="preserve"> </w:t>
      </w:r>
      <w:r w:rsidRPr="00CD7C52">
        <w:rPr>
          <w:rFonts w:ascii="Times New Roman" w:eastAsia="Times New Roman" w:hAnsi="Times New Roman" w:cs="Times New Roman"/>
          <w:spacing w:val="-1"/>
          <w:sz w:val="24"/>
          <w:szCs w:val="24"/>
        </w:rPr>
        <w:t>повреждены</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pacing w:val="-1"/>
          <w:sz w:val="24"/>
          <w:szCs w:val="24"/>
        </w:rPr>
        <w:t>транспортные</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pacing w:val="-1"/>
          <w:sz w:val="24"/>
          <w:szCs w:val="24"/>
        </w:rPr>
        <w:t>средства,</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сооружения,</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pacing w:val="-1"/>
          <w:sz w:val="24"/>
          <w:szCs w:val="24"/>
        </w:rPr>
        <w:t>грузы</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либо</w:t>
      </w:r>
      <w:r w:rsidRPr="00CD7C52">
        <w:rPr>
          <w:rFonts w:ascii="Times New Roman" w:eastAsia="Times New Roman" w:hAnsi="Times New Roman" w:cs="Times New Roman"/>
          <w:spacing w:val="19"/>
          <w:sz w:val="24"/>
          <w:szCs w:val="24"/>
        </w:rPr>
        <w:t xml:space="preserve"> </w:t>
      </w:r>
      <w:r w:rsidRPr="00CD7C52">
        <w:rPr>
          <w:rFonts w:ascii="Times New Roman" w:eastAsia="Times New Roman" w:hAnsi="Times New Roman" w:cs="Times New Roman"/>
          <w:spacing w:val="-1"/>
          <w:sz w:val="24"/>
          <w:szCs w:val="24"/>
        </w:rPr>
        <w:t>причинен</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pacing w:val="-1"/>
          <w:sz w:val="24"/>
          <w:szCs w:val="24"/>
        </w:rPr>
        <w:t>иной</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pacing w:val="-1"/>
          <w:sz w:val="24"/>
          <w:szCs w:val="24"/>
        </w:rPr>
        <w:t>материальный</w:t>
      </w:r>
      <w:r w:rsidRPr="00CD7C52">
        <w:rPr>
          <w:rFonts w:ascii="Times New Roman" w:eastAsia="Times New Roman" w:hAnsi="Times New Roman" w:cs="Times New Roman"/>
          <w:spacing w:val="81"/>
          <w:sz w:val="24"/>
          <w:szCs w:val="24"/>
        </w:rPr>
        <w:t xml:space="preserve"> </w:t>
      </w:r>
      <w:r w:rsidRPr="00CD7C52">
        <w:rPr>
          <w:rFonts w:ascii="Times New Roman" w:eastAsia="Times New Roman" w:hAnsi="Times New Roman" w:cs="Times New Roman"/>
          <w:spacing w:val="-1"/>
          <w:sz w:val="24"/>
          <w:szCs w:val="24"/>
        </w:rPr>
        <w:t>ущерб.</w:t>
      </w:r>
    </w:p>
    <w:p w:rsidR="002B102F" w:rsidRPr="00CD7C52" w:rsidRDefault="002B102F" w:rsidP="002B102F">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Организация</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дорожного</w:t>
      </w:r>
      <w:r w:rsidRPr="00CD7C52">
        <w:rPr>
          <w:rFonts w:ascii="Times New Roman" w:eastAsia="Times New Roman" w:hAnsi="Times New Roman" w:cs="Times New Roman"/>
          <w:spacing w:val="40"/>
          <w:sz w:val="24"/>
          <w:szCs w:val="24"/>
        </w:rPr>
        <w:t xml:space="preserve"> </w:t>
      </w:r>
      <w:r w:rsidRPr="00CD7C52">
        <w:rPr>
          <w:rFonts w:ascii="Times New Roman" w:eastAsia="Times New Roman" w:hAnsi="Times New Roman" w:cs="Times New Roman"/>
          <w:spacing w:val="-1"/>
          <w:sz w:val="24"/>
          <w:szCs w:val="24"/>
        </w:rPr>
        <w:t>движения</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43"/>
          <w:sz w:val="24"/>
          <w:szCs w:val="24"/>
        </w:rPr>
        <w:t xml:space="preserve"> </w:t>
      </w:r>
      <w:r w:rsidRPr="00CD7C52">
        <w:rPr>
          <w:rFonts w:ascii="Times New Roman" w:eastAsia="Times New Roman" w:hAnsi="Times New Roman" w:cs="Times New Roman"/>
          <w:spacing w:val="-1"/>
          <w:sz w:val="24"/>
          <w:szCs w:val="24"/>
        </w:rPr>
        <w:t>комплекс</w:t>
      </w:r>
      <w:r w:rsidRPr="00CD7C52">
        <w:rPr>
          <w:rFonts w:ascii="Times New Roman" w:eastAsia="Times New Roman" w:hAnsi="Times New Roman" w:cs="Times New Roman"/>
          <w:spacing w:val="39"/>
          <w:sz w:val="24"/>
          <w:szCs w:val="24"/>
        </w:rPr>
        <w:t xml:space="preserve"> </w:t>
      </w:r>
      <w:r w:rsidRPr="00CD7C52">
        <w:rPr>
          <w:rFonts w:ascii="Times New Roman" w:eastAsia="Times New Roman" w:hAnsi="Times New Roman" w:cs="Times New Roman"/>
          <w:sz w:val="24"/>
          <w:szCs w:val="24"/>
        </w:rPr>
        <w:t>организационно-правовых,</w:t>
      </w:r>
      <w:r w:rsidRPr="00CD7C52">
        <w:rPr>
          <w:rFonts w:ascii="Times New Roman" w:eastAsia="Times New Roman" w:hAnsi="Times New Roman" w:cs="Times New Roman"/>
          <w:spacing w:val="47"/>
          <w:sz w:val="24"/>
          <w:szCs w:val="24"/>
        </w:rPr>
        <w:t xml:space="preserve"> </w:t>
      </w:r>
      <w:r w:rsidRPr="00CD7C52">
        <w:rPr>
          <w:rFonts w:ascii="Times New Roman" w:eastAsia="Times New Roman" w:hAnsi="Times New Roman" w:cs="Times New Roman"/>
          <w:spacing w:val="-1"/>
          <w:sz w:val="24"/>
          <w:szCs w:val="24"/>
        </w:rPr>
        <w:t>организационно-технических</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pacing w:val="-1"/>
          <w:sz w:val="24"/>
          <w:szCs w:val="24"/>
        </w:rPr>
        <w:t>мероприятий</w:t>
      </w:r>
      <w:r w:rsidRPr="00CD7C52">
        <w:rPr>
          <w:rFonts w:ascii="Times New Roman" w:eastAsia="Times New Roman" w:hAnsi="Times New Roman" w:cs="Times New Roman"/>
          <w:spacing w:val="10"/>
          <w:sz w:val="24"/>
          <w:szCs w:val="24"/>
        </w:rPr>
        <w:t xml:space="preserve"> </w:t>
      </w:r>
      <w:r w:rsidRPr="00CD7C52">
        <w:rPr>
          <w:rFonts w:ascii="Times New Roman" w:eastAsia="Times New Roman" w:hAnsi="Times New Roman" w:cs="Times New Roman"/>
          <w:sz w:val="24"/>
          <w:szCs w:val="24"/>
        </w:rPr>
        <w:t>и</w:t>
      </w:r>
      <w:r w:rsidRPr="00CD7C52">
        <w:rPr>
          <w:rFonts w:ascii="Times New Roman" w:eastAsia="Times New Roman" w:hAnsi="Times New Roman" w:cs="Times New Roman"/>
          <w:spacing w:val="10"/>
          <w:sz w:val="24"/>
          <w:szCs w:val="24"/>
        </w:rPr>
        <w:t xml:space="preserve"> </w:t>
      </w:r>
      <w:r w:rsidRPr="00CD7C52">
        <w:rPr>
          <w:rFonts w:ascii="Times New Roman" w:eastAsia="Times New Roman" w:hAnsi="Times New Roman" w:cs="Times New Roman"/>
          <w:spacing w:val="-1"/>
          <w:sz w:val="24"/>
          <w:szCs w:val="24"/>
        </w:rPr>
        <w:t>распорядительных</w:t>
      </w:r>
      <w:r w:rsidRPr="00CD7C52">
        <w:rPr>
          <w:rFonts w:ascii="Times New Roman" w:eastAsia="Times New Roman" w:hAnsi="Times New Roman" w:cs="Times New Roman"/>
          <w:spacing w:val="14"/>
          <w:sz w:val="24"/>
          <w:szCs w:val="24"/>
        </w:rPr>
        <w:t xml:space="preserve"> </w:t>
      </w:r>
      <w:r w:rsidRPr="00CD7C52">
        <w:rPr>
          <w:rFonts w:ascii="Times New Roman" w:eastAsia="Times New Roman" w:hAnsi="Times New Roman" w:cs="Times New Roman"/>
          <w:spacing w:val="-1"/>
          <w:sz w:val="24"/>
          <w:szCs w:val="24"/>
        </w:rPr>
        <w:t>действий</w:t>
      </w:r>
      <w:r w:rsidRPr="00CD7C52">
        <w:rPr>
          <w:rFonts w:ascii="Times New Roman" w:eastAsia="Times New Roman" w:hAnsi="Times New Roman" w:cs="Times New Roman"/>
          <w:spacing w:val="13"/>
          <w:sz w:val="24"/>
          <w:szCs w:val="24"/>
        </w:rPr>
        <w:t xml:space="preserve"> </w:t>
      </w:r>
      <w:r w:rsidRPr="00CD7C52">
        <w:rPr>
          <w:rFonts w:ascii="Times New Roman" w:eastAsia="Times New Roman" w:hAnsi="Times New Roman" w:cs="Times New Roman"/>
          <w:sz w:val="24"/>
          <w:szCs w:val="24"/>
        </w:rPr>
        <w:t>по</w:t>
      </w:r>
      <w:r w:rsidRPr="00CD7C52">
        <w:rPr>
          <w:rFonts w:ascii="Times New Roman" w:eastAsia="Times New Roman" w:hAnsi="Times New Roman" w:cs="Times New Roman"/>
          <w:spacing w:val="12"/>
          <w:sz w:val="24"/>
          <w:szCs w:val="24"/>
        </w:rPr>
        <w:t xml:space="preserve"> </w:t>
      </w:r>
      <w:r w:rsidRPr="00CD7C52">
        <w:rPr>
          <w:rFonts w:ascii="Times New Roman" w:eastAsia="Times New Roman" w:hAnsi="Times New Roman" w:cs="Times New Roman"/>
          <w:spacing w:val="-1"/>
          <w:sz w:val="24"/>
          <w:szCs w:val="24"/>
        </w:rPr>
        <w:t>управлению</w:t>
      </w:r>
      <w:r w:rsidRPr="00CD7C52">
        <w:rPr>
          <w:rFonts w:ascii="Times New Roman" w:eastAsia="Times New Roman" w:hAnsi="Times New Roman" w:cs="Times New Roman"/>
          <w:spacing w:val="96"/>
          <w:sz w:val="24"/>
          <w:szCs w:val="24"/>
        </w:rPr>
        <w:t xml:space="preserve"> </w:t>
      </w:r>
      <w:r w:rsidRPr="00CD7C52">
        <w:rPr>
          <w:rFonts w:ascii="Times New Roman" w:eastAsia="Times New Roman" w:hAnsi="Times New Roman" w:cs="Times New Roman"/>
          <w:spacing w:val="-1"/>
          <w:sz w:val="24"/>
          <w:szCs w:val="24"/>
        </w:rPr>
        <w:t xml:space="preserve">движением </w:t>
      </w:r>
      <w:r w:rsidRPr="00CD7C52">
        <w:rPr>
          <w:rFonts w:ascii="Times New Roman" w:eastAsia="Times New Roman" w:hAnsi="Times New Roman" w:cs="Times New Roman"/>
          <w:sz w:val="24"/>
          <w:szCs w:val="24"/>
        </w:rPr>
        <w:t>на</w:t>
      </w:r>
      <w:r w:rsidRPr="00CD7C52">
        <w:rPr>
          <w:rFonts w:ascii="Times New Roman" w:eastAsia="Times New Roman" w:hAnsi="Times New Roman" w:cs="Times New Roman"/>
          <w:spacing w:val="-1"/>
          <w:sz w:val="24"/>
          <w:szCs w:val="24"/>
        </w:rPr>
        <w:t xml:space="preserve"> </w:t>
      </w:r>
      <w:r w:rsidRPr="00CD7C52">
        <w:rPr>
          <w:rFonts w:ascii="Times New Roman" w:eastAsia="Times New Roman" w:hAnsi="Times New Roman" w:cs="Times New Roman"/>
          <w:sz w:val="24"/>
          <w:szCs w:val="24"/>
        </w:rPr>
        <w:t>дорогах.</w:t>
      </w:r>
    </w:p>
    <w:p w:rsidR="002B102F" w:rsidRPr="00CD7C52" w:rsidRDefault="002B102F" w:rsidP="002B102F">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Парковка (парковочное пространство) – специально обозначенное и</w:t>
      </w:r>
      <w:r>
        <w:rPr>
          <w:rFonts w:ascii="Times New Roman" w:eastAsia="Times New Roman" w:hAnsi="Times New Roman" w:cs="Times New Roman"/>
          <w:sz w:val="24"/>
          <w:szCs w:val="24"/>
        </w:rPr>
        <w:t>,</w:t>
      </w:r>
      <w:r w:rsidRPr="00CD7C52">
        <w:rPr>
          <w:rFonts w:ascii="Times New Roman" w:eastAsia="Times New Roman" w:hAnsi="Times New Roman" w:cs="Times New Roman"/>
          <w:sz w:val="24"/>
          <w:szCs w:val="24"/>
        </w:rPr>
        <w:t xml:space="preserve"> при необходимости</w:t>
      </w:r>
      <w:r>
        <w:rPr>
          <w:rFonts w:ascii="Times New Roman" w:eastAsia="Times New Roman" w:hAnsi="Times New Roman" w:cs="Times New Roman"/>
          <w:sz w:val="24"/>
          <w:szCs w:val="24"/>
        </w:rPr>
        <w:t>,</w:t>
      </w:r>
      <w:r w:rsidRPr="00CD7C52">
        <w:rPr>
          <w:rFonts w:ascii="Times New Roman" w:eastAsia="Times New Roman" w:hAnsi="Times New Roman" w:cs="Times New Roman"/>
          <w:sz w:val="24"/>
          <w:szCs w:val="24"/>
        </w:rPr>
        <w:t xml:space="preserve"> обустроенное и оборудованное место, </w:t>
      </w:r>
      <w:proofErr w:type="gramStart"/>
      <w:r w:rsidRPr="00CD7C52">
        <w:rPr>
          <w:rFonts w:ascii="Times New Roman" w:eastAsia="Times New Roman" w:hAnsi="Times New Roman" w:cs="Times New Roman"/>
          <w:sz w:val="24"/>
          <w:szCs w:val="24"/>
        </w:rPr>
        <w:t>являющееся</w:t>
      </w:r>
      <w:proofErr w:type="gramEnd"/>
      <w:r w:rsidRPr="00CD7C52">
        <w:rPr>
          <w:rFonts w:ascii="Times New Roman" w:eastAsia="Times New Roman" w:hAnsi="Times New Roman" w:cs="Times New Roman"/>
          <w:sz w:val="24"/>
          <w:szCs w:val="24"/>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CD7C52">
        <w:rPr>
          <w:rFonts w:ascii="Times New Roman" w:eastAsia="Times New Roman" w:hAnsi="Times New Roman" w:cs="Times New Roman"/>
          <w:sz w:val="24"/>
          <w:szCs w:val="24"/>
        </w:rPr>
        <w:t>подэстакадных</w:t>
      </w:r>
      <w:proofErr w:type="spellEnd"/>
      <w:r w:rsidRPr="00CD7C52">
        <w:rPr>
          <w:rFonts w:ascii="Times New Roman" w:eastAsia="Times New Roman" w:hAnsi="Times New Roman" w:cs="Times New Roman"/>
          <w:sz w:val="24"/>
          <w:szCs w:val="24"/>
        </w:rPr>
        <w:t xml:space="preserve"> или </w:t>
      </w:r>
      <w:proofErr w:type="spellStart"/>
      <w:r w:rsidRPr="00CD7C52">
        <w:rPr>
          <w:rFonts w:ascii="Times New Roman" w:eastAsia="Times New Roman" w:hAnsi="Times New Roman" w:cs="Times New Roman"/>
          <w:sz w:val="24"/>
          <w:szCs w:val="24"/>
        </w:rPr>
        <w:t>подмостовых</w:t>
      </w:r>
      <w:proofErr w:type="spellEnd"/>
      <w:r w:rsidRPr="00CD7C52">
        <w:rPr>
          <w:rFonts w:ascii="Times New Roman" w:eastAsia="Times New Roman" w:hAnsi="Times New Roman" w:cs="Times New Roman"/>
          <w:sz w:val="24"/>
          <w:szCs w:val="24"/>
        </w:rPr>
        <w:t xml:space="preserve">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rsidR="002B102F" w:rsidRPr="00CD7C52" w:rsidRDefault="002B102F" w:rsidP="002B102F">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 xml:space="preserve">Пешеход – лицо, находящееся вне транспортного средства на дороге либо на пешеходной или </w:t>
      </w:r>
      <w:proofErr w:type="gramStart"/>
      <w:r w:rsidRPr="00CD7C52">
        <w:rPr>
          <w:rFonts w:ascii="Times New Roman" w:eastAsia="Times New Roman" w:hAnsi="Times New Roman" w:cs="Times New Roman"/>
          <w:sz w:val="24"/>
          <w:szCs w:val="24"/>
        </w:rPr>
        <w:t>вело</w:t>
      </w:r>
      <w:r w:rsidR="002F7609">
        <w:rPr>
          <w:rFonts w:ascii="Times New Roman" w:eastAsia="Times New Roman" w:hAnsi="Times New Roman" w:cs="Times New Roman"/>
          <w:sz w:val="24"/>
          <w:szCs w:val="24"/>
        </w:rPr>
        <w:t>-</w:t>
      </w:r>
      <w:r w:rsidRPr="00CD7C52">
        <w:rPr>
          <w:rFonts w:ascii="Times New Roman" w:eastAsia="Times New Roman" w:hAnsi="Times New Roman" w:cs="Times New Roman"/>
          <w:sz w:val="24"/>
          <w:szCs w:val="24"/>
        </w:rPr>
        <w:t>пешеходной</w:t>
      </w:r>
      <w:proofErr w:type="gramEnd"/>
      <w:r w:rsidRPr="00CD7C52">
        <w:rPr>
          <w:rFonts w:ascii="Times New Roman" w:eastAsia="Times New Roman" w:hAnsi="Times New Roman" w:cs="Times New Roman"/>
          <w:sz w:val="24"/>
          <w:szCs w:val="24"/>
        </w:rPr>
        <w:t xml:space="preserve"> дорожке и не производящее на них работу. К пешеходам приравниваются лица, передвигающиеся в инвалидных колясках без двигателя, ведущие велосипед, мопед, мотоцикл, везущие санки, тележку, детскую или инвалидную коляску, а также использующие для передвижения роликовые коньки, самокаты и иные аналогичные средства.</w:t>
      </w:r>
    </w:p>
    <w:p w:rsidR="002B102F" w:rsidRPr="00CD7C52" w:rsidRDefault="002B102F" w:rsidP="002B102F">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Правила дорожного движения (ПДД) – свод правил, регулирующих обязанности участников дорожного движения (водителей транспортных средств, пассажиров, пешеходов и т.д.), а также технические требования, предъявляемые к транспортным средствам для обеспечения безопасности дорожного движения.</w:t>
      </w:r>
    </w:p>
    <w:p w:rsidR="002B102F" w:rsidRPr="00CD7C52" w:rsidRDefault="002B102F" w:rsidP="002B102F">
      <w:pPr>
        <w:spacing w:before="4"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z w:val="24"/>
          <w:szCs w:val="24"/>
        </w:rPr>
        <w:t>Техническое средство организации дорожного движения – дорожный знак, разметка, светофор, дорожное ограждение и направляющее устройство.</w:t>
      </w:r>
    </w:p>
    <w:p w:rsidR="002B102F" w:rsidRPr="00CD7C52" w:rsidRDefault="002B102F" w:rsidP="002B102F">
      <w:pPr>
        <w:spacing w:before="6" w:after="0" w:line="276" w:lineRule="auto"/>
        <w:ind w:right="112"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Транспортный</w:t>
      </w:r>
      <w:r w:rsidRPr="00CD7C52">
        <w:rPr>
          <w:rFonts w:ascii="Times New Roman" w:eastAsia="Times New Roman" w:hAnsi="Times New Roman" w:cs="Times New Roman"/>
          <w:spacing w:val="36"/>
          <w:sz w:val="24"/>
          <w:szCs w:val="24"/>
        </w:rPr>
        <w:t xml:space="preserve"> </w:t>
      </w:r>
      <w:r w:rsidRPr="00CD7C52">
        <w:rPr>
          <w:rFonts w:ascii="Times New Roman" w:eastAsia="Times New Roman" w:hAnsi="Times New Roman" w:cs="Times New Roman"/>
          <w:spacing w:val="-1"/>
          <w:sz w:val="24"/>
          <w:szCs w:val="24"/>
        </w:rPr>
        <w:t>поток</w:t>
      </w:r>
      <w:r w:rsidRPr="00CD7C52">
        <w:rPr>
          <w:rFonts w:ascii="Times New Roman" w:eastAsia="Times New Roman" w:hAnsi="Times New Roman" w:cs="Times New Roman"/>
          <w:spacing w:val="34"/>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36"/>
          <w:sz w:val="24"/>
          <w:szCs w:val="24"/>
        </w:rPr>
        <w:t xml:space="preserve"> </w:t>
      </w:r>
      <w:r w:rsidRPr="00CD7C52">
        <w:rPr>
          <w:rFonts w:ascii="Times New Roman" w:eastAsia="Times New Roman" w:hAnsi="Times New Roman" w:cs="Times New Roman"/>
          <w:sz w:val="24"/>
          <w:szCs w:val="24"/>
        </w:rPr>
        <w:t>совокупность транспортных единиц, совершающих упорядоченное движение в сечении выбранного перегона.</w:t>
      </w:r>
    </w:p>
    <w:p w:rsidR="002B102F" w:rsidRPr="005170AF" w:rsidRDefault="002B102F" w:rsidP="002B102F">
      <w:pPr>
        <w:spacing w:before="7" w:after="0" w:line="276" w:lineRule="auto"/>
        <w:ind w:right="107" w:firstLine="566"/>
        <w:jc w:val="both"/>
        <w:rPr>
          <w:rFonts w:ascii="Times New Roman" w:eastAsia="Times New Roman" w:hAnsi="Times New Roman" w:cs="Times New Roman"/>
          <w:sz w:val="24"/>
          <w:szCs w:val="24"/>
        </w:rPr>
      </w:pPr>
      <w:r w:rsidRPr="00CD7C52">
        <w:rPr>
          <w:rFonts w:ascii="Times New Roman" w:eastAsia="Times New Roman" w:hAnsi="Times New Roman" w:cs="Times New Roman"/>
          <w:spacing w:val="-1"/>
          <w:sz w:val="24"/>
          <w:szCs w:val="24"/>
        </w:rPr>
        <w:t>Улично-дорожная</w:t>
      </w:r>
      <w:r w:rsidRPr="00CD7C52">
        <w:rPr>
          <w:rFonts w:ascii="Times New Roman" w:eastAsia="Times New Roman" w:hAnsi="Times New Roman" w:cs="Times New Roman"/>
          <w:spacing w:val="20"/>
          <w:sz w:val="24"/>
          <w:szCs w:val="24"/>
        </w:rPr>
        <w:t xml:space="preserve"> </w:t>
      </w:r>
      <w:r w:rsidRPr="00CD7C52">
        <w:rPr>
          <w:rFonts w:ascii="Times New Roman" w:eastAsia="Times New Roman" w:hAnsi="Times New Roman" w:cs="Times New Roman"/>
          <w:spacing w:val="-1"/>
          <w:sz w:val="24"/>
          <w:szCs w:val="24"/>
        </w:rPr>
        <w:t>сеть</w:t>
      </w:r>
      <w:r w:rsidRPr="00CD7C52">
        <w:rPr>
          <w:rFonts w:ascii="Times New Roman" w:eastAsia="Times New Roman" w:hAnsi="Times New Roman" w:cs="Times New Roman"/>
          <w:spacing w:val="22"/>
          <w:sz w:val="24"/>
          <w:szCs w:val="24"/>
        </w:rPr>
        <w:t xml:space="preserve"> </w:t>
      </w:r>
      <w:r w:rsidRPr="00CD7C52">
        <w:rPr>
          <w:rFonts w:ascii="Times New Roman" w:eastAsia="Times New Roman" w:hAnsi="Times New Roman" w:cs="Times New Roman"/>
          <w:sz w:val="24"/>
          <w:szCs w:val="24"/>
        </w:rPr>
        <w:t>–</w:t>
      </w:r>
      <w:r w:rsidRPr="00CD7C52">
        <w:rPr>
          <w:rFonts w:ascii="Times New Roman" w:eastAsia="Times New Roman" w:hAnsi="Times New Roman" w:cs="Times New Roman"/>
          <w:spacing w:val="21"/>
          <w:sz w:val="24"/>
          <w:szCs w:val="24"/>
        </w:rPr>
        <w:t xml:space="preserve"> </w:t>
      </w:r>
      <w:r w:rsidRPr="00CD7C52">
        <w:rPr>
          <w:rFonts w:ascii="Times New Roman" w:eastAsia="Times New Roman" w:hAnsi="Times New Roman" w:cs="Times New Roman"/>
          <w:sz w:val="24"/>
          <w:szCs w:val="24"/>
        </w:rPr>
        <w:t>совокупность участков улиц и дорог, объединенных по административному или географическому признаку.</w:t>
      </w:r>
    </w:p>
    <w:p w:rsidR="002B102F" w:rsidRDefault="002B102F" w:rsidP="002B102F">
      <w:pPr>
        <w:autoSpaceDE w:val="0"/>
        <w:autoSpaceDN w:val="0"/>
        <w:adjustRightInd w:val="0"/>
        <w:spacing w:after="80" w:line="240" w:lineRule="auto"/>
        <w:jc w:val="center"/>
        <w:rPr>
          <w:rFonts w:ascii="Times New Roman" w:eastAsia="Times New Roman" w:hAnsi="Times New Roman" w:cs="Times New Roman"/>
          <w:b/>
          <w:bCs/>
          <w:color w:val="000000"/>
          <w:sz w:val="28"/>
          <w:szCs w:val="24"/>
          <w:u w:val="single"/>
          <w:lang w:eastAsia="ru-RU"/>
        </w:rPr>
      </w:pPr>
    </w:p>
    <w:p w:rsidR="002B102F" w:rsidRPr="00FE1AA8" w:rsidRDefault="002B102F" w:rsidP="002B102F">
      <w:pPr>
        <w:autoSpaceDE w:val="0"/>
        <w:autoSpaceDN w:val="0"/>
        <w:adjustRightInd w:val="0"/>
        <w:spacing w:after="80" w:line="240" w:lineRule="auto"/>
        <w:jc w:val="center"/>
        <w:rPr>
          <w:rFonts w:ascii="Times New Roman" w:eastAsia="Times New Roman" w:hAnsi="Times New Roman" w:cs="Times New Roman"/>
          <w:b/>
          <w:bCs/>
          <w:color w:val="000000"/>
          <w:sz w:val="28"/>
          <w:szCs w:val="24"/>
          <w:u w:val="single"/>
          <w:lang w:eastAsia="ru-RU"/>
        </w:rPr>
      </w:pPr>
      <w:r w:rsidRPr="00FE1AA8">
        <w:rPr>
          <w:rFonts w:ascii="Times New Roman" w:eastAsia="Times New Roman" w:hAnsi="Times New Roman" w:cs="Times New Roman"/>
          <w:b/>
          <w:bCs/>
          <w:color w:val="000000"/>
          <w:sz w:val="28"/>
          <w:szCs w:val="24"/>
          <w:u w:val="single"/>
          <w:lang w:eastAsia="ru-RU"/>
        </w:rPr>
        <w:t>Обозначения и сокращения</w:t>
      </w:r>
    </w:p>
    <w:p w:rsidR="002B102F" w:rsidRDefault="002B102F" w:rsidP="002B102F">
      <w:pPr>
        <w:pStyle w:val="a3"/>
        <w:autoSpaceDE w:val="0"/>
        <w:autoSpaceDN w:val="0"/>
        <w:adjustRightInd w:val="0"/>
        <w:spacing w:after="80" w:line="240" w:lineRule="auto"/>
        <w:ind w:left="920"/>
        <w:rPr>
          <w:rFonts w:ascii="Times New Roman" w:eastAsia="Times New Roman" w:hAnsi="Times New Roman" w:cs="Times New Roman"/>
          <w:b/>
          <w:bCs/>
          <w:color w:val="000000"/>
          <w:sz w:val="24"/>
          <w:szCs w:val="24"/>
          <w:u w:val="single"/>
          <w:lang w:eastAsia="ru-RU"/>
        </w:rPr>
      </w:pPr>
    </w:p>
    <w:tbl>
      <w:tblPr>
        <w:tblpPr w:leftFromText="180" w:rightFromText="180" w:vertAnchor="text" w:horzAnchor="margin" w:tblpY="86"/>
        <w:tblW w:w="9209" w:type="dxa"/>
        <w:tblLook w:val="04A0" w:firstRow="1" w:lastRow="0" w:firstColumn="1" w:lastColumn="0" w:noHBand="0" w:noVBand="1"/>
      </w:tblPr>
      <w:tblGrid>
        <w:gridCol w:w="1617"/>
        <w:gridCol w:w="7592"/>
      </w:tblGrid>
      <w:tr w:rsidR="002B102F" w:rsidRPr="00797587" w:rsidTr="0039234B">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2B102F" w:rsidRPr="00797587" w:rsidRDefault="002B102F" w:rsidP="0039234B">
            <w:pPr>
              <w:spacing w:after="0" w:line="240" w:lineRule="auto"/>
              <w:jc w:val="center"/>
              <w:rPr>
                <w:rFonts w:ascii="Times New Roman" w:eastAsia="Times New Roman" w:hAnsi="Times New Roman" w:cs="Times New Roman"/>
                <w:b/>
                <w:color w:val="000000"/>
                <w:sz w:val="24"/>
                <w:szCs w:val="24"/>
                <w:lang w:eastAsia="ru-RU"/>
              </w:rPr>
            </w:pPr>
            <w:r w:rsidRPr="00DC7288">
              <w:rPr>
                <w:rFonts w:ascii="Times New Roman" w:eastAsia="Times New Roman" w:hAnsi="Times New Roman" w:cs="Times New Roman"/>
                <w:b/>
                <w:color w:val="000000"/>
                <w:sz w:val="24"/>
                <w:szCs w:val="24"/>
                <w:lang w:eastAsia="ru-RU"/>
              </w:rPr>
              <w:t>Сокращения</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2B102F" w:rsidRPr="00797587" w:rsidRDefault="002B102F" w:rsidP="0039234B">
            <w:pPr>
              <w:spacing w:after="0" w:line="240" w:lineRule="auto"/>
              <w:jc w:val="center"/>
              <w:rPr>
                <w:rFonts w:ascii="Times New Roman" w:eastAsia="Times New Roman" w:hAnsi="Times New Roman" w:cs="Times New Roman"/>
                <w:b/>
                <w:color w:val="000000"/>
                <w:sz w:val="24"/>
                <w:szCs w:val="24"/>
                <w:lang w:eastAsia="ru-RU"/>
              </w:rPr>
            </w:pPr>
            <w:r w:rsidRPr="00DC7288">
              <w:rPr>
                <w:rFonts w:ascii="Times New Roman" w:eastAsia="Times New Roman" w:hAnsi="Times New Roman" w:cs="Times New Roman"/>
                <w:b/>
                <w:color w:val="000000"/>
                <w:sz w:val="24"/>
                <w:szCs w:val="24"/>
                <w:lang w:eastAsia="ru-RU"/>
              </w:rPr>
              <w:t>Обозначение</w:t>
            </w:r>
          </w:p>
        </w:tc>
      </w:tr>
      <w:tr w:rsidR="002B102F" w:rsidRPr="00797587" w:rsidTr="0039234B">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а/д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Автомобильная дорога</w:t>
            </w:r>
          </w:p>
        </w:tc>
      </w:tr>
      <w:tr w:rsidR="002B102F" w:rsidRPr="00797587" w:rsidTr="0039234B">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Деревня</w:t>
            </w:r>
          </w:p>
        </w:tc>
      </w:tr>
      <w:tr w:rsidR="002B102F" w:rsidRPr="00797587" w:rsidTr="0039234B">
        <w:trPr>
          <w:trHeight w:val="30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ГИБДД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 xml:space="preserve">Государственная инспекция по безопасности дорожного движения </w:t>
            </w:r>
          </w:p>
        </w:tc>
      </w:tr>
      <w:tr w:rsidR="002B102F" w:rsidRPr="00797587" w:rsidTr="0039234B">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ДТП</w:t>
            </w:r>
          </w:p>
        </w:tc>
        <w:tc>
          <w:tcPr>
            <w:tcW w:w="7592" w:type="dxa"/>
            <w:tcBorders>
              <w:top w:val="nil"/>
              <w:left w:val="nil"/>
              <w:bottom w:val="single" w:sz="4" w:space="0" w:color="auto"/>
              <w:right w:val="single" w:sz="4" w:space="0" w:color="auto"/>
            </w:tcBorders>
            <w:shd w:val="clear" w:color="auto" w:fill="auto"/>
            <w:noWrap/>
            <w:vAlign w:val="bottom"/>
            <w:hideMark/>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Дорожно-транспортные происшествия</w:t>
            </w:r>
          </w:p>
        </w:tc>
      </w:tr>
      <w:tr w:rsidR="002B102F" w:rsidRPr="00797587" w:rsidTr="0039234B">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2B102F" w:rsidRPr="00E55BEE"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E55BEE">
              <w:rPr>
                <w:rFonts w:ascii="Times New Roman" w:eastAsia="Times New Roman" w:hAnsi="Times New Roman" w:cs="Times New Roman"/>
                <w:color w:val="000000"/>
                <w:sz w:val="24"/>
                <w:szCs w:val="24"/>
                <w:lang w:eastAsia="ru-RU"/>
              </w:rPr>
              <w:t>КСОДД</w:t>
            </w:r>
          </w:p>
        </w:tc>
        <w:tc>
          <w:tcPr>
            <w:tcW w:w="7592" w:type="dxa"/>
            <w:tcBorders>
              <w:top w:val="nil"/>
              <w:left w:val="nil"/>
              <w:bottom w:val="single" w:sz="4" w:space="0" w:color="auto"/>
              <w:right w:val="single" w:sz="4" w:space="0" w:color="auto"/>
            </w:tcBorders>
            <w:shd w:val="clear" w:color="auto" w:fill="auto"/>
            <w:noWrap/>
            <w:vAlign w:val="bottom"/>
            <w:hideMark/>
          </w:tcPr>
          <w:p w:rsidR="002B102F" w:rsidRPr="00E55BEE" w:rsidRDefault="002B102F" w:rsidP="0039234B">
            <w:pPr>
              <w:spacing w:after="0" w:line="240" w:lineRule="auto"/>
              <w:rPr>
                <w:rFonts w:ascii="Times New Roman" w:eastAsia="Times New Roman" w:hAnsi="Times New Roman" w:cs="Times New Roman"/>
                <w:color w:val="000000"/>
                <w:sz w:val="24"/>
                <w:szCs w:val="24"/>
                <w:lang w:eastAsia="ru-RU"/>
              </w:rPr>
            </w:pPr>
            <w:r w:rsidRPr="00E55BEE">
              <w:rPr>
                <w:rFonts w:ascii="Times New Roman" w:eastAsia="Times New Roman" w:hAnsi="Times New Roman" w:cs="Times New Roman"/>
                <w:color w:val="000000"/>
                <w:sz w:val="24"/>
                <w:szCs w:val="24"/>
                <w:lang w:eastAsia="ru-RU"/>
              </w:rPr>
              <w:t>Комплексная схема организации дорожного движения</w:t>
            </w:r>
          </w:p>
        </w:tc>
      </w:tr>
      <w:tr w:rsidR="002B102F" w:rsidRPr="00797587" w:rsidTr="0039234B">
        <w:trPr>
          <w:trHeight w:val="135"/>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ОДД</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Организация дорожного движения</w:t>
            </w:r>
          </w:p>
        </w:tc>
      </w:tr>
      <w:tr w:rsidR="00962EE1" w:rsidRPr="00797587" w:rsidTr="0039234B">
        <w:trPr>
          <w:trHeight w:val="15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962EE1" w:rsidRDefault="00962EE1" w:rsidP="0039234B">
            <w:pPr>
              <w:spacing w:after="0" w:line="240" w:lineRule="auto"/>
              <w:jc w:val="center"/>
              <w:rPr>
                <w:rFonts w:ascii="Times New Roman" w:eastAsia="Times New Roman" w:hAnsi="Times New Roman" w:cs="Times New Roman"/>
                <w:color w:val="000000"/>
                <w:sz w:val="24"/>
                <w:szCs w:val="24"/>
                <w:lang w:eastAsia="ru-RU"/>
              </w:rPr>
            </w:pPr>
            <w:proofErr w:type="spellStart"/>
            <w:r>
              <w:rPr>
                <w:rFonts w:ascii="Times New Roman" w:eastAsia="Times New Roman" w:hAnsi="Times New Roman" w:cs="Times New Roman"/>
                <w:color w:val="000000"/>
                <w:sz w:val="24"/>
                <w:szCs w:val="24"/>
                <w:lang w:eastAsia="ru-RU"/>
              </w:rPr>
              <w:t>пст</w:t>
            </w:r>
            <w:proofErr w:type="spellEnd"/>
            <w:r>
              <w:rPr>
                <w:rFonts w:ascii="Times New Roman" w:eastAsia="Times New Roman" w:hAnsi="Times New Roman" w:cs="Times New Roman"/>
                <w:color w:val="000000"/>
                <w:sz w:val="24"/>
                <w:szCs w:val="24"/>
                <w:lang w:eastAsia="ru-RU"/>
              </w:rPr>
              <w:t>.</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962EE1" w:rsidRDefault="00962EE1" w:rsidP="0039234B">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Поселок сельского типа</w:t>
            </w:r>
          </w:p>
        </w:tc>
      </w:tr>
      <w:tr w:rsidR="002B102F" w:rsidRPr="00797587" w:rsidTr="0039234B">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ПДД</w:t>
            </w:r>
          </w:p>
        </w:tc>
        <w:tc>
          <w:tcPr>
            <w:tcW w:w="7592" w:type="dxa"/>
            <w:tcBorders>
              <w:top w:val="nil"/>
              <w:left w:val="nil"/>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Правила дорожного движения</w:t>
            </w:r>
          </w:p>
        </w:tc>
      </w:tr>
      <w:tr w:rsidR="002B102F" w:rsidRPr="00797587" w:rsidTr="0039234B">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w:t>
            </w:r>
          </w:p>
        </w:tc>
        <w:tc>
          <w:tcPr>
            <w:tcW w:w="7592" w:type="dxa"/>
            <w:tcBorders>
              <w:top w:val="nil"/>
              <w:left w:val="nil"/>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Село</w:t>
            </w:r>
          </w:p>
        </w:tc>
      </w:tr>
      <w:tr w:rsidR="002B102F" w:rsidRPr="00797587" w:rsidTr="0039234B">
        <w:trPr>
          <w:trHeight w:val="30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ТП</w:t>
            </w:r>
          </w:p>
        </w:tc>
        <w:tc>
          <w:tcPr>
            <w:tcW w:w="7592" w:type="dxa"/>
            <w:tcBorders>
              <w:top w:val="nil"/>
              <w:left w:val="nil"/>
              <w:bottom w:val="single" w:sz="4" w:space="0" w:color="auto"/>
              <w:right w:val="single" w:sz="4" w:space="0" w:color="auto"/>
            </w:tcBorders>
            <w:shd w:val="clear" w:color="auto" w:fill="auto"/>
            <w:noWrap/>
            <w:vAlign w:val="bottom"/>
            <w:hideMark/>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Транспортные потоки</w:t>
            </w:r>
          </w:p>
        </w:tc>
      </w:tr>
      <w:tr w:rsidR="002B102F" w:rsidRPr="00797587" w:rsidTr="0039234B">
        <w:trPr>
          <w:trHeight w:val="135"/>
        </w:trPr>
        <w:tc>
          <w:tcPr>
            <w:tcW w:w="1617" w:type="dxa"/>
            <w:tcBorders>
              <w:top w:val="nil"/>
              <w:left w:val="single" w:sz="4" w:space="0" w:color="auto"/>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ТСОДД</w:t>
            </w:r>
          </w:p>
        </w:tc>
        <w:tc>
          <w:tcPr>
            <w:tcW w:w="7592" w:type="dxa"/>
            <w:tcBorders>
              <w:top w:val="nil"/>
              <w:left w:val="nil"/>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Технические средства организации дорожного движения</w:t>
            </w:r>
          </w:p>
        </w:tc>
      </w:tr>
      <w:tr w:rsidR="002B102F" w:rsidRPr="00797587" w:rsidTr="0039234B">
        <w:trPr>
          <w:trHeight w:val="150"/>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ТС</w:t>
            </w:r>
          </w:p>
        </w:tc>
        <w:tc>
          <w:tcPr>
            <w:tcW w:w="7592" w:type="dxa"/>
            <w:tcBorders>
              <w:top w:val="single" w:sz="4" w:space="0" w:color="auto"/>
              <w:left w:val="nil"/>
              <w:bottom w:val="single" w:sz="4" w:space="0" w:color="auto"/>
              <w:right w:val="single" w:sz="4" w:space="0" w:color="auto"/>
            </w:tcBorders>
            <w:shd w:val="clear" w:color="auto" w:fill="auto"/>
            <w:noWrap/>
            <w:vAlign w:val="bottom"/>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Транспортное средство</w:t>
            </w:r>
          </w:p>
        </w:tc>
      </w:tr>
      <w:tr w:rsidR="002B102F" w:rsidRPr="00797587" w:rsidTr="0039234B">
        <w:trPr>
          <w:trHeight w:val="150"/>
        </w:trPr>
        <w:tc>
          <w:tcPr>
            <w:tcW w:w="1617" w:type="dxa"/>
            <w:tcBorders>
              <w:top w:val="nil"/>
              <w:left w:val="single" w:sz="4" w:space="0" w:color="auto"/>
              <w:bottom w:val="single" w:sz="4" w:space="0" w:color="auto"/>
              <w:right w:val="single" w:sz="4" w:space="0" w:color="auto"/>
            </w:tcBorders>
            <w:shd w:val="clear" w:color="auto" w:fill="auto"/>
            <w:noWrap/>
            <w:vAlign w:val="bottom"/>
            <w:hideMark/>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УДС</w:t>
            </w:r>
          </w:p>
        </w:tc>
        <w:tc>
          <w:tcPr>
            <w:tcW w:w="7592" w:type="dxa"/>
            <w:tcBorders>
              <w:top w:val="nil"/>
              <w:left w:val="nil"/>
              <w:bottom w:val="single" w:sz="4" w:space="0" w:color="auto"/>
              <w:right w:val="single" w:sz="4" w:space="0" w:color="auto"/>
            </w:tcBorders>
            <w:shd w:val="clear" w:color="auto" w:fill="auto"/>
            <w:noWrap/>
            <w:vAlign w:val="bottom"/>
            <w:hideMark/>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Улично-дорожная сеть</w:t>
            </w:r>
          </w:p>
        </w:tc>
      </w:tr>
      <w:tr w:rsidR="002B102F" w:rsidRPr="00797587" w:rsidTr="0039234B">
        <w:trPr>
          <w:trHeight w:val="321"/>
        </w:trPr>
        <w:tc>
          <w:tcPr>
            <w:tcW w:w="16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102F" w:rsidRPr="00987A55" w:rsidRDefault="002B102F" w:rsidP="0039234B">
            <w:pPr>
              <w:spacing w:after="0" w:line="240" w:lineRule="auto"/>
              <w:jc w:val="center"/>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ул.</w:t>
            </w:r>
          </w:p>
        </w:tc>
        <w:tc>
          <w:tcPr>
            <w:tcW w:w="7592" w:type="dxa"/>
            <w:tcBorders>
              <w:top w:val="single" w:sz="4" w:space="0" w:color="auto"/>
              <w:left w:val="nil"/>
              <w:bottom w:val="single" w:sz="4" w:space="0" w:color="auto"/>
              <w:right w:val="single" w:sz="4" w:space="0" w:color="auto"/>
            </w:tcBorders>
            <w:shd w:val="clear" w:color="auto" w:fill="auto"/>
            <w:noWrap/>
            <w:vAlign w:val="bottom"/>
            <w:hideMark/>
          </w:tcPr>
          <w:p w:rsidR="002B102F" w:rsidRPr="00987A55" w:rsidRDefault="002B102F" w:rsidP="0039234B">
            <w:pPr>
              <w:spacing w:after="0" w:line="240" w:lineRule="auto"/>
              <w:rPr>
                <w:rFonts w:ascii="Times New Roman" w:eastAsia="Times New Roman" w:hAnsi="Times New Roman" w:cs="Times New Roman"/>
                <w:color w:val="000000"/>
                <w:sz w:val="24"/>
                <w:szCs w:val="24"/>
                <w:lang w:eastAsia="ru-RU"/>
              </w:rPr>
            </w:pPr>
            <w:r w:rsidRPr="00987A55">
              <w:rPr>
                <w:rFonts w:ascii="Times New Roman" w:eastAsia="Times New Roman" w:hAnsi="Times New Roman" w:cs="Times New Roman"/>
                <w:color w:val="000000"/>
                <w:sz w:val="24"/>
                <w:szCs w:val="24"/>
                <w:lang w:eastAsia="ru-RU"/>
              </w:rPr>
              <w:t xml:space="preserve">Улица </w:t>
            </w:r>
          </w:p>
        </w:tc>
      </w:tr>
    </w:tbl>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962EE1" w:rsidRDefault="00962EE1"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C04A95" w:rsidRDefault="00C04A95" w:rsidP="002B102F">
      <w:pPr>
        <w:spacing w:after="0" w:line="276" w:lineRule="auto"/>
        <w:jc w:val="center"/>
        <w:rPr>
          <w:rFonts w:ascii="Times New Roman" w:hAnsi="Times New Roman" w:cs="Times New Roman"/>
          <w:b/>
          <w:sz w:val="24"/>
          <w:szCs w:val="24"/>
        </w:rPr>
      </w:pPr>
    </w:p>
    <w:p w:rsidR="00C04A95" w:rsidRDefault="00C04A95" w:rsidP="002B102F">
      <w:pPr>
        <w:spacing w:after="0" w:line="276" w:lineRule="auto"/>
        <w:jc w:val="center"/>
        <w:rPr>
          <w:rFonts w:ascii="Times New Roman" w:hAnsi="Times New Roman" w:cs="Times New Roman"/>
          <w:b/>
          <w:sz w:val="24"/>
          <w:szCs w:val="24"/>
        </w:rPr>
      </w:pPr>
    </w:p>
    <w:p w:rsidR="00C04A95" w:rsidRDefault="00C04A95"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Default="002B102F" w:rsidP="002B102F">
      <w:pPr>
        <w:spacing w:after="0" w:line="276" w:lineRule="auto"/>
        <w:jc w:val="center"/>
        <w:rPr>
          <w:rFonts w:ascii="Times New Roman" w:hAnsi="Times New Roman" w:cs="Times New Roman"/>
          <w:b/>
          <w:sz w:val="24"/>
          <w:szCs w:val="24"/>
        </w:rPr>
      </w:pPr>
    </w:p>
    <w:p w:rsidR="002B102F" w:rsidRPr="0080395B" w:rsidRDefault="002B102F" w:rsidP="002B102F">
      <w:pPr>
        <w:autoSpaceDE w:val="0"/>
        <w:autoSpaceDN w:val="0"/>
        <w:adjustRightInd w:val="0"/>
        <w:spacing w:after="80" w:line="240" w:lineRule="auto"/>
        <w:contextualSpacing/>
        <w:jc w:val="center"/>
        <w:rPr>
          <w:rFonts w:ascii="Times New Roman" w:eastAsia="Times New Roman" w:hAnsi="Times New Roman" w:cs="Times New Roman"/>
          <w:b/>
          <w:bCs/>
          <w:color w:val="000000"/>
          <w:sz w:val="28"/>
          <w:szCs w:val="24"/>
          <w:u w:val="single"/>
          <w:lang w:eastAsia="ru-RU"/>
        </w:rPr>
      </w:pPr>
      <w:r w:rsidRPr="0080395B">
        <w:rPr>
          <w:rFonts w:ascii="Times New Roman" w:eastAsia="Times New Roman" w:hAnsi="Times New Roman" w:cs="Times New Roman"/>
          <w:b/>
          <w:bCs/>
          <w:color w:val="000000"/>
          <w:sz w:val="28"/>
          <w:szCs w:val="24"/>
          <w:u w:val="single"/>
          <w:lang w:eastAsia="ru-RU"/>
        </w:rPr>
        <w:t>Введение</w:t>
      </w:r>
    </w:p>
    <w:p w:rsidR="002B102F" w:rsidRDefault="002B102F" w:rsidP="002B102F">
      <w:pPr>
        <w:autoSpaceDE w:val="0"/>
        <w:autoSpaceDN w:val="0"/>
        <w:adjustRightInd w:val="0"/>
        <w:spacing w:after="80" w:line="240" w:lineRule="auto"/>
        <w:ind w:left="920"/>
        <w:contextualSpacing/>
        <w:jc w:val="center"/>
        <w:rPr>
          <w:rFonts w:ascii="Times New Roman" w:eastAsia="Times New Roman" w:hAnsi="Times New Roman" w:cs="Times New Roman"/>
          <w:b/>
          <w:bCs/>
          <w:color w:val="000000"/>
          <w:sz w:val="24"/>
          <w:szCs w:val="24"/>
          <w:u w:val="single"/>
          <w:lang w:eastAsia="ru-RU"/>
        </w:rPr>
      </w:pPr>
    </w:p>
    <w:p w:rsidR="002B102F" w:rsidRPr="006B7D52" w:rsidRDefault="002B102F" w:rsidP="002B102F">
      <w:pPr>
        <w:autoSpaceDE w:val="0"/>
        <w:autoSpaceDN w:val="0"/>
        <w:adjustRightInd w:val="0"/>
        <w:spacing w:after="80" w:line="276" w:lineRule="auto"/>
        <w:contextualSpacing/>
        <w:rPr>
          <w:rFonts w:ascii="Times New Roman" w:eastAsia="Times New Roman" w:hAnsi="Times New Roman" w:cs="Times New Roman"/>
          <w:b/>
          <w:bCs/>
          <w:color w:val="000000"/>
          <w:sz w:val="24"/>
          <w:szCs w:val="24"/>
          <w:u w:val="single"/>
          <w:lang w:eastAsia="ru-RU"/>
        </w:rPr>
      </w:pPr>
    </w:p>
    <w:p w:rsidR="002B102F" w:rsidRPr="006B7D52" w:rsidRDefault="002B102F" w:rsidP="002B102F">
      <w:pPr>
        <w:spacing w:after="0" w:line="276" w:lineRule="auto"/>
        <w:ind w:firstLine="709"/>
        <w:jc w:val="both"/>
        <w:rPr>
          <w:rFonts w:ascii="Times New Roman" w:eastAsia="Times New Roman" w:hAnsi="Times New Roman" w:cs="Times New Roman"/>
          <w:spacing w:val="-1"/>
          <w:sz w:val="24"/>
          <w:szCs w:val="24"/>
        </w:rPr>
      </w:pPr>
      <w:r w:rsidRPr="006B7D52">
        <w:rPr>
          <w:rFonts w:ascii="Times New Roman" w:eastAsia="Times New Roman" w:hAnsi="Times New Roman" w:cs="Times New Roman"/>
          <w:spacing w:val="-1"/>
          <w:sz w:val="24"/>
          <w:szCs w:val="24"/>
        </w:rPr>
        <w:t xml:space="preserve">Транспорт – одна из важнейших отраслей хозяйства, выполняющая функцию своеобразной кровеносной системы в сложном организме </w:t>
      </w:r>
      <w:r>
        <w:rPr>
          <w:rFonts w:ascii="Times New Roman" w:eastAsia="Times New Roman" w:hAnsi="Times New Roman" w:cs="Times New Roman"/>
          <w:spacing w:val="-1"/>
          <w:sz w:val="24"/>
          <w:szCs w:val="24"/>
        </w:rPr>
        <w:t xml:space="preserve">нашей </w:t>
      </w:r>
      <w:r w:rsidRPr="006B7D52">
        <w:rPr>
          <w:rFonts w:ascii="Times New Roman" w:eastAsia="Times New Roman" w:hAnsi="Times New Roman" w:cs="Times New Roman"/>
          <w:spacing w:val="-1"/>
          <w:sz w:val="24"/>
          <w:szCs w:val="24"/>
        </w:rPr>
        <w:t xml:space="preserve">страны. Он не только обеспечивает потребности хозяйства и населения в перевозках, но и является крупнейшей составной частью </w:t>
      </w:r>
      <w:proofErr w:type="gramStart"/>
      <w:r w:rsidRPr="006B7D52">
        <w:rPr>
          <w:rFonts w:ascii="Times New Roman" w:eastAsia="Times New Roman" w:hAnsi="Times New Roman" w:cs="Times New Roman"/>
          <w:spacing w:val="-1"/>
          <w:sz w:val="24"/>
          <w:szCs w:val="24"/>
        </w:rPr>
        <w:t>инфраструктуры</w:t>
      </w:r>
      <w:proofErr w:type="gramEnd"/>
      <w:r w:rsidRPr="006B7D52">
        <w:rPr>
          <w:rFonts w:ascii="Times New Roman" w:eastAsia="Times New Roman" w:hAnsi="Times New Roman" w:cs="Times New Roman"/>
          <w:spacing w:val="-1"/>
          <w:sz w:val="24"/>
          <w:szCs w:val="24"/>
        </w:rPr>
        <w:t xml:space="preserve"> как в городе, так и в регионе, оказывает существенное влияние на динамичность и эффективность социально – экономического развития.</w:t>
      </w:r>
    </w:p>
    <w:p w:rsidR="002B102F" w:rsidRPr="00774E0E" w:rsidRDefault="002B102F" w:rsidP="002B102F">
      <w:pPr>
        <w:spacing w:after="0" w:line="276" w:lineRule="auto"/>
        <w:ind w:firstLine="709"/>
        <w:jc w:val="both"/>
        <w:rPr>
          <w:rFonts w:ascii="Times New Roman" w:hAnsi="Times New Roman" w:cs="Times New Roman"/>
          <w:sz w:val="24"/>
          <w:szCs w:val="24"/>
        </w:rPr>
      </w:pPr>
      <w:r w:rsidRPr="00774E0E">
        <w:rPr>
          <w:rFonts w:ascii="Times New Roman" w:hAnsi="Times New Roman" w:cs="Times New Roman"/>
          <w:sz w:val="24"/>
          <w:szCs w:val="24"/>
        </w:rPr>
        <w:t>Проблемы обеспечения безопасности дорожного движения в России за последние годы приобрели постоянно обостряющийся характер.</w:t>
      </w:r>
    </w:p>
    <w:p w:rsidR="002B102F" w:rsidRPr="00774E0E" w:rsidRDefault="002B102F" w:rsidP="002B102F">
      <w:pPr>
        <w:spacing w:after="0" w:line="276" w:lineRule="auto"/>
        <w:ind w:firstLine="709"/>
        <w:jc w:val="both"/>
        <w:rPr>
          <w:rFonts w:ascii="Times New Roman" w:hAnsi="Times New Roman" w:cs="Times New Roman"/>
          <w:sz w:val="24"/>
          <w:szCs w:val="24"/>
        </w:rPr>
      </w:pPr>
      <w:r w:rsidRPr="00774E0E">
        <w:rPr>
          <w:rFonts w:ascii="Times New Roman" w:hAnsi="Times New Roman" w:cs="Times New Roman"/>
          <w:sz w:val="24"/>
          <w:szCs w:val="24"/>
        </w:rPr>
        <w:t>Развивающаяся экономика, с одной стороны, стимулирует развитие и расширение автомобильных перевозок, с другой – несет отрицательные последствия, приводя к росту числа ДТП, численности погибших и раненых на дорогах, загрязнению окружающей среды, увеличению экономического ущерба.</w:t>
      </w:r>
    </w:p>
    <w:p w:rsidR="002B102F" w:rsidRPr="00774E0E" w:rsidRDefault="002B102F" w:rsidP="002B102F">
      <w:pPr>
        <w:spacing w:after="0" w:line="276" w:lineRule="auto"/>
        <w:ind w:firstLine="709"/>
        <w:jc w:val="both"/>
        <w:rPr>
          <w:rFonts w:ascii="Times New Roman" w:hAnsi="Times New Roman" w:cs="Times New Roman"/>
          <w:sz w:val="24"/>
          <w:szCs w:val="24"/>
        </w:rPr>
      </w:pPr>
      <w:r w:rsidRPr="00774E0E">
        <w:rPr>
          <w:rFonts w:ascii="Times New Roman" w:hAnsi="Times New Roman" w:cs="Times New Roman"/>
          <w:sz w:val="24"/>
          <w:szCs w:val="24"/>
        </w:rPr>
        <w:t xml:space="preserve">Низкий уровень дорожной безопасности является следствием действия совокупности негативных факторов, для </w:t>
      </w:r>
      <w:proofErr w:type="gramStart"/>
      <w:r w:rsidRPr="00774E0E">
        <w:rPr>
          <w:rFonts w:ascii="Times New Roman" w:hAnsi="Times New Roman" w:cs="Times New Roman"/>
          <w:sz w:val="24"/>
          <w:szCs w:val="24"/>
        </w:rPr>
        <w:t>устранения</w:t>
      </w:r>
      <w:proofErr w:type="gramEnd"/>
      <w:r w:rsidRPr="00774E0E">
        <w:rPr>
          <w:rFonts w:ascii="Times New Roman" w:hAnsi="Times New Roman" w:cs="Times New Roman"/>
          <w:sz w:val="24"/>
          <w:szCs w:val="24"/>
        </w:rPr>
        <w:t xml:space="preserve"> влияния которых необходимо совершенствовать функционирование системы обеспечения безопасности дорожного движения для решения следующих проблем:</w:t>
      </w:r>
    </w:p>
    <w:p w:rsidR="002B102F" w:rsidRPr="00774E0E" w:rsidRDefault="002B102F" w:rsidP="002B102F">
      <w:pPr>
        <w:pStyle w:val="a3"/>
        <w:numPr>
          <w:ilvl w:val="0"/>
          <w:numId w:val="14"/>
        </w:numPr>
        <w:tabs>
          <w:tab w:val="left" w:pos="993"/>
        </w:tabs>
        <w:spacing w:after="0" w:line="276" w:lineRule="auto"/>
        <w:ind w:left="0" w:firstLine="709"/>
        <w:contextualSpacing w:val="0"/>
        <w:jc w:val="both"/>
        <w:rPr>
          <w:rFonts w:ascii="Times New Roman" w:hAnsi="Times New Roman" w:cs="Times New Roman"/>
          <w:sz w:val="24"/>
          <w:szCs w:val="24"/>
        </w:rPr>
      </w:pPr>
      <w:r w:rsidRPr="00774E0E">
        <w:rPr>
          <w:rFonts w:ascii="Times New Roman" w:hAnsi="Times New Roman" w:cs="Times New Roman"/>
          <w:sz w:val="24"/>
          <w:szCs w:val="24"/>
        </w:rPr>
        <w:t>Проблема координации структур, деятельность которых связанна с обеспечением безопасности дорожного движения;</w:t>
      </w:r>
    </w:p>
    <w:p w:rsidR="002B102F" w:rsidRPr="00774E0E" w:rsidRDefault="002B102F" w:rsidP="002B102F">
      <w:pPr>
        <w:pStyle w:val="a3"/>
        <w:numPr>
          <w:ilvl w:val="0"/>
          <w:numId w:val="14"/>
        </w:numPr>
        <w:tabs>
          <w:tab w:val="left" w:pos="993"/>
        </w:tabs>
        <w:spacing w:after="0" w:line="276" w:lineRule="auto"/>
        <w:ind w:left="0" w:firstLine="709"/>
        <w:contextualSpacing w:val="0"/>
        <w:jc w:val="both"/>
        <w:rPr>
          <w:rFonts w:ascii="Times New Roman" w:hAnsi="Times New Roman" w:cs="Times New Roman"/>
          <w:sz w:val="24"/>
          <w:szCs w:val="24"/>
        </w:rPr>
      </w:pPr>
      <w:r w:rsidRPr="00774E0E">
        <w:rPr>
          <w:rFonts w:ascii="Times New Roman" w:hAnsi="Times New Roman" w:cs="Times New Roman"/>
          <w:sz w:val="24"/>
          <w:szCs w:val="24"/>
        </w:rPr>
        <w:t xml:space="preserve">Проблема комплексного обеспечения (нормативного, материально-технического, информационного, кадрового) деятельности всех </w:t>
      </w:r>
      <w:proofErr w:type="gramStart"/>
      <w:r w:rsidRPr="00774E0E">
        <w:rPr>
          <w:rFonts w:ascii="Times New Roman" w:hAnsi="Times New Roman" w:cs="Times New Roman"/>
          <w:sz w:val="24"/>
          <w:szCs w:val="24"/>
        </w:rPr>
        <w:t>структур системы обеспечения безопасности дорожного движения</w:t>
      </w:r>
      <w:proofErr w:type="gramEnd"/>
      <w:r w:rsidRPr="00774E0E">
        <w:rPr>
          <w:rFonts w:ascii="Times New Roman" w:hAnsi="Times New Roman" w:cs="Times New Roman"/>
          <w:sz w:val="24"/>
          <w:szCs w:val="24"/>
        </w:rPr>
        <w:t>;</w:t>
      </w:r>
    </w:p>
    <w:p w:rsidR="002B102F" w:rsidRPr="00774E0E" w:rsidRDefault="002B102F" w:rsidP="002B102F">
      <w:pPr>
        <w:pStyle w:val="a3"/>
        <w:numPr>
          <w:ilvl w:val="0"/>
          <w:numId w:val="14"/>
        </w:numPr>
        <w:tabs>
          <w:tab w:val="left" w:pos="993"/>
        </w:tabs>
        <w:spacing w:after="0" w:line="276" w:lineRule="auto"/>
        <w:ind w:left="0" w:firstLine="709"/>
        <w:contextualSpacing w:val="0"/>
        <w:jc w:val="both"/>
        <w:rPr>
          <w:rFonts w:ascii="Times New Roman" w:hAnsi="Times New Roman" w:cs="Times New Roman"/>
          <w:sz w:val="24"/>
          <w:szCs w:val="24"/>
        </w:rPr>
      </w:pPr>
      <w:r w:rsidRPr="00774E0E">
        <w:rPr>
          <w:rFonts w:ascii="Times New Roman" w:hAnsi="Times New Roman" w:cs="Times New Roman"/>
          <w:sz w:val="24"/>
          <w:szCs w:val="24"/>
        </w:rPr>
        <w:t>Проблема научного обеспечения системы безопасности дорожного движения как элемента, направленного на обобщение положительного мирового опыта, накапливание информации и знаний о влиянии различных факторов на безопасность движения, разработку методик, технологий, алгоритмов.</w:t>
      </w:r>
    </w:p>
    <w:p w:rsidR="002B102F" w:rsidRPr="00774E0E" w:rsidRDefault="002B102F" w:rsidP="002B102F">
      <w:pPr>
        <w:spacing w:after="0" w:line="276" w:lineRule="auto"/>
        <w:ind w:firstLine="709"/>
        <w:jc w:val="both"/>
        <w:rPr>
          <w:rFonts w:ascii="Times New Roman" w:hAnsi="Times New Roman" w:cs="Times New Roman"/>
          <w:sz w:val="24"/>
          <w:szCs w:val="24"/>
        </w:rPr>
      </w:pPr>
      <w:r w:rsidRPr="00774E0E">
        <w:rPr>
          <w:rFonts w:ascii="Times New Roman" w:hAnsi="Times New Roman" w:cs="Times New Roman"/>
          <w:sz w:val="24"/>
          <w:szCs w:val="24"/>
        </w:rPr>
        <w:t>В связи с этим перед государством стоит важнейшая задача – обеспечение эффективного транспортного процесса при гарантированном уровне дорожной безопасности, что требует разработки действенных и обоснованных мер для сдерживания уровня аварийности и начала устойчивого процесса повышения безопасно</w:t>
      </w:r>
      <w:r>
        <w:rPr>
          <w:rFonts w:ascii="Times New Roman" w:hAnsi="Times New Roman" w:cs="Times New Roman"/>
          <w:sz w:val="24"/>
          <w:szCs w:val="24"/>
        </w:rPr>
        <w:t>сти движения</w:t>
      </w:r>
      <w:r w:rsidRPr="00774E0E">
        <w:rPr>
          <w:rFonts w:ascii="Times New Roman" w:hAnsi="Times New Roman" w:cs="Times New Roman"/>
          <w:sz w:val="24"/>
          <w:szCs w:val="24"/>
        </w:rPr>
        <w:t>.</w:t>
      </w:r>
    </w:p>
    <w:p w:rsidR="002B102F" w:rsidRPr="00774E0E" w:rsidRDefault="002B102F" w:rsidP="002B102F">
      <w:pPr>
        <w:spacing w:after="0" w:line="276" w:lineRule="auto"/>
        <w:ind w:firstLine="709"/>
        <w:jc w:val="both"/>
        <w:rPr>
          <w:rFonts w:ascii="Times New Roman" w:hAnsi="Times New Roman" w:cs="Times New Roman"/>
          <w:sz w:val="24"/>
          <w:szCs w:val="24"/>
        </w:rPr>
      </w:pPr>
      <w:proofErr w:type="gramStart"/>
      <w:r w:rsidRPr="00774E0E">
        <w:rPr>
          <w:rFonts w:ascii="Times New Roman" w:hAnsi="Times New Roman" w:cs="Times New Roman"/>
          <w:sz w:val="24"/>
          <w:szCs w:val="24"/>
        </w:rPr>
        <w:t>Обеспечение безопасности движения на автомобильном транспорте – комплексная задача, для решения которой необходим системный подход, обусловленный созданием эффективн</w:t>
      </w:r>
      <w:r>
        <w:rPr>
          <w:rFonts w:ascii="Times New Roman" w:hAnsi="Times New Roman" w:cs="Times New Roman"/>
          <w:sz w:val="24"/>
          <w:szCs w:val="24"/>
        </w:rPr>
        <w:t xml:space="preserve">ого </w:t>
      </w:r>
      <w:r w:rsidRPr="00774E0E">
        <w:rPr>
          <w:rFonts w:ascii="Times New Roman" w:hAnsi="Times New Roman" w:cs="Times New Roman"/>
          <w:sz w:val="24"/>
          <w:szCs w:val="24"/>
        </w:rPr>
        <w:t>управления безопасностью дорожного движения, внедрением в практику современных методов решения задач организации и управления дорожным движением, а также его безопасностью, внедрением отечественного и зарубежного опыта разработки систем управления дорожным движением, разработкой эффективного применения нормативных, информационных, технических, методических, экспертных, образовательных средств и технологий.</w:t>
      </w:r>
      <w:proofErr w:type="gramEnd"/>
    </w:p>
    <w:p w:rsidR="002B102F" w:rsidRDefault="002B102F" w:rsidP="002B102F">
      <w:pPr>
        <w:spacing w:before="6" w:after="0" w:line="276" w:lineRule="auto"/>
        <w:ind w:right="108" w:firstLine="708"/>
        <w:jc w:val="both"/>
        <w:rPr>
          <w:rFonts w:ascii="Times New Roman" w:eastAsia="Times New Roman" w:hAnsi="Times New Roman" w:cs="Times New Roman"/>
          <w:spacing w:val="-1"/>
          <w:sz w:val="24"/>
          <w:szCs w:val="24"/>
        </w:rPr>
      </w:pPr>
      <w:r w:rsidRPr="00CF7E88">
        <w:rPr>
          <w:rFonts w:ascii="Times New Roman" w:eastAsia="Times New Roman" w:hAnsi="Times New Roman" w:cs="Times New Roman"/>
          <w:spacing w:val="-1"/>
          <w:sz w:val="24"/>
          <w:szCs w:val="24"/>
        </w:rPr>
        <w:t>При помощи собранной и обработанной информации</w:t>
      </w:r>
      <w:r>
        <w:rPr>
          <w:rFonts w:ascii="Times New Roman" w:eastAsia="Times New Roman" w:hAnsi="Times New Roman" w:cs="Times New Roman"/>
          <w:spacing w:val="-1"/>
          <w:sz w:val="24"/>
          <w:szCs w:val="24"/>
        </w:rPr>
        <w:t xml:space="preserve"> </w:t>
      </w:r>
      <w:r w:rsidRPr="00CF7E88">
        <w:rPr>
          <w:rFonts w:ascii="Times New Roman" w:eastAsia="Times New Roman" w:hAnsi="Times New Roman" w:cs="Times New Roman"/>
          <w:spacing w:val="-1"/>
          <w:sz w:val="24"/>
          <w:szCs w:val="24"/>
        </w:rPr>
        <w:t>были получены результаты, характеризующие движе</w:t>
      </w:r>
      <w:r>
        <w:rPr>
          <w:rFonts w:ascii="Times New Roman" w:eastAsia="Times New Roman" w:hAnsi="Times New Roman" w:cs="Times New Roman"/>
          <w:spacing w:val="-1"/>
          <w:sz w:val="24"/>
          <w:szCs w:val="24"/>
        </w:rPr>
        <w:t xml:space="preserve">ния и интенсивность транспортных и </w:t>
      </w:r>
      <w:r w:rsidRPr="00CF7E88">
        <w:rPr>
          <w:rFonts w:ascii="Times New Roman" w:eastAsia="Times New Roman" w:hAnsi="Times New Roman" w:cs="Times New Roman"/>
          <w:spacing w:val="-1"/>
          <w:sz w:val="24"/>
          <w:szCs w:val="24"/>
        </w:rPr>
        <w:t>грузовых,</w:t>
      </w:r>
      <w:r>
        <w:rPr>
          <w:rFonts w:ascii="Times New Roman" w:eastAsia="Times New Roman" w:hAnsi="Times New Roman" w:cs="Times New Roman"/>
          <w:spacing w:val="-1"/>
          <w:sz w:val="24"/>
          <w:szCs w:val="24"/>
        </w:rPr>
        <w:t xml:space="preserve"> </w:t>
      </w:r>
      <w:r w:rsidRPr="00CF7E88">
        <w:rPr>
          <w:rFonts w:ascii="Times New Roman" w:eastAsia="Times New Roman" w:hAnsi="Times New Roman" w:cs="Times New Roman"/>
          <w:spacing w:val="-1"/>
          <w:sz w:val="24"/>
          <w:szCs w:val="24"/>
        </w:rPr>
        <w:t>пассажир</w:t>
      </w:r>
      <w:r>
        <w:rPr>
          <w:rFonts w:ascii="Times New Roman" w:eastAsia="Times New Roman" w:hAnsi="Times New Roman" w:cs="Times New Roman"/>
          <w:spacing w:val="-1"/>
          <w:sz w:val="24"/>
          <w:szCs w:val="24"/>
        </w:rPr>
        <w:t>ских потоков, а</w:t>
      </w:r>
      <w:r w:rsidRPr="00CF7E88">
        <w:rPr>
          <w:rFonts w:ascii="Times New Roman" w:eastAsia="Times New Roman" w:hAnsi="Times New Roman" w:cs="Times New Roman"/>
          <w:spacing w:val="-1"/>
          <w:sz w:val="24"/>
          <w:szCs w:val="24"/>
        </w:rPr>
        <w:t xml:space="preserve"> также </w:t>
      </w:r>
      <w:r>
        <w:rPr>
          <w:rFonts w:ascii="Times New Roman" w:eastAsia="Times New Roman" w:hAnsi="Times New Roman" w:cs="Times New Roman"/>
          <w:spacing w:val="-1"/>
          <w:sz w:val="24"/>
          <w:szCs w:val="24"/>
        </w:rPr>
        <w:t xml:space="preserve">существующие и </w:t>
      </w:r>
      <w:r w:rsidRPr="00CF7E88">
        <w:rPr>
          <w:rFonts w:ascii="Times New Roman" w:eastAsia="Times New Roman" w:hAnsi="Times New Roman" w:cs="Times New Roman"/>
          <w:spacing w:val="-1"/>
          <w:sz w:val="24"/>
          <w:szCs w:val="24"/>
        </w:rPr>
        <w:t>возможные маршруты их движения на участках улично-дорожной сети</w:t>
      </w:r>
      <w:r>
        <w:rPr>
          <w:rFonts w:ascii="Times New Roman" w:eastAsia="Times New Roman" w:hAnsi="Times New Roman" w:cs="Times New Roman"/>
          <w:spacing w:val="-1"/>
          <w:sz w:val="24"/>
          <w:szCs w:val="24"/>
        </w:rPr>
        <w:t xml:space="preserve"> </w:t>
      </w:r>
      <w:r w:rsidR="008A4E01">
        <w:rPr>
          <w:rFonts w:ascii="Times New Roman" w:eastAsia="Times New Roman" w:hAnsi="Times New Roman" w:cs="Times New Roman"/>
          <w:spacing w:val="-1"/>
          <w:sz w:val="24"/>
          <w:szCs w:val="24"/>
        </w:rPr>
        <w:t>городского поселения «Емва»</w:t>
      </w:r>
      <w:r w:rsidRPr="00CF7E88">
        <w:rPr>
          <w:rFonts w:ascii="Times New Roman" w:eastAsia="Times New Roman" w:hAnsi="Times New Roman" w:cs="Times New Roman"/>
          <w:spacing w:val="-1"/>
          <w:sz w:val="24"/>
          <w:szCs w:val="24"/>
        </w:rPr>
        <w:t>.</w:t>
      </w:r>
      <w:r>
        <w:rPr>
          <w:rFonts w:ascii="Times New Roman" w:eastAsia="Times New Roman" w:hAnsi="Times New Roman" w:cs="Times New Roman"/>
          <w:spacing w:val="-1"/>
          <w:sz w:val="24"/>
          <w:szCs w:val="24"/>
        </w:rPr>
        <w:t xml:space="preserve"> </w:t>
      </w:r>
      <w:r w:rsidR="00962EE1">
        <w:rPr>
          <w:rFonts w:ascii="Times New Roman" w:eastAsia="Times New Roman" w:hAnsi="Times New Roman" w:cs="Times New Roman"/>
          <w:spacing w:val="-1"/>
          <w:sz w:val="24"/>
          <w:szCs w:val="24"/>
        </w:rPr>
        <w:t>Полученные данные п</w:t>
      </w:r>
      <w:r>
        <w:rPr>
          <w:rFonts w:ascii="Times New Roman" w:eastAsia="Times New Roman" w:hAnsi="Times New Roman" w:cs="Times New Roman"/>
          <w:spacing w:val="-1"/>
          <w:sz w:val="24"/>
          <w:szCs w:val="24"/>
        </w:rPr>
        <w:t>озвол</w:t>
      </w:r>
      <w:r w:rsidR="00962EE1">
        <w:rPr>
          <w:rFonts w:ascii="Times New Roman" w:eastAsia="Times New Roman" w:hAnsi="Times New Roman" w:cs="Times New Roman"/>
          <w:spacing w:val="-1"/>
          <w:sz w:val="24"/>
          <w:szCs w:val="24"/>
        </w:rPr>
        <w:t>я</w:t>
      </w:r>
      <w:r>
        <w:rPr>
          <w:rFonts w:ascii="Times New Roman" w:eastAsia="Times New Roman" w:hAnsi="Times New Roman" w:cs="Times New Roman"/>
          <w:spacing w:val="-1"/>
          <w:sz w:val="24"/>
          <w:szCs w:val="24"/>
        </w:rPr>
        <w:t>т выявить проблемы и недостатки транспортной инфраструктуры, оценить характеристику сложившейся ситуации по организации дорожного движения.</w:t>
      </w:r>
    </w:p>
    <w:p w:rsidR="00EB0F82" w:rsidRDefault="00A74A5D" w:rsidP="00A74A5D">
      <w:pPr>
        <w:spacing w:after="0" w:line="276" w:lineRule="auto"/>
        <w:jc w:val="center"/>
        <w:rPr>
          <w:rFonts w:ascii="Times New Roman" w:hAnsi="Times New Roman" w:cs="Times New Roman"/>
          <w:b/>
          <w:sz w:val="24"/>
          <w:szCs w:val="24"/>
        </w:rPr>
      </w:pPr>
      <w:r>
        <w:rPr>
          <w:rFonts w:ascii="Times New Roman" w:hAnsi="Times New Roman" w:cs="Times New Roman"/>
          <w:b/>
          <w:sz w:val="24"/>
          <w:szCs w:val="24"/>
        </w:rPr>
        <w:t xml:space="preserve">Этап </w:t>
      </w:r>
      <w:r>
        <w:rPr>
          <w:rFonts w:ascii="Times New Roman" w:hAnsi="Times New Roman" w:cs="Times New Roman"/>
          <w:b/>
          <w:sz w:val="24"/>
          <w:szCs w:val="24"/>
          <w:lang w:val="en-US"/>
        </w:rPr>
        <w:t>I</w:t>
      </w:r>
      <w:r>
        <w:rPr>
          <w:rFonts w:ascii="Times New Roman" w:hAnsi="Times New Roman" w:cs="Times New Roman"/>
          <w:b/>
          <w:sz w:val="24"/>
          <w:szCs w:val="24"/>
        </w:rPr>
        <w:t>.</w:t>
      </w:r>
      <w:r w:rsidR="00C10A05">
        <w:rPr>
          <w:rFonts w:ascii="Times New Roman" w:hAnsi="Times New Roman" w:cs="Times New Roman"/>
          <w:b/>
          <w:sz w:val="24"/>
          <w:szCs w:val="24"/>
        </w:rPr>
        <w:t xml:space="preserve"> Сбор и анализ исходных данных</w:t>
      </w:r>
    </w:p>
    <w:p w:rsidR="00A74A5D" w:rsidRDefault="00A74A5D" w:rsidP="00A74A5D">
      <w:pPr>
        <w:spacing w:after="0" w:line="276" w:lineRule="auto"/>
        <w:jc w:val="center"/>
        <w:rPr>
          <w:rFonts w:ascii="Times New Roman" w:hAnsi="Times New Roman" w:cs="Times New Roman"/>
          <w:b/>
          <w:sz w:val="24"/>
          <w:szCs w:val="24"/>
        </w:rPr>
      </w:pPr>
    </w:p>
    <w:p w:rsidR="00A74A5D" w:rsidRDefault="00A74A5D" w:rsidP="00B4108A">
      <w:pPr>
        <w:pStyle w:val="a3"/>
        <w:numPr>
          <w:ilvl w:val="0"/>
          <w:numId w:val="1"/>
        </w:numPr>
        <w:tabs>
          <w:tab w:val="left" w:pos="284"/>
        </w:tabs>
        <w:spacing w:after="0"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Сбор и систематизация официальных документарных статистических, технических и других данных</w:t>
      </w:r>
    </w:p>
    <w:p w:rsidR="0076788B" w:rsidRDefault="0076788B" w:rsidP="003703F6">
      <w:pPr>
        <w:pStyle w:val="a3"/>
        <w:tabs>
          <w:tab w:val="left" w:pos="284"/>
        </w:tabs>
        <w:spacing w:after="0" w:line="276" w:lineRule="auto"/>
        <w:ind w:left="0"/>
        <w:rPr>
          <w:rFonts w:ascii="Times New Roman" w:hAnsi="Times New Roman" w:cs="Times New Roman"/>
          <w:b/>
          <w:sz w:val="24"/>
          <w:szCs w:val="24"/>
        </w:rPr>
      </w:pPr>
    </w:p>
    <w:p w:rsidR="0076788B" w:rsidRPr="00A74A5D" w:rsidRDefault="0076788B" w:rsidP="00C10A05">
      <w:pPr>
        <w:pStyle w:val="a3"/>
        <w:numPr>
          <w:ilvl w:val="1"/>
          <w:numId w:val="1"/>
        </w:numPr>
        <w:tabs>
          <w:tab w:val="left" w:pos="426"/>
        </w:tabs>
        <w:spacing w:after="0" w:line="276"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 xml:space="preserve">Общая характеристика </w:t>
      </w:r>
      <w:r w:rsidR="00852347">
        <w:rPr>
          <w:rFonts w:ascii="Times New Roman" w:hAnsi="Times New Roman" w:cs="Times New Roman"/>
          <w:b/>
          <w:sz w:val="24"/>
          <w:szCs w:val="24"/>
        </w:rPr>
        <w:t>городского поселения «</w:t>
      </w:r>
      <w:r w:rsidR="003703F6">
        <w:rPr>
          <w:rFonts w:ascii="Times New Roman" w:hAnsi="Times New Roman" w:cs="Times New Roman"/>
          <w:b/>
          <w:sz w:val="24"/>
          <w:szCs w:val="24"/>
        </w:rPr>
        <w:t>Емва</w:t>
      </w:r>
      <w:r w:rsidR="00852347">
        <w:rPr>
          <w:rFonts w:ascii="Times New Roman" w:hAnsi="Times New Roman" w:cs="Times New Roman"/>
          <w:b/>
          <w:sz w:val="24"/>
          <w:szCs w:val="24"/>
        </w:rPr>
        <w:t>»</w:t>
      </w:r>
    </w:p>
    <w:p w:rsidR="00A74A5D" w:rsidRDefault="00A74A5D" w:rsidP="003703F6">
      <w:pPr>
        <w:spacing w:after="0" w:line="276" w:lineRule="auto"/>
        <w:jc w:val="center"/>
        <w:rPr>
          <w:rFonts w:ascii="Times New Roman" w:hAnsi="Times New Roman" w:cs="Times New Roman"/>
          <w:b/>
          <w:sz w:val="24"/>
          <w:szCs w:val="24"/>
        </w:rPr>
      </w:pPr>
    </w:p>
    <w:p w:rsidR="00852347" w:rsidRPr="00FF10E7" w:rsidRDefault="00852347" w:rsidP="004F5BC7">
      <w:pPr>
        <w:spacing w:after="0" w:line="276" w:lineRule="auto"/>
        <w:ind w:firstLine="708"/>
        <w:jc w:val="both"/>
        <w:rPr>
          <w:rFonts w:ascii="Times New Roman" w:hAnsi="Times New Roman"/>
          <w:sz w:val="24"/>
          <w:szCs w:val="24"/>
          <w:lang w:eastAsia="ru-RU"/>
        </w:rPr>
      </w:pPr>
      <w:r>
        <w:rPr>
          <w:rFonts w:ascii="Times New Roman" w:hAnsi="Times New Roman"/>
          <w:color w:val="000000"/>
          <w:sz w:val="24"/>
          <w:szCs w:val="24"/>
          <w:lang w:eastAsia="ru-RU"/>
        </w:rPr>
        <w:t xml:space="preserve">Территория </w:t>
      </w:r>
      <w:r w:rsidRPr="005029D4">
        <w:rPr>
          <w:rFonts w:ascii="Times New Roman" w:hAnsi="Times New Roman"/>
          <w:color w:val="000000"/>
          <w:sz w:val="24"/>
          <w:szCs w:val="24"/>
          <w:lang w:eastAsia="ru-RU"/>
        </w:rPr>
        <w:t>городского поселения</w:t>
      </w:r>
      <w:r>
        <w:rPr>
          <w:rFonts w:ascii="Times New Roman" w:hAnsi="Times New Roman"/>
          <w:color w:val="000000"/>
          <w:sz w:val="24"/>
          <w:szCs w:val="24"/>
          <w:lang w:eastAsia="ru-RU"/>
        </w:rPr>
        <w:t xml:space="preserve"> «Емва»</w:t>
      </w:r>
      <w:r w:rsidRPr="005029D4">
        <w:rPr>
          <w:rFonts w:ascii="Times New Roman" w:hAnsi="Times New Roman"/>
          <w:color w:val="000000"/>
          <w:sz w:val="24"/>
          <w:szCs w:val="24"/>
          <w:lang w:eastAsia="ru-RU"/>
        </w:rPr>
        <w:t xml:space="preserve"> входит</w:t>
      </w:r>
      <w:r>
        <w:rPr>
          <w:rFonts w:ascii="Times New Roman" w:hAnsi="Times New Roman"/>
          <w:color w:val="000000"/>
          <w:sz w:val="24"/>
          <w:szCs w:val="24"/>
          <w:lang w:eastAsia="ru-RU"/>
        </w:rPr>
        <w:t xml:space="preserve"> в состав территории</w:t>
      </w:r>
      <w:r w:rsidRPr="005029D4">
        <w:rPr>
          <w:rFonts w:ascii="Times New Roman" w:hAnsi="Times New Roman"/>
          <w:color w:val="000000"/>
          <w:sz w:val="24"/>
          <w:szCs w:val="24"/>
          <w:lang w:eastAsia="ru-RU"/>
        </w:rPr>
        <w:t xml:space="preserve"> муни</w:t>
      </w:r>
      <w:r>
        <w:rPr>
          <w:rFonts w:ascii="Times New Roman" w:hAnsi="Times New Roman"/>
          <w:color w:val="000000"/>
          <w:sz w:val="24"/>
          <w:szCs w:val="24"/>
          <w:lang w:eastAsia="ru-RU"/>
        </w:rPr>
        <w:t>ципального района «Княжпогостский» Республики Коми.</w:t>
      </w:r>
      <w:r w:rsidRPr="00116E1B">
        <w:t xml:space="preserve"> </w:t>
      </w:r>
      <w:r w:rsidRPr="00116E1B">
        <w:rPr>
          <w:rFonts w:ascii="Times New Roman" w:hAnsi="Times New Roman"/>
          <w:color w:val="000000"/>
          <w:sz w:val="24"/>
          <w:szCs w:val="24"/>
          <w:lang w:eastAsia="ru-RU"/>
        </w:rPr>
        <w:t>Городское поселение «Емва» расположено в центральной части Республики Коми</w:t>
      </w:r>
      <w:r w:rsidR="004F5BC7">
        <w:rPr>
          <w:rFonts w:ascii="Times New Roman" w:hAnsi="Times New Roman"/>
          <w:color w:val="000000"/>
          <w:sz w:val="24"/>
          <w:szCs w:val="24"/>
          <w:lang w:eastAsia="ru-RU"/>
        </w:rPr>
        <w:t xml:space="preserve">. </w:t>
      </w:r>
      <w:r w:rsidRPr="00FF10E7">
        <w:rPr>
          <w:rFonts w:ascii="Times New Roman" w:hAnsi="Times New Roman"/>
          <w:sz w:val="24"/>
          <w:szCs w:val="24"/>
          <w:lang w:eastAsia="ru-RU"/>
        </w:rPr>
        <w:t>В состав муниципального образования на территории поселения «Емва» входят город районного значения Емва, поселки сельского типа Кылтово, Чуб</w:t>
      </w:r>
      <w:r>
        <w:rPr>
          <w:rFonts w:ascii="Times New Roman" w:hAnsi="Times New Roman"/>
          <w:sz w:val="24"/>
          <w:szCs w:val="24"/>
          <w:lang w:eastAsia="ru-RU"/>
        </w:rPr>
        <w:t xml:space="preserve">, село Княжпогост, деревни Злоба, </w:t>
      </w:r>
      <w:proofErr w:type="spellStart"/>
      <w:r>
        <w:rPr>
          <w:rFonts w:ascii="Times New Roman" w:hAnsi="Times New Roman"/>
          <w:sz w:val="24"/>
          <w:szCs w:val="24"/>
          <w:lang w:eastAsia="ru-RU"/>
        </w:rPr>
        <w:t>Керес</w:t>
      </w:r>
      <w:proofErr w:type="spellEnd"/>
      <w:r>
        <w:rPr>
          <w:rFonts w:ascii="Times New Roman" w:hAnsi="Times New Roman"/>
          <w:sz w:val="24"/>
          <w:szCs w:val="24"/>
          <w:lang w:eastAsia="ru-RU"/>
        </w:rPr>
        <w:t xml:space="preserve">, </w:t>
      </w:r>
      <w:proofErr w:type="spellStart"/>
      <w:r>
        <w:rPr>
          <w:rFonts w:ascii="Times New Roman" w:hAnsi="Times New Roman"/>
          <w:sz w:val="24"/>
          <w:szCs w:val="24"/>
          <w:lang w:eastAsia="ru-RU"/>
        </w:rPr>
        <w:t>Кыркещ</w:t>
      </w:r>
      <w:proofErr w:type="spellEnd"/>
      <w:r>
        <w:rPr>
          <w:rFonts w:ascii="Times New Roman" w:hAnsi="Times New Roman"/>
          <w:sz w:val="24"/>
          <w:szCs w:val="24"/>
          <w:lang w:eastAsia="ru-RU"/>
        </w:rPr>
        <w:t xml:space="preserve">, Половники, </w:t>
      </w:r>
      <w:proofErr w:type="spellStart"/>
      <w:r>
        <w:rPr>
          <w:rFonts w:ascii="Times New Roman" w:hAnsi="Times New Roman"/>
          <w:sz w:val="24"/>
          <w:szCs w:val="24"/>
          <w:lang w:eastAsia="ru-RU"/>
        </w:rPr>
        <w:t>Раковица</w:t>
      </w:r>
      <w:proofErr w:type="spellEnd"/>
      <w:r>
        <w:rPr>
          <w:rFonts w:ascii="Times New Roman" w:hAnsi="Times New Roman"/>
          <w:sz w:val="24"/>
          <w:szCs w:val="24"/>
          <w:lang w:eastAsia="ru-RU"/>
        </w:rPr>
        <w:t>, Удор</w:t>
      </w:r>
      <w:r w:rsidRPr="00FF10E7">
        <w:rPr>
          <w:rFonts w:ascii="Times New Roman" w:hAnsi="Times New Roman"/>
          <w:sz w:val="24"/>
          <w:szCs w:val="24"/>
          <w:lang w:eastAsia="ru-RU"/>
        </w:rPr>
        <w:t>.</w:t>
      </w:r>
    </w:p>
    <w:p w:rsidR="00F77CE0" w:rsidRDefault="00F77CE0" w:rsidP="00F77CE0">
      <w:pPr>
        <w:pStyle w:val="a5"/>
        <w:spacing w:before="0" w:after="0" w:line="276" w:lineRule="auto"/>
        <w:ind w:firstLine="709"/>
      </w:pPr>
      <w:r w:rsidRPr="00C05763">
        <w:t>Город Емва – административный</w:t>
      </w:r>
      <w:r w:rsidR="005F4E0E">
        <w:t xml:space="preserve"> центр Княжпогостского района, р</w:t>
      </w:r>
      <w:r w:rsidRPr="00C05763">
        <w:t xml:space="preserve">асполагается в центральной части поселения на р. Вымь. </w:t>
      </w:r>
      <w:r w:rsidR="00A92ECA">
        <w:t>Начал свое существование</w:t>
      </w:r>
      <w:r w:rsidRPr="00C05763">
        <w:t xml:space="preserve"> </w:t>
      </w:r>
      <w:r w:rsidR="005F4E0E">
        <w:t>в виде пос</w:t>
      </w:r>
      <w:r w:rsidR="005125FF">
        <w:t>е</w:t>
      </w:r>
      <w:r w:rsidR="005F4E0E">
        <w:t>лка</w:t>
      </w:r>
      <w:r w:rsidRPr="00C05763">
        <w:t xml:space="preserve"> при станции Княжпогост, с </w:t>
      </w:r>
      <w:smartTag w:uri="urn:schemas-microsoft-com:office:smarttags" w:element="metricconverter">
        <w:smartTagPr>
          <w:attr w:name="ProductID" w:val="1941 г"/>
        </w:smartTagPr>
        <w:r w:rsidRPr="00C05763">
          <w:t>1941 г</w:t>
        </w:r>
      </w:smartTag>
      <w:r w:rsidRPr="00C05763">
        <w:t xml:space="preserve">. назывался поселком городского типа </w:t>
      </w:r>
      <w:proofErr w:type="gramStart"/>
      <w:r w:rsidRPr="00C05763">
        <w:t>Железнодорожный</w:t>
      </w:r>
      <w:proofErr w:type="gramEnd"/>
      <w:r w:rsidRPr="00C05763">
        <w:t xml:space="preserve">. В </w:t>
      </w:r>
      <w:smartTag w:uri="urn:schemas-microsoft-com:office:smarttags" w:element="metricconverter">
        <w:smartTagPr>
          <w:attr w:name="ProductID" w:val="1985 г"/>
        </w:smartTagPr>
        <w:r w:rsidRPr="00C05763">
          <w:t>1985 г</w:t>
        </w:r>
      </w:smartTag>
      <w:r w:rsidRPr="00C05763">
        <w:t>. пос</w:t>
      </w:r>
      <w:r w:rsidR="005125FF">
        <w:t>е</w:t>
      </w:r>
      <w:r w:rsidRPr="00C05763">
        <w:t>лок</w:t>
      </w:r>
      <w:r w:rsidR="00A92ECA">
        <w:t xml:space="preserve"> был</w:t>
      </w:r>
      <w:r w:rsidRPr="00C05763">
        <w:t xml:space="preserve"> преобразован в город и </w:t>
      </w:r>
      <w:r w:rsidR="00DB7756">
        <w:t>получил название</w:t>
      </w:r>
      <w:r w:rsidRPr="00C05763">
        <w:t xml:space="preserve"> Емва. </w:t>
      </w:r>
      <w:r w:rsidR="00DB7756">
        <w:t>Данное название</w:t>
      </w:r>
      <w:r w:rsidRPr="00C05763">
        <w:t xml:space="preserve"> присвоено по расположению города на р. Вымь, </w:t>
      </w:r>
      <w:proofErr w:type="gramStart"/>
      <w:r w:rsidRPr="00C05763">
        <w:t>которую</w:t>
      </w:r>
      <w:proofErr w:type="gramEnd"/>
      <w:r w:rsidRPr="00C05763">
        <w:t xml:space="preserve"> местное население называет Емва.</w:t>
      </w:r>
    </w:p>
    <w:p w:rsidR="002E711B" w:rsidRPr="00C05763" w:rsidRDefault="00694A82" w:rsidP="00F77CE0">
      <w:pPr>
        <w:pStyle w:val="a5"/>
        <w:spacing w:before="0" w:after="0" w:line="276" w:lineRule="auto"/>
        <w:ind w:firstLine="709"/>
      </w:pPr>
      <w:r w:rsidRPr="002E711B">
        <w:t>Распоряжением Правит</w:t>
      </w:r>
      <w:r w:rsidR="00EC1B77">
        <w:t xml:space="preserve">ельства РФ от 29 июля 2014 года </w:t>
      </w:r>
      <w:r w:rsidRPr="002E711B">
        <w:t xml:space="preserve">№ 1398-р «Об утверждении </w:t>
      </w:r>
      <w:r w:rsidR="002E711B" w:rsidRPr="002E711B">
        <w:t xml:space="preserve">перечня моногородов» </w:t>
      </w:r>
      <w:r w:rsidR="00EC1B77">
        <w:t xml:space="preserve">г. Емва </w:t>
      </w:r>
      <w:r w:rsidR="002E711B" w:rsidRPr="002E711B">
        <w:t>включен в категорию «</w:t>
      </w:r>
      <w:proofErr w:type="spellStart"/>
      <w:r w:rsidR="002E711B" w:rsidRPr="002E711B">
        <w:t>Монопрофильные</w:t>
      </w:r>
      <w:proofErr w:type="spellEnd"/>
      <w:r w:rsidR="002E711B" w:rsidRPr="002E711B">
        <w:t xml:space="preserve"> муниципальные образования Российской Федерации (моногорода) с наиболее сложным социально-экономическим положением»</w:t>
      </w:r>
      <w:r w:rsidR="002E711B">
        <w:t>.</w:t>
      </w:r>
    </w:p>
    <w:p w:rsidR="003703F6" w:rsidRPr="00DA4301" w:rsidRDefault="00DA4301" w:rsidP="00091480">
      <w:pPr>
        <w:spacing w:after="0" w:line="276" w:lineRule="auto"/>
        <w:ind w:firstLine="709"/>
        <w:jc w:val="both"/>
        <w:rPr>
          <w:rFonts w:ascii="Times New Roman" w:eastAsia="Times New Roman" w:hAnsi="Times New Roman" w:cs="Times New Roman"/>
          <w:sz w:val="24"/>
          <w:szCs w:val="24"/>
          <w:lang w:eastAsia="ru-RU"/>
        </w:rPr>
      </w:pPr>
      <w:r w:rsidRPr="00DA4301">
        <w:rPr>
          <w:rFonts w:ascii="Times New Roman" w:eastAsia="Times New Roman" w:hAnsi="Times New Roman" w:cs="Times New Roman"/>
          <w:sz w:val="24"/>
          <w:szCs w:val="24"/>
          <w:lang w:eastAsia="ru-RU"/>
        </w:rPr>
        <w:t xml:space="preserve">Город состоит из «центра» и пригородов — микрорайонов Ачим, Новый, Северный и </w:t>
      </w:r>
      <w:r w:rsidR="002E196C">
        <w:rPr>
          <w:rFonts w:ascii="Times New Roman" w:eastAsia="Times New Roman" w:hAnsi="Times New Roman" w:cs="Times New Roman"/>
          <w:sz w:val="24"/>
          <w:szCs w:val="24"/>
          <w:lang w:eastAsia="ru-RU"/>
        </w:rPr>
        <w:t>двух</w:t>
      </w:r>
      <w:r w:rsidRPr="00DA4301">
        <w:rPr>
          <w:rFonts w:ascii="Times New Roman" w:eastAsia="Times New Roman" w:hAnsi="Times New Roman" w:cs="Times New Roman"/>
          <w:sz w:val="24"/>
          <w:szCs w:val="24"/>
          <w:lang w:eastAsia="ru-RU"/>
        </w:rPr>
        <w:t xml:space="preserve"> микрорайонов</w:t>
      </w:r>
      <w:r w:rsidR="002E196C">
        <w:rPr>
          <w:rFonts w:ascii="Times New Roman" w:eastAsia="Times New Roman" w:hAnsi="Times New Roman" w:cs="Times New Roman"/>
          <w:sz w:val="24"/>
          <w:szCs w:val="24"/>
          <w:lang w:eastAsia="ru-RU"/>
        </w:rPr>
        <w:t xml:space="preserve"> с присвоенны</w:t>
      </w:r>
      <w:r w:rsidR="00815527">
        <w:rPr>
          <w:rFonts w:ascii="Times New Roman" w:eastAsia="Times New Roman" w:hAnsi="Times New Roman" w:cs="Times New Roman"/>
          <w:sz w:val="24"/>
          <w:szCs w:val="24"/>
          <w:lang w:eastAsia="ru-RU"/>
        </w:rPr>
        <w:t>ми номерами</w:t>
      </w:r>
      <w:r w:rsidR="002E196C">
        <w:rPr>
          <w:rFonts w:ascii="Times New Roman" w:eastAsia="Times New Roman" w:hAnsi="Times New Roman" w:cs="Times New Roman"/>
          <w:sz w:val="24"/>
          <w:szCs w:val="24"/>
          <w:lang w:eastAsia="ru-RU"/>
        </w:rPr>
        <w:t xml:space="preserve"> 20 и 21.</w:t>
      </w:r>
      <w:r w:rsidR="00B01783">
        <w:rPr>
          <w:rFonts w:ascii="Times New Roman" w:eastAsia="Times New Roman" w:hAnsi="Times New Roman" w:cs="Times New Roman"/>
          <w:sz w:val="24"/>
          <w:szCs w:val="24"/>
          <w:lang w:eastAsia="ru-RU"/>
        </w:rPr>
        <w:t xml:space="preserve"> Нумерация данных районов возникла не случайно: в 20 веке </w:t>
      </w:r>
      <w:r w:rsidR="00CA64A7">
        <w:rPr>
          <w:rFonts w:ascii="Times New Roman" w:eastAsia="Times New Roman" w:hAnsi="Times New Roman" w:cs="Times New Roman"/>
          <w:sz w:val="24"/>
          <w:szCs w:val="24"/>
          <w:lang w:eastAsia="ru-RU"/>
        </w:rPr>
        <w:t>на территории города существовали лагеря ГУЛАГа с идентичными цифровыми значениями</w:t>
      </w:r>
      <w:r w:rsidR="00DB7506">
        <w:rPr>
          <w:rFonts w:ascii="Times New Roman" w:eastAsia="Times New Roman" w:hAnsi="Times New Roman" w:cs="Times New Roman"/>
          <w:sz w:val="24"/>
          <w:szCs w:val="24"/>
          <w:lang w:eastAsia="ru-RU"/>
        </w:rPr>
        <w:t>, которые, впоследствии, были присвоены настоящим жилым районам</w:t>
      </w:r>
      <w:r w:rsidR="00CA64A7">
        <w:rPr>
          <w:rFonts w:ascii="Times New Roman" w:eastAsia="Times New Roman" w:hAnsi="Times New Roman" w:cs="Times New Roman"/>
          <w:sz w:val="24"/>
          <w:szCs w:val="24"/>
          <w:lang w:eastAsia="ru-RU"/>
        </w:rPr>
        <w:t>.</w:t>
      </w:r>
    </w:p>
    <w:p w:rsidR="00091480" w:rsidRDefault="00091480" w:rsidP="00091480">
      <w:pPr>
        <w:pStyle w:val="a5"/>
        <w:spacing w:before="0" w:after="0" w:line="276" w:lineRule="auto"/>
        <w:ind w:firstLine="709"/>
      </w:pPr>
      <w:r>
        <w:t>Емва</w:t>
      </w:r>
      <w:r w:rsidRPr="00C05763">
        <w:t xml:space="preserve"> находится между двумя крупными центрами Республики – Сыктывкаром (</w:t>
      </w:r>
      <w:smartTag w:uri="urn:schemas-microsoft-com:office:smarttags" w:element="metricconverter">
        <w:smartTagPr>
          <w:attr w:name="ProductID" w:val="120 км"/>
        </w:smartTagPr>
        <w:r w:rsidRPr="00C05763">
          <w:t>120 км</w:t>
        </w:r>
      </w:smartTag>
      <w:r w:rsidRPr="00C05763">
        <w:t>) и Ухтой (</w:t>
      </w:r>
      <w:smartTag w:uri="urn:schemas-microsoft-com:office:smarttags" w:element="metricconverter">
        <w:smartTagPr>
          <w:attr w:name="ProductID" w:val="190 км"/>
        </w:smartTagPr>
        <w:r w:rsidRPr="00C05763">
          <w:t>190 км</w:t>
        </w:r>
      </w:smartTag>
      <w:r w:rsidRPr="00C05763">
        <w:t xml:space="preserve">), связь с которыми осуществляется по железной и автомобильной дорогам. </w:t>
      </w:r>
    </w:p>
    <w:p w:rsidR="003E6839" w:rsidRDefault="00C10A05" w:rsidP="003E6839">
      <w:pPr>
        <w:pStyle w:val="a5"/>
        <w:spacing w:before="0" w:after="0" w:line="276" w:lineRule="auto"/>
        <w:ind w:firstLine="709"/>
        <w:rPr>
          <w:color w:val="000000"/>
        </w:rPr>
      </w:pPr>
      <w:r w:rsidRPr="00C10A05">
        <w:t>Город растянулся вдоль железной дороги на протяжении 10 к</w:t>
      </w:r>
      <w:r w:rsidR="00D5369D">
        <w:t>илометров. Вдоль ж/д полотна иде</w:t>
      </w:r>
      <w:r w:rsidRPr="00C10A05">
        <w:t>т автомобильная дорога, соединяющая между собой микрорайон</w:t>
      </w:r>
      <w:r>
        <w:t>ы.</w:t>
      </w:r>
      <w:r w:rsidR="003E6839">
        <w:rPr>
          <w:color w:val="000000"/>
        </w:rPr>
        <w:t xml:space="preserve"> </w:t>
      </w:r>
      <w:r w:rsidR="003E6839" w:rsidRPr="005029D4">
        <w:rPr>
          <w:color w:val="000000"/>
        </w:rPr>
        <w:t>Территория Поселения включает в себя следующие категории земель:</w:t>
      </w:r>
      <w:r w:rsidR="003E6839">
        <w:rPr>
          <w:color w:val="000000"/>
        </w:rPr>
        <w:t xml:space="preserve"> </w:t>
      </w:r>
      <w:r w:rsidR="003E6839" w:rsidRPr="005029D4">
        <w:rPr>
          <w:color w:val="000000"/>
        </w:rPr>
        <w:t>земли лесного фонда;</w:t>
      </w:r>
      <w:r w:rsidR="003E6839">
        <w:rPr>
          <w:color w:val="000000"/>
        </w:rPr>
        <w:t xml:space="preserve"> </w:t>
      </w:r>
      <w:r w:rsidR="003E6839" w:rsidRPr="005029D4">
        <w:rPr>
          <w:color w:val="000000"/>
        </w:rPr>
        <w:t>земли сельскохозяйственного назначения; земли водного фонда;</w:t>
      </w:r>
      <w:r w:rsidR="003E6839">
        <w:rPr>
          <w:color w:val="000000"/>
        </w:rPr>
        <w:t xml:space="preserve"> земли населенных пунктов.</w:t>
      </w:r>
    </w:p>
    <w:p w:rsidR="003E6839" w:rsidRDefault="003E6839" w:rsidP="003E6839">
      <w:pPr>
        <w:pStyle w:val="a5"/>
        <w:spacing w:before="0" w:after="0" w:line="276" w:lineRule="auto"/>
        <w:ind w:firstLine="709"/>
        <w:rPr>
          <w:color w:val="000000"/>
        </w:rPr>
      </w:pPr>
      <w:r w:rsidRPr="005029D4">
        <w:rPr>
          <w:color w:val="000000"/>
        </w:rPr>
        <w:t>В сост</w:t>
      </w:r>
      <w:r>
        <w:rPr>
          <w:color w:val="000000"/>
        </w:rPr>
        <w:t>ав Поселения входят территории 10</w:t>
      </w:r>
      <w:r w:rsidRPr="005029D4">
        <w:rPr>
          <w:color w:val="000000"/>
        </w:rPr>
        <w:t xml:space="preserve"> насел</w:t>
      </w:r>
      <w:r>
        <w:rPr>
          <w:color w:val="000000"/>
        </w:rPr>
        <w:t>е</w:t>
      </w:r>
      <w:r w:rsidRPr="005029D4">
        <w:rPr>
          <w:color w:val="000000"/>
        </w:rPr>
        <w:t>нных пунктов</w:t>
      </w:r>
      <w:r>
        <w:rPr>
          <w:color w:val="000000"/>
        </w:rPr>
        <w:t xml:space="preserve"> со следующей удаленностью от </w:t>
      </w:r>
      <w:r w:rsidR="004520CC">
        <w:rPr>
          <w:color w:val="000000"/>
        </w:rPr>
        <w:t xml:space="preserve">районного </w:t>
      </w:r>
      <w:r>
        <w:rPr>
          <w:color w:val="000000"/>
        </w:rPr>
        <w:t>центра</w:t>
      </w:r>
      <w:r w:rsidR="0018689C">
        <w:rPr>
          <w:color w:val="000000"/>
        </w:rPr>
        <w:t xml:space="preserve"> и вид</w:t>
      </w:r>
      <w:r w:rsidR="00BC262C">
        <w:rPr>
          <w:color w:val="000000"/>
        </w:rPr>
        <w:t>ом</w:t>
      </w:r>
      <w:r w:rsidR="0018689C">
        <w:rPr>
          <w:color w:val="000000"/>
        </w:rPr>
        <w:t xml:space="preserve"> транспорта для передвижения</w:t>
      </w:r>
      <w:r w:rsidR="004520CC">
        <w:rPr>
          <w:color w:val="000000"/>
        </w:rPr>
        <w:t xml:space="preserve"> населения, указанные </w:t>
      </w:r>
      <w:r>
        <w:rPr>
          <w:color w:val="000000"/>
        </w:rPr>
        <w:t>в таблице 1.1.</w:t>
      </w:r>
    </w:p>
    <w:p w:rsidR="00257AA7" w:rsidRDefault="00257AA7" w:rsidP="00257AA7">
      <w:pPr>
        <w:pStyle w:val="a5"/>
        <w:spacing w:before="0" w:after="0"/>
        <w:ind w:firstLine="709"/>
        <w:rPr>
          <w:color w:val="000000"/>
        </w:rPr>
      </w:pPr>
    </w:p>
    <w:p w:rsidR="00B5510B" w:rsidRDefault="00B5510B" w:rsidP="00257AA7">
      <w:pPr>
        <w:pStyle w:val="a5"/>
        <w:spacing w:before="0" w:after="0"/>
        <w:ind w:firstLine="709"/>
        <w:rPr>
          <w:color w:val="000000"/>
        </w:rPr>
      </w:pPr>
    </w:p>
    <w:p w:rsidR="00B5510B" w:rsidRDefault="00B5510B" w:rsidP="00257AA7">
      <w:pPr>
        <w:pStyle w:val="a5"/>
        <w:spacing w:before="0" w:after="0"/>
        <w:ind w:firstLine="709"/>
        <w:rPr>
          <w:color w:val="000000"/>
        </w:rPr>
      </w:pPr>
    </w:p>
    <w:p w:rsidR="00B5510B" w:rsidRDefault="00B5510B" w:rsidP="00257AA7">
      <w:pPr>
        <w:pStyle w:val="a5"/>
        <w:spacing w:before="0" w:after="0"/>
        <w:ind w:firstLine="709"/>
        <w:rPr>
          <w:color w:val="000000"/>
        </w:rPr>
      </w:pPr>
    </w:p>
    <w:p w:rsidR="00B5510B" w:rsidRDefault="00B5510B" w:rsidP="00257AA7">
      <w:pPr>
        <w:pStyle w:val="a5"/>
        <w:spacing w:before="0" w:after="0"/>
        <w:ind w:firstLine="709"/>
        <w:rPr>
          <w:color w:val="000000"/>
        </w:rPr>
      </w:pPr>
    </w:p>
    <w:p w:rsidR="00B5510B" w:rsidRDefault="00B5510B" w:rsidP="00257AA7">
      <w:pPr>
        <w:pStyle w:val="a5"/>
        <w:spacing w:before="0" w:after="0"/>
        <w:ind w:firstLine="709"/>
        <w:rPr>
          <w:color w:val="000000"/>
        </w:rPr>
      </w:pPr>
    </w:p>
    <w:p w:rsidR="00B5510B" w:rsidRPr="005029D4" w:rsidRDefault="00B5510B" w:rsidP="00257AA7">
      <w:pPr>
        <w:pStyle w:val="a5"/>
        <w:spacing w:before="0" w:after="0"/>
        <w:ind w:firstLine="709"/>
        <w:rPr>
          <w:color w:val="000000"/>
        </w:rPr>
      </w:pPr>
    </w:p>
    <w:p w:rsidR="00001890" w:rsidRDefault="003E6839" w:rsidP="004520CC">
      <w:pPr>
        <w:pStyle w:val="a5"/>
        <w:spacing w:before="0" w:after="0"/>
        <w:ind w:firstLine="0"/>
      </w:pPr>
      <w:r>
        <w:t xml:space="preserve">Таблица 1.1 – </w:t>
      </w:r>
      <w:r w:rsidR="0018689C">
        <w:t>Территориальный с</w:t>
      </w:r>
      <w:r>
        <w:t xml:space="preserve">остав </w:t>
      </w:r>
      <w:r w:rsidR="0018689C">
        <w:t>и транспортная доступность городского поселения «Емва»</w:t>
      </w:r>
    </w:p>
    <w:tbl>
      <w:tblPr>
        <w:tblW w:w="0" w:type="auto"/>
        <w:tblCellMar>
          <w:left w:w="0" w:type="dxa"/>
          <w:right w:w="0" w:type="dxa"/>
        </w:tblCellMar>
        <w:tblLook w:val="00A0" w:firstRow="1" w:lastRow="0" w:firstColumn="1" w:lastColumn="0" w:noHBand="0" w:noVBand="0"/>
      </w:tblPr>
      <w:tblGrid>
        <w:gridCol w:w="531"/>
        <w:gridCol w:w="2422"/>
        <w:gridCol w:w="2755"/>
        <w:gridCol w:w="3627"/>
      </w:tblGrid>
      <w:tr w:rsidR="0018689C" w:rsidRPr="00CE4755" w:rsidTr="00257AA7">
        <w:trPr>
          <w:trHeight w:val="449"/>
        </w:trPr>
        <w:tc>
          <w:tcPr>
            <w:tcW w:w="53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18689C" w:rsidRPr="004C0A6E" w:rsidRDefault="0018689C" w:rsidP="0045038D">
            <w:pPr>
              <w:spacing w:before="100" w:beforeAutospacing="1" w:after="100" w:afterAutospacing="1" w:line="240" w:lineRule="auto"/>
              <w:jc w:val="center"/>
              <w:rPr>
                <w:rFonts w:ascii="Times New Roman" w:hAnsi="Times New Roman"/>
                <w:sz w:val="24"/>
                <w:szCs w:val="24"/>
                <w:lang w:eastAsia="ru-RU"/>
              </w:rPr>
            </w:pPr>
            <w:r w:rsidRPr="004C0A6E">
              <w:rPr>
                <w:rFonts w:ascii="Times New Roman" w:hAnsi="Times New Roman"/>
                <w:sz w:val="24"/>
                <w:szCs w:val="24"/>
                <w:lang w:eastAsia="ru-RU"/>
              </w:rPr>
              <w:t>№</w:t>
            </w:r>
          </w:p>
        </w:tc>
        <w:tc>
          <w:tcPr>
            <w:tcW w:w="242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18689C" w:rsidRPr="004C0A6E" w:rsidRDefault="0018689C" w:rsidP="0045038D">
            <w:pPr>
              <w:spacing w:before="100" w:beforeAutospacing="1" w:after="100" w:afterAutospacing="1" w:line="240" w:lineRule="auto"/>
              <w:jc w:val="center"/>
              <w:rPr>
                <w:rFonts w:ascii="Times New Roman" w:hAnsi="Times New Roman"/>
                <w:sz w:val="24"/>
                <w:szCs w:val="24"/>
                <w:lang w:eastAsia="ru-RU"/>
              </w:rPr>
            </w:pPr>
            <w:r w:rsidRPr="004C0A6E">
              <w:rPr>
                <w:rFonts w:ascii="Times New Roman" w:hAnsi="Times New Roman"/>
                <w:sz w:val="24"/>
                <w:szCs w:val="24"/>
                <w:lang w:eastAsia="ru-RU"/>
              </w:rPr>
              <w:t>Наименование                 населенного пункта</w:t>
            </w:r>
          </w:p>
        </w:tc>
        <w:tc>
          <w:tcPr>
            <w:tcW w:w="2755" w:type="dxa"/>
            <w:tcBorders>
              <w:top w:val="single" w:sz="8" w:space="0" w:color="auto"/>
              <w:left w:val="nil"/>
              <w:bottom w:val="single" w:sz="8" w:space="0" w:color="auto"/>
              <w:right w:val="single" w:sz="4" w:space="0" w:color="auto"/>
            </w:tcBorders>
            <w:tcMar>
              <w:top w:w="0" w:type="dxa"/>
              <w:left w:w="108" w:type="dxa"/>
              <w:bottom w:w="0" w:type="dxa"/>
              <w:right w:w="108" w:type="dxa"/>
            </w:tcMar>
          </w:tcPr>
          <w:p w:rsidR="0018689C" w:rsidRPr="004C0A6E" w:rsidRDefault="0018689C" w:rsidP="0045038D">
            <w:pPr>
              <w:spacing w:before="100" w:beforeAutospacing="1" w:after="100" w:afterAutospacing="1" w:line="240" w:lineRule="auto"/>
              <w:jc w:val="center"/>
              <w:rPr>
                <w:rFonts w:ascii="Times New Roman" w:hAnsi="Times New Roman"/>
                <w:sz w:val="24"/>
                <w:szCs w:val="24"/>
                <w:lang w:eastAsia="ru-RU"/>
              </w:rPr>
            </w:pPr>
            <w:r w:rsidRPr="004C0A6E">
              <w:rPr>
                <w:rFonts w:ascii="Times New Roman" w:hAnsi="Times New Roman"/>
                <w:sz w:val="24"/>
                <w:szCs w:val="24"/>
                <w:lang w:eastAsia="ru-RU"/>
              </w:rPr>
              <w:t>Удаленность                                   от районного центра, км</w:t>
            </w:r>
          </w:p>
        </w:tc>
        <w:tc>
          <w:tcPr>
            <w:tcW w:w="3627" w:type="dxa"/>
            <w:tcBorders>
              <w:top w:val="single" w:sz="8" w:space="0" w:color="auto"/>
              <w:left w:val="single" w:sz="4" w:space="0" w:color="auto"/>
              <w:bottom w:val="single" w:sz="8" w:space="0" w:color="auto"/>
              <w:right w:val="single" w:sz="8" w:space="0" w:color="auto"/>
            </w:tcBorders>
          </w:tcPr>
          <w:p w:rsidR="0018689C" w:rsidRPr="004C0A6E" w:rsidRDefault="0018689C" w:rsidP="0045038D">
            <w:pPr>
              <w:spacing w:before="100" w:beforeAutospacing="1" w:after="100" w:afterAutospacing="1" w:line="240" w:lineRule="auto"/>
              <w:jc w:val="center"/>
              <w:rPr>
                <w:rFonts w:ascii="Times New Roman" w:hAnsi="Times New Roman"/>
                <w:sz w:val="24"/>
                <w:szCs w:val="24"/>
                <w:lang w:eastAsia="ru-RU"/>
              </w:rPr>
            </w:pPr>
            <w:r w:rsidRPr="004C0A6E">
              <w:rPr>
                <w:rFonts w:ascii="Times New Roman" w:hAnsi="Times New Roman"/>
                <w:sz w:val="24"/>
                <w:szCs w:val="24"/>
                <w:lang w:eastAsia="ru-RU"/>
              </w:rPr>
              <w:t>Вид транспортного сообщения</w:t>
            </w:r>
          </w:p>
        </w:tc>
      </w:tr>
      <w:tr w:rsidR="0018689C" w:rsidRPr="00CE4755" w:rsidTr="00257AA7">
        <w:trPr>
          <w:trHeight w:val="127"/>
        </w:trPr>
        <w:tc>
          <w:tcPr>
            <w:tcW w:w="5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8689C" w:rsidRPr="004C0A6E" w:rsidRDefault="0018689C"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1</w:t>
            </w:r>
            <w:r w:rsidR="00257AA7" w:rsidRPr="004C0A6E">
              <w:rPr>
                <w:rFonts w:ascii="Times New Roman" w:hAnsi="Times New Roman"/>
                <w:sz w:val="24"/>
                <w:szCs w:val="24"/>
                <w:lang w:eastAsia="ru-RU"/>
              </w:rPr>
              <w:t>.</w:t>
            </w:r>
          </w:p>
        </w:tc>
        <w:tc>
          <w:tcPr>
            <w:tcW w:w="2422" w:type="dxa"/>
            <w:tcBorders>
              <w:top w:val="nil"/>
              <w:left w:val="nil"/>
              <w:bottom w:val="single" w:sz="8" w:space="0" w:color="auto"/>
              <w:right w:val="single" w:sz="8" w:space="0" w:color="auto"/>
            </w:tcBorders>
            <w:tcMar>
              <w:top w:w="0" w:type="dxa"/>
              <w:left w:w="108" w:type="dxa"/>
              <w:bottom w:w="0" w:type="dxa"/>
              <w:right w:w="108" w:type="dxa"/>
            </w:tcMar>
          </w:tcPr>
          <w:p w:rsidR="0018689C" w:rsidRPr="004C0A6E" w:rsidRDefault="0018689C"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г. Емва</w:t>
            </w:r>
          </w:p>
        </w:tc>
        <w:tc>
          <w:tcPr>
            <w:tcW w:w="2755" w:type="dxa"/>
            <w:tcBorders>
              <w:top w:val="nil"/>
              <w:left w:val="nil"/>
              <w:bottom w:val="single" w:sz="8" w:space="0" w:color="auto"/>
              <w:right w:val="single" w:sz="4" w:space="0" w:color="auto"/>
            </w:tcBorders>
            <w:tcMar>
              <w:top w:w="0" w:type="dxa"/>
              <w:left w:w="108" w:type="dxa"/>
              <w:bottom w:w="0" w:type="dxa"/>
              <w:right w:w="108" w:type="dxa"/>
            </w:tcMar>
          </w:tcPr>
          <w:p w:rsidR="0018689C" w:rsidRPr="004C0A6E" w:rsidRDefault="0018689C" w:rsidP="0045038D">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районный центр</w:t>
            </w:r>
          </w:p>
        </w:tc>
        <w:tc>
          <w:tcPr>
            <w:tcW w:w="3627" w:type="dxa"/>
            <w:tcBorders>
              <w:top w:val="nil"/>
              <w:left w:val="single" w:sz="4" w:space="0" w:color="auto"/>
              <w:bottom w:val="single" w:sz="8" w:space="0" w:color="auto"/>
              <w:right w:val="single" w:sz="8" w:space="0" w:color="auto"/>
            </w:tcBorders>
          </w:tcPr>
          <w:p w:rsidR="0018689C" w:rsidRPr="004C0A6E" w:rsidRDefault="0018689C" w:rsidP="0045038D">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Автомобильный, ж/д</w:t>
            </w:r>
          </w:p>
        </w:tc>
      </w:tr>
      <w:tr w:rsidR="001F715E" w:rsidRPr="00CE4755" w:rsidTr="00257AA7">
        <w:trPr>
          <w:trHeight w:val="127"/>
        </w:trPr>
        <w:tc>
          <w:tcPr>
            <w:tcW w:w="5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715E" w:rsidRPr="004C0A6E" w:rsidRDefault="001F715E"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2.</w:t>
            </w:r>
          </w:p>
        </w:tc>
        <w:tc>
          <w:tcPr>
            <w:tcW w:w="2422" w:type="dxa"/>
            <w:tcBorders>
              <w:top w:val="nil"/>
              <w:left w:val="nil"/>
              <w:bottom w:val="single" w:sz="8" w:space="0" w:color="auto"/>
              <w:right w:val="single" w:sz="8"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с. Княжпогост</w:t>
            </w:r>
          </w:p>
        </w:tc>
        <w:tc>
          <w:tcPr>
            <w:tcW w:w="2755" w:type="dxa"/>
            <w:tcBorders>
              <w:top w:val="nil"/>
              <w:left w:val="nil"/>
              <w:bottom w:val="single" w:sz="8" w:space="0" w:color="auto"/>
              <w:right w:val="single" w:sz="4"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1,5</w:t>
            </w:r>
          </w:p>
        </w:tc>
        <w:tc>
          <w:tcPr>
            <w:tcW w:w="3627" w:type="dxa"/>
            <w:tcBorders>
              <w:top w:val="nil"/>
              <w:left w:val="single" w:sz="4" w:space="0" w:color="auto"/>
              <w:bottom w:val="single" w:sz="8" w:space="0" w:color="auto"/>
              <w:right w:val="single" w:sz="8" w:space="0" w:color="auto"/>
            </w:tcBorders>
          </w:tcPr>
          <w:p w:rsidR="001F715E" w:rsidRPr="004C0A6E" w:rsidRDefault="001F715E" w:rsidP="001F715E">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Автомобильный</w:t>
            </w:r>
          </w:p>
        </w:tc>
      </w:tr>
      <w:tr w:rsidR="001F715E" w:rsidRPr="00CE4755" w:rsidTr="00257AA7">
        <w:trPr>
          <w:trHeight w:val="127"/>
        </w:trPr>
        <w:tc>
          <w:tcPr>
            <w:tcW w:w="5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715E" w:rsidRPr="004C0A6E" w:rsidRDefault="001F715E"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3.</w:t>
            </w:r>
          </w:p>
        </w:tc>
        <w:tc>
          <w:tcPr>
            <w:tcW w:w="2422" w:type="dxa"/>
            <w:tcBorders>
              <w:top w:val="nil"/>
              <w:left w:val="nil"/>
              <w:bottom w:val="single" w:sz="8" w:space="0" w:color="auto"/>
              <w:right w:val="single" w:sz="8"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д. Удор</w:t>
            </w:r>
          </w:p>
        </w:tc>
        <w:tc>
          <w:tcPr>
            <w:tcW w:w="2755" w:type="dxa"/>
            <w:tcBorders>
              <w:top w:val="nil"/>
              <w:left w:val="nil"/>
              <w:bottom w:val="single" w:sz="8" w:space="0" w:color="auto"/>
              <w:right w:val="single" w:sz="4"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5,0</w:t>
            </w:r>
          </w:p>
        </w:tc>
        <w:tc>
          <w:tcPr>
            <w:tcW w:w="3627" w:type="dxa"/>
            <w:tcBorders>
              <w:top w:val="nil"/>
              <w:left w:val="single" w:sz="4" w:space="0" w:color="auto"/>
              <w:bottom w:val="single" w:sz="8" w:space="0" w:color="auto"/>
              <w:right w:val="single" w:sz="8" w:space="0" w:color="auto"/>
            </w:tcBorders>
          </w:tcPr>
          <w:p w:rsidR="001F715E" w:rsidRPr="004C0A6E" w:rsidRDefault="001F715E" w:rsidP="001F715E">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Автомобильный</w:t>
            </w:r>
          </w:p>
        </w:tc>
      </w:tr>
      <w:tr w:rsidR="001F715E" w:rsidRPr="00CE4755" w:rsidTr="00257AA7">
        <w:trPr>
          <w:trHeight w:val="127"/>
        </w:trPr>
        <w:tc>
          <w:tcPr>
            <w:tcW w:w="531"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tcPr>
          <w:p w:rsidR="001F715E" w:rsidRPr="004C0A6E" w:rsidRDefault="001F715E"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4.</w:t>
            </w:r>
          </w:p>
        </w:tc>
        <w:tc>
          <w:tcPr>
            <w:tcW w:w="2422" w:type="dxa"/>
            <w:tcBorders>
              <w:top w:val="single" w:sz="4" w:space="0" w:color="auto"/>
              <w:left w:val="nil"/>
              <w:bottom w:val="single" w:sz="8" w:space="0" w:color="auto"/>
              <w:right w:val="single" w:sz="8"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 xml:space="preserve">д. </w:t>
            </w:r>
            <w:proofErr w:type="spellStart"/>
            <w:r w:rsidRPr="004C0A6E">
              <w:rPr>
                <w:rFonts w:ascii="Times New Roman" w:hAnsi="Times New Roman"/>
                <w:sz w:val="24"/>
                <w:szCs w:val="24"/>
                <w:lang w:eastAsia="ru-RU"/>
              </w:rPr>
              <w:t>Раковицы</w:t>
            </w:r>
            <w:proofErr w:type="spellEnd"/>
          </w:p>
        </w:tc>
        <w:tc>
          <w:tcPr>
            <w:tcW w:w="2755" w:type="dxa"/>
            <w:tcBorders>
              <w:top w:val="single" w:sz="4" w:space="0" w:color="auto"/>
              <w:left w:val="nil"/>
              <w:bottom w:val="single" w:sz="8" w:space="0" w:color="auto"/>
              <w:right w:val="single" w:sz="4"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7,0</w:t>
            </w:r>
          </w:p>
        </w:tc>
        <w:tc>
          <w:tcPr>
            <w:tcW w:w="3627" w:type="dxa"/>
            <w:tcBorders>
              <w:top w:val="single" w:sz="4" w:space="0" w:color="auto"/>
              <w:left w:val="single" w:sz="4" w:space="0" w:color="auto"/>
              <w:bottom w:val="single" w:sz="8" w:space="0" w:color="auto"/>
              <w:right w:val="single" w:sz="8" w:space="0" w:color="auto"/>
            </w:tcBorders>
          </w:tcPr>
          <w:p w:rsidR="001F715E" w:rsidRPr="004C0A6E" w:rsidRDefault="001F715E" w:rsidP="001F715E">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Автомобильный</w:t>
            </w:r>
          </w:p>
        </w:tc>
      </w:tr>
      <w:tr w:rsidR="001F715E" w:rsidRPr="00CE4755" w:rsidTr="004520CC">
        <w:trPr>
          <w:trHeight w:val="127"/>
        </w:trPr>
        <w:tc>
          <w:tcPr>
            <w:tcW w:w="531"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tcPr>
          <w:p w:rsidR="001F715E" w:rsidRPr="004C0A6E" w:rsidRDefault="001F715E"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5.</w:t>
            </w:r>
          </w:p>
        </w:tc>
        <w:tc>
          <w:tcPr>
            <w:tcW w:w="2422" w:type="dxa"/>
            <w:tcBorders>
              <w:top w:val="single" w:sz="4" w:space="0" w:color="auto"/>
              <w:left w:val="nil"/>
              <w:bottom w:val="single" w:sz="8" w:space="0" w:color="auto"/>
              <w:right w:val="single" w:sz="8"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д. Злоба</w:t>
            </w:r>
          </w:p>
        </w:tc>
        <w:tc>
          <w:tcPr>
            <w:tcW w:w="2755" w:type="dxa"/>
            <w:tcBorders>
              <w:top w:val="single" w:sz="4" w:space="0" w:color="auto"/>
              <w:left w:val="nil"/>
              <w:bottom w:val="single" w:sz="8" w:space="0" w:color="auto"/>
              <w:right w:val="single" w:sz="4"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9,0</w:t>
            </w:r>
          </w:p>
        </w:tc>
        <w:tc>
          <w:tcPr>
            <w:tcW w:w="3627" w:type="dxa"/>
            <w:tcBorders>
              <w:top w:val="single" w:sz="4" w:space="0" w:color="auto"/>
              <w:left w:val="single" w:sz="4" w:space="0" w:color="auto"/>
              <w:bottom w:val="single" w:sz="8" w:space="0" w:color="auto"/>
              <w:right w:val="single" w:sz="8" w:space="0" w:color="auto"/>
            </w:tcBorders>
          </w:tcPr>
          <w:p w:rsidR="001F715E" w:rsidRPr="004C0A6E" w:rsidRDefault="001F715E" w:rsidP="001F715E">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Автомобильный</w:t>
            </w:r>
          </w:p>
        </w:tc>
      </w:tr>
      <w:tr w:rsidR="001F715E" w:rsidRPr="00CE4755" w:rsidTr="00257AA7">
        <w:trPr>
          <w:trHeight w:val="127"/>
        </w:trPr>
        <w:tc>
          <w:tcPr>
            <w:tcW w:w="5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715E" w:rsidRPr="004C0A6E" w:rsidRDefault="001F715E"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6.</w:t>
            </w:r>
          </w:p>
        </w:tc>
        <w:tc>
          <w:tcPr>
            <w:tcW w:w="2422" w:type="dxa"/>
            <w:tcBorders>
              <w:top w:val="nil"/>
              <w:left w:val="nil"/>
              <w:bottom w:val="single" w:sz="8" w:space="0" w:color="auto"/>
              <w:right w:val="single" w:sz="8"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 xml:space="preserve">д. </w:t>
            </w:r>
            <w:proofErr w:type="spellStart"/>
            <w:r w:rsidRPr="004C0A6E">
              <w:rPr>
                <w:rFonts w:ascii="Times New Roman" w:hAnsi="Times New Roman"/>
                <w:sz w:val="24"/>
                <w:szCs w:val="24"/>
                <w:lang w:eastAsia="ru-RU"/>
              </w:rPr>
              <w:t>Керес</w:t>
            </w:r>
            <w:proofErr w:type="spellEnd"/>
          </w:p>
        </w:tc>
        <w:tc>
          <w:tcPr>
            <w:tcW w:w="2755" w:type="dxa"/>
            <w:tcBorders>
              <w:top w:val="nil"/>
              <w:left w:val="nil"/>
              <w:bottom w:val="single" w:sz="8" w:space="0" w:color="auto"/>
              <w:right w:val="single" w:sz="4"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18,0</w:t>
            </w:r>
          </w:p>
        </w:tc>
        <w:tc>
          <w:tcPr>
            <w:tcW w:w="3627" w:type="dxa"/>
            <w:tcBorders>
              <w:top w:val="nil"/>
              <w:left w:val="single" w:sz="4" w:space="0" w:color="auto"/>
              <w:bottom w:val="single" w:sz="8" w:space="0" w:color="auto"/>
              <w:right w:val="single" w:sz="8" w:space="0" w:color="auto"/>
            </w:tcBorders>
          </w:tcPr>
          <w:p w:rsidR="001F715E" w:rsidRPr="004C0A6E" w:rsidRDefault="001F715E" w:rsidP="001F715E">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Автомобильный</w:t>
            </w:r>
          </w:p>
        </w:tc>
      </w:tr>
      <w:tr w:rsidR="001F715E" w:rsidRPr="00CE4755" w:rsidTr="00257AA7">
        <w:trPr>
          <w:trHeight w:val="127"/>
        </w:trPr>
        <w:tc>
          <w:tcPr>
            <w:tcW w:w="5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715E" w:rsidRPr="004C0A6E" w:rsidRDefault="001F715E"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7.</w:t>
            </w:r>
          </w:p>
        </w:tc>
        <w:tc>
          <w:tcPr>
            <w:tcW w:w="2422" w:type="dxa"/>
            <w:tcBorders>
              <w:top w:val="nil"/>
              <w:left w:val="nil"/>
              <w:bottom w:val="single" w:sz="8" w:space="0" w:color="auto"/>
              <w:right w:val="single" w:sz="8"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 xml:space="preserve">д. </w:t>
            </w:r>
            <w:proofErr w:type="spellStart"/>
            <w:r w:rsidRPr="004C0A6E">
              <w:rPr>
                <w:rFonts w:ascii="Times New Roman" w:hAnsi="Times New Roman"/>
                <w:sz w:val="24"/>
                <w:szCs w:val="24"/>
                <w:lang w:eastAsia="ru-RU"/>
              </w:rPr>
              <w:t>Кыркещ</w:t>
            </w:r>
            <w:proofErr w:type="spellEnd"/>
          </w:p>
        </w:tc>
        <w:tc>
          <w:tcPr>
            <w:tcW w:w="2755" w:type="dxa"/>
            <w:tcBorders>
              <w:top w:val="nil"/>
              <w:left w:val="nil"/>
              <w:bottom w:val="single" w:sz="8" w:space="0" w:color="auto"/>
              <w:right w:val="single" w:sz="4"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15,0</w:t>
            </w:r>
          </w:p>
        </w:tc>
        <w:tc>
          <w:tcPr>
            <w:tcW w:w="3627" w:type="dxa"/>
            <w:tcBorders>
              <w:top w:val="nil"/>
              <w:left w:val="single" w:sz="4" w:space="0" w:color="auto"/>
              <w:bottom w:val="single" w:sz="8" w:space="0" w:color="auto"/>
              <w:right w:val="single" w:sz="8" w:space="0" w:color="auto"/>
            </w:tcBorders>
          </w:tcPr>
          <w:p w:rsidR="001F715E" w:rsidRPr="004C0A6E" w:rsidRDefault="001F715E" w:rsidP="001F715E">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Автомобильный</w:t>
            </w:r>
          </w:p>
        </w:tc>
      </w:tr>
      <w:tr w:rsidR="001F715E" w:rsidRPr="00CE4755" w:rsidTr="00257AA7">
        <w:trPr>
          <w:trHeight w:val="127"/>
        </w:trPr>
        <w:tc>
          <w:tcPr>
            <w:tcW w:w="5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715E" w:rsidRPr="004C0A6E" w:rsidRDefault="001F715E"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8.</w:t>
            </w:r>
          </w:p>
        </w:tc>
        <w:tc>
          <w:tcPr>
            <w:tcW w:w="2422" w:type="dxa"/>
            <w:tcBorders>
              <w:top w:val="nil"/>
              <w:left w:val="nil"/>
              <w:bottom w:val="single" w:sz="8" w:space="0" w:color="auto"/>
              <w:right w:val="single" w:sz="8"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д. Половники</w:t>
            </w:r>
          </w:p>
        </w:tc>
        <w:tc>
          <w:tcPr>
            <w:tcW w:w="2755" w:type="dxa"/>
            <w:tcBorders>
              <w:top w:val="nil"/>
              <w:left w:val="nil"/>
              <w:bottom w:val="single" w:sz="8" w:space="0" w:color="auto"/>
              <w:right w:val="single" w:sz="4"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17,0</w:t>
            </w:r>
          </w:p>
        </w:tc>
        <w:tc>
          <w:tcPr>
            <w:tcW w:w="3627" w:type="dxa"/>
            <w:tcBorders>
              <w:top w:val="nil"/>
              <w:left w:val="single" w:sz="4" w:space="0" w:color="auto"/>
              <w:bottom w:val="single" w:sz="8" w:space="0" w:color="auto"/>
              <w:right w:val="single" w:sz="8" w:space="0" w:color="auto"/>
            </w:tcBorders>
          </w:tcPr>
          <w:p w:rsidR="001F715E" w:rsidRPr="004C0A6E" w:rsidRDefault="001F715E" w:rsidP="001F715E">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Автомобильный</w:t>
            </w:r>
          </w:p>
        </w:tc>
      </w:tr>
      <w:tr w:rsidR="001F715E" w:rsidRPr="00CE4755" w:rsidTr="00257AA7">
        <w:trPr>
          <w:trHeight w:val="127"/>
        </w:trPr>
        <w:tc>
          <w:tcPr>
            <w:tcW w:w="5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715E" w:rsidRPr="004C0A6E" w:rsidRDefault="001F715E"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9.</w:t>
            </w:r>
          </w:p>
        </w:tc>
        <w:tc>
          <w:tcPr>
            <w:tcW w:w="2422" w:type="dxa"/>
            <w:tcBorders>
              <w:top w:val="nil"/>
              <w:left w:val="nil"/>
              <w:bottom w:val="single" w:sz="8" w:space="0" w:color="auto"/>
              <w:right w:val="single" w:sz="8"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rPr>
                <w:rFonts w:ascii="Times New Roman" w:hAnsi="Times New Roman"/>
                <w:sz w:val="24"/>
                <w:szCs w:val="24"/>
                <w:lang w:eastAsia="ru-RU"/>
              </w:rPr>
            </w:pPr>
            <w:proofErr w:type="spellStart"/>
            <w:r w:rsidRPr="004C0A6E">
              <w:rPr>
                <w:rFonts w:ascii="Times New Roman" w:hAnsi="Times New Roman"/>
                <w:sz w:val="24"/>
                <w:szCs w:val="24"/>
                <w:lang w:eastAsia="ru-RU"/>
              </w:rPr>
              <w:t>пст</w:t>
            </w:r>
            <w:proofErr w:type="spellEnd"/>
            <w:r w:rsidRPr="004C0A6E">
              <w:rPr>
                <w:rFonts w:ascii="Times New Roman" w:hAnsi="Times New Roman"/>
                <w:sz w:val="24"/>
                <w:szCs w:val="24"/>
                <w:lang w:eastAsia="ru-RU"/>
              </w:rPr>
              <w:t>. Чуб</w:t>
            </w:r>
          </w:p>
        </w:tc>
        <w:tc>
          <w:tcPr>
            <w:tcW w:w="2755" w:type="dxa"/>
            <w:tcBorders>
              <w:top w:val="nil"/>
              <w:left w:val="nil"/>
              <w:bottom w:val="single" w:sz="8" w:space="0" w:color="auto"/>
              <w:right w:val="single" w:sz="4"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39,0</w:t>
            </w:r>
          </w:p>
        </w:tc>
        <w:tc>
          <w:tcPr>
            <w:tcW w:w="3627" w:type="dxa"/>
            <w:tcBorders>
              <w:top w:val="nil"/>
              <w:left w:val="single" w:sz="4" w:space="0" w:color="auto"/>
              <w:bottom w:val="single" w:sz="8" w:space="0" w:color="auto"/>
              <w:right w:val="single" w:sz="8" w:space="0" w:color="auto"/>
            </w:tcBorders>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ж\д</w:t>
            </w:r>
          </w:p>
        </w:tc>
      </w:tr>
      <w:tr w:rsidR="001F715E" w:rsidRPr="00CE4755" w:rsidTr="00257AA7">
        <w:trPr>
          <w:trHeight w:val="127"/>
        </w:trPr>
        <w:tc>
          <w:tcPr>
            <w:tcW w:w="53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F715E" w:rsidRPr="004C0A6E" w:rsidRDefault="001F715E" w:rsidP="0045038D">
            <w:pPr>
              <w:spacing w:before="100" w:beforeAutospacing="1" w:after="100" w:afterAutospacing="1" w:line="127" w:lineRule="atLeast"/>
              <w:rPr>
                <w:rFonts w:ascii="Times New Roman" w:hAnsi="Times New Roman"/>
                <w:sz w:val="24"/>
                <w:szCs w:val="24"/>
                <w:lang w:eastAsia="ru-RU"/>
              </w:rPr>
            </w:pPr>
            <w:r w:rsidRPr="004C0A6E">
              <w:rPr>
                <w:rFonts w:ascii="Times New Roman" w:hAnsi="Times New Roman"/>
                <w:sz w:val="24"/>
                <w:szCs w:val="24"/>
                <w:lang w:eastAsia="ru-RU"/>
              </w:rPr>
              <w:t>10.</w:t>
            </w:r>
          </w:p>
        </w:tc>
        <w:tc>
          <w:tcPr>
            <w:tcW w:w="2422" w:type="dxa"/>
            <w:tcBorders>
              <w:top w:val="nil"/>
              <w:left w:val="nil"/>
              <w:bottom w:val="single" w:sz="8" w:space="0" w:color="auto"/>
              <w:right w:val="single" w:sz="8"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rPr>
                <w:rFonts w:ascii="Times New Roman" w:hAnsi="Times New Roman"/>
                <w:sz w:val="24"/>
                <w:szCs w:val="24"/>
                <w:lang w:eastAsia="ru-RU"/>
              </w:rPr>
            </w:pPr>
            <w:proofErr w:type="spellStart"/>
            <w:r w:rsidRPr="004C0A6E">
              <w:rPr>
                <w:rFonts w:ascii="Times New Roman" w:hAnsi="Times New Roman"/>
                <w:sz w:val="24"/>
                <w:szCs w:val="24"/>
                <w:lang w:eastAsia="ru-RU"/>
              </w:rPr>
              <w:t>пст</w:t>
            </w:r>
            <w:proofErr w:type="spellEnd"/>
            <w:r w:rsidRPr="004C0A6E">
              <w:rPr>
                <w:rFonts w:ascii="Times New Roman" w:hAnsi="Times New Roman"/>
                <w:sz w:val="24"/>
                <w:szCs w:val="24"/>
                <w:lang w:eastAsia="ru-RU"/>
              </w:rPr>
              <w:t>. Кылтово</w:t>
            </w:r>
          </w:p>
        </w:tc>
        <w:tc>
          <w:tcPr>
            <w:tcW w:w="2755" w:type="dxa"/>
            <w:tcBorders>
              <w:top w:val="nil"/>
              <w:left w:val="nil"/>
              <w:bottom w:val="single" w:sz="8" w:space="0" w:color="auto"/>
              <w:right w:val="single" w:sz="4" w:space="0" w:color="auto"/>
            </w:tcBorders>
            <w:tcMar>
              <w:top w:w="0" w:type="dxa"/>
              <w:left w:w="108" w:type="dxa"/>
              <w:bottom w:w="0" w:type="dxa"/>
              <w:right w:w="108" w:type="dxa"/>
            </w:tcMar>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54,0</w:t>
            </w:r>
          </w:p>
        </w:tc>
        <w:tc>
          <w:tcPr>
            <w:tcW w:w="3627" w:type="dxa"/>
            <w:tcBorders>
              <w:top w:val="nil"/>
              <w:left w:val="single" w:sz="4" w:space="0" w:color="auto"/>
              <w:bottom w:val="single" w:sz="8" w:space="0" w:color="auto"/>
              <w:right w:val="single" w:sz="8" w:space="0" w:color="auto"/>
            </w:tcBorders>
          </w:tcPr>
          <w:p w:rsidR="001F715E" w:rsidRPr="004C0A6E" w:rsidRDefault="001F715E" w:rsidP="002F7609">
            <w:pPr>
              <w:spacing w:before="100" w:beforeAutospacing="1" w:after="100" w:afterAutospacing="1" w:line="127" w:lineRule="atLeast"/>
              <w:jc w:val="center"/>
              <w:rPr>
                <w:rFonts w:ascii="Times New Roman" w:hAnsi="Times New Roman"/>
                <w:sz w:val="24"/>
                <w:szCs w:val="24"/>
                <w:lang w:eastAsia="ru-RU"/>
              </w:rPr>
            </w:pPr>
            <w:r w:rsidRPr="004C0A6E">
              <w:rPr>
                <w:rFonts w:ascii="Times New Roman" w:hAnsi="Times New Roman"/>
                <w:sz w:val="24"/>
                <w:szCs w:val="24"/>
                <w:lang w:eastAsia="ru-RU"/>
              </w:rPr>
              <w:t>Автомобильный</w:t>
            </w:r>
          </w:p>
        </w:tc>
      </w:tr>
    </w:tbl>
    <w:p w:rsidR="0018689C" w:rsidRDefault="0018689C" w:rsidP="0018689C">
      <w:pPr>
        <w:pStyle w:val="a5"/>
        <w:spacing w:before="0" w:after="0" w:line="276" w:lineRule="auto"/>
        <w:ind w:firstLine="0"/>
      </w:pPr>
    </w:p>
    <w:p w:rsidR="00001890" w:rsidRPr="00C05763" w:rsidRDefault="001F282C" w:rsidP="00001890">
      <w:pPr>
        <w:pStyle w:val="a5"/>
        <w:spacing w:before="0" w:after="0" w:line="276" w:lineRule="auto"/>
        <w:ind w:firstLine="0"/>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1.5pt;height:384pt">
            <v:imagedata r:id="rId8" o:title="unnamed"/>
          </v:shape>
        </w:pict>
      </w:r>
    </w:p>
    <w:p w:rsidR="00887F90" w:rsidRDefault="00887F90" w:rsidP="00A43B50">
      <w:pPr>
        <w:spacing w:after="0" w:line="276"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1.1</w:t>
      </w:r>
      <w:r w:rsidR="00D668B0">
        <w:rPr>
          <w:rFonts w:ascii="Times New Roman" w:eastAsia="Times New Roman" w:hAnsi="Times New Roman" w:cs="Times New Roman"/>
          <w:sz w:val="24"/>
          <w:szCs w:val="24"/>
          <w:lang w:eastAsia="ru-RU"/>
        </w:rPr>
        <w:t xml:space="preserve"> – Географическое расположение городского поселения «</w:t>
      </w:r>
      <w:r>
        <w:rPr>
          <w:rFonts w:ascii="Times New Roman" w:eastAsia="Times New Roman" w:hAnsi="Times New Roman" w:cs="Times New Roman"/>
          <w:sz w:val="24"/>
          <w:szCs w:val="24"/>
          <w:lang w:eastAsia="ru-RU"/>
        </w:rPr>
        <w:t>Емва</w:t>
      </w:r>
      <w:r w:rsidR="00D668B0">
        <w:rPr>
          <w:rFonts w:ascii="Times New Roman" w:eastAsia="Times New Roman" w:hAnsi="Times New Roman" w:cs="Times New Roman"/>
          <w:sz w:val="24"/>
          <w:szCs w:val="24"/>
          <w:lang w:eastAsia="ru-RU"/>
        </w:rPr>
        <w:t>»</w:t>
      </w:r>
    </w:p>
    <w:p w:rsidR="00B5510B" w:rsidRDefault="00B5510B">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rsidR="00EC1B77" w:rsidRDefault="00EC1B77" w:rsidP="00F26B4E">
      <w:pPr>
        <w:spacing w:after="0" w:line="276" w:lineRule="auto"/>
        <w:rPr>
          <w:rFonts w:ascii="Times New Roman" w:eastAsia="Times New Roman" w:hAnsi="Times New Roman" w:cs="Times New Roman"/>
          <w:sz w:val="24"/>
          <w:szCs w:val="24"/>
          <w:lang w:eastAsia="ru-RU"/>
        </w:rPr>
      </w:pPr>
    </w:p>
    <w:p w:rsidR="00C97F01" w:rsidRDefault="00C97F01" w:rsidP="00C97F01">
      <w:pPr>
        <w:pStyle w:val="a3"/>
        <w:numPr>
          <w:ilvl w:val="1"/>
          <w:numId w:val="1"/>
        </w:numPr>
        <w:tabs>
          <w:tab w:val="left" w:pos="426"/>
        </w:tabs>
        <w:ind w:left="0" w:firstLine="0"/>
        <w:jc w:val="center"/>
        <w:rPr>
          <w:rFonts w:ascii="Times New Roman" w:eastAsia="Times New Roman" w:hAnsi="Times New Roman" w:cs="Times New Roman"/>
          <w:b/>
          <w:sz w:val="24"/>
          <w:szCs w:val="24"/>
          <w:lang w:eastAsia="ru-RU"/>
        </w:rPr>
      </w:pPr>
      <w:r w:rsidRPr="00C97F01">
        <w:rPr>
          <w:rFonts w:ascii="Times New Roman" w:eastAsia="Times New Roman" w:hAnsi="Times New Roman" w:cs="Times New Roman"/>
          <w:b/>
          <w:sz w:val="24"/>
          <w:szCs w:val="24"/>
          <w:lang w:eastAsia="ru-RU"/>
        </w:rPr>
        <w:t xml:space="preserve"> Природно-климатическая характеристика</w:t>
      </w:r>
    </w:p>
    <w:p w:rsidR="00C97F01" w:rsidRDefault="00C97F01" w:rsidP="00366D6F">
      <w:pPr>
        <w:pStyle w:val="a3"/>
        <w:tabs>
          <w:tab w:val="left" w:pos="426"/>
        </w:tabs>
        <w:spacing w:after="0" w:line="276" w:lineRule="auto"/>
        <w:ind w:left="0"/>
        <w:rPr>
          <w:rFonts w:ascii="Times New Roman" w:eastAsia="Times New Roman" w:hAnsi="Times New Roman" w:cs="Times New Roman"/>
          <w:b/>
          <w:sz w:val="24"/>
          <w:szCs w:val="24"/>
          <w:lang w:eastAsia="ru-RU"/>
        </w:rPr>
      </w:pPr>
    </w:p>
    <w:p w:rsidR="00814D89" w:rsidRPr="00C05763" w:rsidRDefault="00814D89" w:rsidP="00366D6F">
      <w:pPr>
        <w:pStyle w:val="a5"/>
        <w:spacing w:before="0" w:after="0" w:line="276" w:lineRule="auto"/>
        <w:ind w:firstLine="709"/>
      </w:pPr>
      <w:r w:rsidRPr="00C05763">
        <w:t xml:space="preserve">Климат умеренно-континентальный, лето короткое и умеренно-прохладное, зима многоснежная, продолжительная и умеренно-холодная. </w:t>
      </w:r>
      <w:r w:rsidR="001F00C8">
        <w:t>Формирование климата происходит</w:t>
      </w:r>
      <w:r w:rsidRPr="00C05763">
        <w:t xml:space="preserve"> в условиях малого коли</w:t>
      </w:r>
      <w:r w:rsidR="001F00C8">
        <w:t>чества солнечной радиации зимой и</w:t>
      </w:r>
      <w:r w:rsidRPr="00C05763">
        <w:t xml:space="preserve"> п</w:t>
      </w:r>
      <w:r w:rsidR="001F00C8">
        <w:t>од воздействием северных морей с интенсивным</w:t>
      </w:r>
      <w:r w:rsidRPr="00C05763">
        <w:t xml:space="preserve"> </w:t>
      </w:r>
      <w:r w:rsidR="001F00C8">
        <w:t>переносом</w:t>
      </w:r>
      <w:r w:rsidRPr="00C05763">
        <w:t xml:space="preserve"> воздушных масс</w:t>
      </w:r>
      <w:r w:rsidR="001F00C8" w:rsidRPr="001F00C8">
        <w:t xml:space="preserve"> </w:t>
      </w:r>
      <w:r w:rsidR="00AE5624">
        <w:t xml:space="preserve">с </w:t>
      </w:r>
      <w:r w:rsidR="001F00C8" w:rsidRPr="00C05763">
        <w:t>западного</w:t>
      </w:r>
      <w:r w:rsidR="00AE5624">
        <w:t xml:space="preserve"> направления</w:t>
      </w:r>
      <w:r w:rsidRPr="00C05763">
        <w:t xml:space="preserve">. Вынос теплого морского воздуха, связанный с прохождением атлантических циклонов, и частые вторжения арктического воздуха с Северного Ледовитого океана придают погоде </w:t>
      </w:r>
      <w:r w:rsidR="00AE5624">
        <w:t>неустойчивый характер</w:t>
      </w:r>
      <w:r w:rsidRPr="00C05763">
        <w:t xml:space="preserve"> в течение всего года. </w:t>
      </w:r>
      <w:r w:rsidR="009769F9">
        <w:t>Совокупность данных факторов оказывает влияние на температурный режим</w:t>
      </w:r>
      <w:r w:rsidRPr="00C05763">
        <w:t xml:space="preserve">, определяя продолжительность холодного и теплого периодов. </w:t>
      </w:r>
    </w:p>
    <w:p w:rsidR="00814D89" w:rsidRDefault="00814D89" w:rsidP="00366D6F">
      <w:pPr>
        <w:pStyle w:val="a5"/>
        <w:spacing w:before="0" w:after="0" w:line="276" w:lineRule="auto"/>
        <w:ind w:firstLine="709"/>
      </w:pPr>
      <w:r w:rsidRPr="00C05763">
        <w:t>В целом</w:t>
      </w:r>
      <w:r w:rsidR="00366D6F">
        <w:t>,</w:t>
      </w:r>
      <w:r w:rsidR="0084694C">
        <w:t xml:space="preserve"> за год преобладают ветра</w:t>
      </w:r>
      <w:r w:rsidRPr="00C05763">
        <w:t xml:space="preserve"> северного направления. Среднегодовая скорость ветра 2,7 м/с.</w:t>
      </w:r>
    </w:p>
    <w:p w:rsidR="0084694C" w:rsidRPr="00C05763" w:rsidRDefault="00332D8C" w:rsidP="0084694C">
      <w:pPr>
        <w:pStyle w:val="a5"/>
        <w:spacing w:before="0" w:after="0" w:line="276" w:lineRule="auto"/>
        <w:ind w:firstLine="709"/>
      </w:pPr>
      <w:r>
        <w:t>Исследуемая т</w:t>
      </w:r>
      <w:r w:rsidR="0084694C" w:rsidRPr="00C05763">
        <w:t>ерритория относится к зоне влажного климата с весьма развитой циклонической деятельностью. Сре</w:t>
      </w:r>
      <w:r>
        <w:t>днегодовое количество осадков находится в районе</w:t>
      </w:r>
      <w:r w:rsidR="0061115E">
        <w:t xml:space="preserve">      </w:t>
      </w:r>
      <w:r w:rsidR="0084694C" w:rsidRPr="00C05763">
        <w:t xml:space="preserve"> 500-</w:t>
      </w:r>
      <w:smartTag w:uri="urn:schemas-microsoft-com:office:smarttags" w:element="metricconverter">
        <w:smartTagPr>
          <w:attr w:name="ProductID" w:val="600 мм"/>
        </w:smartTagPr>
        <w:r w:rsidR="0084694C" w:rsidRPr="00C05763">
          <w:t>600 мм</w:t>
        </w:r>
      </w:smartTag>
      <w:r w:rsidR="0084694C" w:rsidRPr="00C05763">
        <w:t>.</w:t>
      </w:r>
      <w:r w:rsidR="00C1179E">
        <w:t xml:space="preserve"> </w:t>
      </w:r>
      <w:r w:rsidR="00AD0189">
        <w:t>Данный уровень осадков является причиной наличия множества бол</w:t>
      </w:r>
      <w:r w:rsidR="00001890">
        <w:t>о</w:t>
      </w:r>
      <w:r w:rsidR="00AD0189">
        <w:t>т вер</w:t>
      </w:r>
      <w:r w:rsidR="00001890">
        <w:t>х</w:t>
      </w:r>
      <w:r w:rsidR="00AD0189">
        <w:t xml:space="preserve">него и низинного типа. </w:t>
      </w:r>
    </w:p>
    <w:p w:rsidR="009769F9" w:rsidRPr="00C05763" w:rsidRDefault="009769F9" w:rsidP="00366D6F">
      <w:pPr>
        <w:pStyle w:val="a5"/>
        <w:spacing w:before="0" w:after="0" w:line="276" w:lineRule="auto"/>
        <w:ind w:firstLine="709"/>
      </w:pPr>
      <w:r w:rsidRPr="00C05763">
        <w:t>Снежный покров является фактором, оказывающим существенное влияние на формирование климата в зимний период, в основном вследствие большой отражательной способности поверхности снега. В то же время снежный покров предохраняет почву от глубокого промерзания. Наиболее интенсивный рост высоты снежного покрова идет от ноября к январю, в месяцы с наибольшей повторяемостью циклонической погоды, когда сохраняются основные запасы снега. Наибольшей величины он достигает во второй декаде марта. Наибольшая за зим</w:t>
      </w:r>
      <w:r w:rsidR="00372664">
        <w:t>ний период</w:t>
      </w:r>
      <w:r w:rsidRPr="00C05763">
        <w:t xml:space="preserve"> средняя высота снежного покрова</w:t>
      </w:r>
      <w:r w:rsidR="00372664">
        <w:t>,</w:t>
      </w:r>
      <w:r w:rsidRPr="00C05763">
        <w:t xml:space="preserve"> по данным снегомерной съемки в </w:t>
      </w:r>
      <w:r w:rsidR="00372664">
        <w:t>лесных массивах,</w:t>
      </w:r>
      <w:r w:rsidRPr="00C05763">
        <w:t xml:space="preserve"> составляет </w:t>
      </w:r>
      <w:smartTag w:uri="urn:schemas-microsoft-com:office:smarttags" w:element="metricconverter">
        <w:smartTagPr>
          <w:attr w:name="ProductID" w:val="82 см"/>
        </w:smartTagPr>
        <w:r w:rsidRPr="00C05763">
          <w:t>82 см</w:t>
        </w:r>
      </w:smartTag>
      <w:r w:rsidRPr="00C05763">
        <w:t>. Число дней с устойчивым снежным покровом составляет 165-175.</w:t>
      </w:r>
    </w:p>
    <w:p w:rsidR="00B5510B" w:rsidRDefault="00B5510B">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rsidR="00561887" w:rsidRDefault="00561887" w:rsidP="00561887">
      <w:pPr>
        <w:spacing w:after="0" w:line="276" w:lineRule="auto"/>
        <w:ind w:firstLine="709"/>
        <w:jc w:val="both"/>
        <w:rPr>
          <w:rFonts w:ascii="Times New Roman" w:eastAsia="Arial" w:hAnsi="Times New Roman" w:cs="Times New Roman"/>
          <w:bCs/>
          <w:sz w:val="24"/>
          <w:szCs w:val="24"/>
          <w:lang w:eastAsia="ar-SA"/>
        </w:rPr>
      </w:pPr>
    </w:p>
    <w:p w:rsidR="00CB0963" w:rsidRPr="0020139B" w:rsidRDefault="00561887" w:rsidP="0020139B">
      <w:pPr>
        <w:pStyle w:val="a3"/>
        <w:numPr>
          <w:ilvl w:val="1"/>
          <w:numId w:val="1"/>
        </w:numPr>
        <w:tabs>
          <w:tab w:val="left" w:pos="426"/>
        </w:tabs>
        <w:jc w:val="center"/>
        <w:rPr>
          <w:rFonts w:ascii="Times New Roman" w:eastAsia="Arial" w:hAnsi="Times New Roman" w:cs="Times New Roman"/>
          <w:b/>
          <w:bCs/>
          <w:sz w:val="24"/>
          <w:szCs w:val="24"/>
          <w:lang w:eastAsia="ar-SA"/>
        </w:rPr>
      </w:pPr>
      <w:r w:rsidRPr="0020139B">
        <w:rPr>
          <w:rFonts w:ascii="Times New Roman" w:eastAsia="Arial" w:hAnsi="Times New Roman" w:cs="Times New Roman"/>
          <w:b/>
          <w:bCs/>
          <w:sz w:val="24"/>
          <w:szCs w:val="24"/>
          <w:lang w:eastAsia="ar-SA"/>
        </w:rPr>
        <w:t>Объекты социального и культурно-бытового обслуживания населения</w:t>
      </w:r>
    </w:p>
    <w:p w:rsidR="007C02C3" w:rsidRDefault="007C02C3" w:rsidP="00A606DE">
      <w:pPr>
        <w:pStyle w:val="a3"/>
        <w:tabs>
          <w:tab w:val="left" w:pos="426"/>
        </w:tabs>
        <w:spacing w:after="0" w:line="276" w:lineRule="auto"/>
        <w:ind w:left="0"/>
        <w:jc w:val="center"/>
        <w:rPr>
          <w:rFonts w:ascii="Times New Roman" w:eastAsia="Times New Roman" w:hAnsi="Times New Roman" w:cs="Times New Roman"/>
          <w:sz w:val="24"/>
          <w:szCs w:val="24"/>
          <w:lang w:eastAsia="ru-RU"/>
        </w:rPr>
      </w:pPr>
    </w:p>
    <w:p w:rsidR="00CF5483" w:rsidRDefault="00CF5483" w:rsidP="00CF5483">
      <w:pPr>
        <w:autoSpaceDE w:val="0"/>
        <w:autoSpaceDN w:val="0"/>
        <w:adjustRightInd w:val="0"/>
        <w:spacing w:after="0" w:line="276"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Учреждения культурно</w:t>
      </w:r>
      <w:r>
        <w:rPr>
          <w:rFonts w:ascii="Times New Roman" w:hAnsi="Times New Roman" w:cs="Times New Roman"/>
          <w:sz w:val="24"/>
          <w:szCs w:val="24"/>
        </w:rPr>
        <w:t>–</w:t>
      </w:r>
      <w:r w:rsidRPr="008A764D">
        <w:rPr>
          <w:rFonts w:ascii="Times New Roman" w:eastAsia="Times New Roman" w:hAnsi="Times New Roman" w:cs="Times New Roman"/>
          <w:bCs/>
          <w:sz w:val="24"/>
          <w:szCs w:val="24"/>
          <w:lang w:eastAsia="ru-RU"/>
        </w:rPr>
        <w:t>бытового обслуживания имеют разную периодично</w:t>
      </w:r>
      <w:r>
        <w:rPr>
          <w:rFonts w:ascii="Times New Roman" w:eastAsia="Times New Roman" w:hAnsi="Times New Roman" w:cs="Times New Roman"/>
          <w:bCs/>
          <w:sz w:val="24"/>
          <w:szCs w:val="24"/>
          <w:lang w:eastAsia="ru-RU"/>
        </w:rPr>
        <w:t>сть пользования, в соответствии</w:t>
      </w:r>
      <w:r w:rsidRPr="008A764D">
        <w:rPr>
          <w:rFonts w:ascii="Times New Roman" w:eastAsia="Times New Roman" w:hAnsi="Times New Roman" w:cs="Times New Roman"/>
          <w:bCs/>
          <w:sz w:val="24"/>
          <w:szCs w:val="24"/>
          <w:lang w:eastAsia="ru-RU"/>
        </w:rPr>
        <w:t xml:space="preserve"> с чем они разделены на группы </w:t>
      </w:r>
      <w:r>
        <w:rPr>
          <w:rFonts w:ascii="Times New Roman" w:eastAsia="Times New Roman" w:hAnsi="Times New Roman" w:cs="Times New Roman"/>
          <w:bCs/>
          <w:sz w:val="24"/>
          <w:szCs w:val="24"/>
          <w:lang w:eastAsia="ru-RU"/>
        </w:rPr>
        <w:t>–</w:t>
      </w:r>
      <w:r w:rsidRPr="008A764D">
        <w:rPr>
          <w:rFonts w:ascii="Times New Roman" w:eastAsia="Times New Roman" w:hAnsi="Times New Roman" w:cs="Times New Roman"/>
          <w:bCs/>
          <w:sz w:val="24"/>
          <w:szCs w:val="24"/>
          <w:lang w:eastAsia="ru-RU"/>
        </w:rPr>
        <w:t xml:space="preserve"> ступени</w:t>
      </w:r>
      <w:r>
        <w:rPr>
          <w:rFonts w:ascii="Times New Roman" w:eastAsia="Times New Roman" w:hAnsi="Times New Roman" w:cs="Times New Roman"/>
          <w:bCs/>
          <w:sz w:val="24"/>
          <w:szCs w:val="24"/>
          <w:lang w:eastAsia="ru-RU"/>
        </w:rPr>
        <w:t>. С</w:t>
      </w:r>
      <w:r w:rsidRPr="008A764D">
        <w:rPr>
          <w:rFonts w:ascii="Times New Roman" w:eastAsia="Times New Roman" w:hAnsi="Times New Roman" w:cs="Times New Roman"/>
          <w:bCs/>
          <w:sz w:val="24"/>
          <w:szCs w:val="24"/>
          <w:lang w:eastAsia="ru-RU"/>
        </w:rPr>
        <w:t xml:space="preserve"> установлением для учреждений каждой такой ступени определенных расстояний </w:t>
      </w:r>
      <w:r>
        <w:rPr>
          <w:rFonts w:ascii="Times New Roman" w:eastAsia="Times New Roman" w:hAnsi="Times New Roman" w:cs="Times New Roman"/>
          <w:bCs/>
          <w:sz w:val="24"/>
          <w:szCs w:val="24"/>
          <w:lang w:eastAsia="ru-RU"/>
        </w:rPr>
        <w:t>пешеходной доступности</w:t>
      </w:r>
      <w:r w:rsidRPr="008A764D">
        <w:rPr>
          <w:rFonts w:ascii="Times New Roman" w:eastAsia="Times New Roman" w:hAnsi="Times New Roman" w:cs="Times New Roman"/>
          <w:bCs/>
          <w:sz w:val="24"/>
          <w:szCs w:val="24"/>
          <w:lang w:eastAsia="ru-RU"/>
        </w:rPr>
        <w:t xml:space="preserve"> или подъезда </w:t>
      </w:r>
      <w:r>
        <w:rPr>
          <w:rFonts w:ascii="Times New Roman" w:eastAsia="Times New Roman" w:hAnsi="Times New Roman" w:cs="Times New Roman"/>
          <w:bCs/>
          <w:sz w:val="24"/>
          <w:szCs w:val="24"/>
          <w:lang w:eastAsia="ru-RU"/>
        </w:rPr>
        <w:t xml:space="preserve">с использование автотранспорта </w:t>
      </w:r>
      <w:r w:rsidRPr="008A764D">
        <w:rPr>
          <w:rFonts w:ascii="Times New Roman" w:eastAsia="Times New Roman" w:hAnsi="Times New Roman" w:cs="Times New Roman"/>
          <w:bCs/>
          <w:sz w:val="24"/>
          <w:szCs w:val="24"/>
          <w:lang w:eastAsia="ru-RU"/>
        </w:rPr>
        <w:t>(радиусов обслуживания), обеспечивающих удобное пользование ими.</w:t>
      </w:r>
    </w:p>
    <w:p w:rsidR="00CF5483" w:rsidRDefault="00C152C6" w:rsidP="00CF5483">
      <w:pPr>
        <w:pStyle w:val="a5"/>
        <w:spacing w:before="0" w:after="0" w:line="276" w:lineRule="auto"/>
      </w:pPr>
      <w:r>
        <w:t>На данный моме</w:t>
      </w:r>
      <w:r w:rsidR="00B21CAA">
        <w:t>нт системообразующим</w:t>
      </w:r>
      <w:r>
        <w:t xml:space="preserve"> предприятием </w:t>
      </w:r>
      <w:r w:rsidR="003033D4">
        <w:t xml:space="preserve">муниципального значения </w:t>
      </w:r>
      <w:r w:rsidR="00B21CAA">
        <w:t>является</w:t>
      </w:r>
      <w:r w:rsidRPr="00C152C6">
        <w:t xml:space="preserve"> ООО «Плитный Мир». От устойчивой работы данного предприятия зависит экономическое и социальное благополучие не только г. Емвы, но и района. </w:t>
      </w:r>
      <w:r w:rsidR="00CF5483">
        <w:t xml:space="preserve">Занятость в </w:t>
      </w:r>
      <w:r w:rsidR="00CF5483" w:rsidRPr="00C05763">
        <w:t>сферах образования и здравоохранения составляет порядка 12 %</w:t>
      </w:r>
      <w:r w:rsidR="00CF5483">
        <w:t xml:space="preserve"> от</w:t>
      </w:r>
      <w:r w:rsidR="00CF5483" w:rsidRPr="00C05763">
        <w:t xml:space="preserve"> всех работающих.</w:t>
      </w:r>
      <w:r w:rsidR="00CF5483">
        <w:t xml:space="preserve"> </w:t>
      </w:r>
    </w:p>
    <w:p w:rsidR="00287FE9" w:rsidRPr="00287FE9" w:rsidRDefault="00227264" w:rsidP="008234D2">
      <w:pPr>
        <w:pStyle w:val="a5"/>
        <w:spacing w:before="0" w:after="0" w:line="276" w:lineRule="auto"/>
      </w:pPr>
      <w:r>
        <w:t xml:space="preserve">Также </w:t>
      </w:r>
      <w:r w:rsidR="002F7609">
        <w:t>существуют торговые объекты, обеспечивающие</w:t>
      </w:r>
      <w:r w:rsidR="00D852FE">
        <w:t xml:space="preserve"> город рабочими местами</w:t>
      </w:r>
      <w:r w:rsidR="002F7609">
        <w:t>, из них</w:t>
      </w:r>
      <w:r w:rsidR="00D852FE">
        <w:t xml:space="preserve">: </w:t>
      </w:r>
      <w:r w:rsidR="00885A16">
        <w:t>2 продово</w:t>
      </w:r>
      <w:r w:rsidR="002F7609">
        <w:t>льственных магазина «Магнит» и 2</w:t>
      </w:r>
      <w:r w:rsidR="00885A16">
        <w:t xml:space="preserve"> </w:t>
      </w:r>
      <w:r w:rsidR="00F12D01">
        <w:t>магазин</w:t>
      </w:r>
      <w:r w:rsidR="002F7609">
        <w:t>а</w:t>
      </w:r>
      <w:r w:rsidR="00F12D01">
        <w:t xml:space="preserve"> «Пятерочка».</w:t>
      </w:r>
      <w:r w:rsidR="00287FE9">
        <w:t xml:space="preserve"> </w:t>
      </w:r>
      <w:r w:rsidR="00287FE9" w:rsidRPr="00287FE9">
        <w:t>Также в городском поселении имеются предприятия сельского хозяйства, пищевой промышленности, типография.</w:t>
      </w:r>
    </w:p>
    <w:p w:rsidR="000953B1" w:rsidRDefault="00D676B0" w:rsidP="000953B1">
      <w:pPr>
        <w:spacing w:after="0" w:line="276" w:lineRule="auto"/>
        <w:ind w:firstLine="709"/>
        <w:jc w:val="both"/>
        <w:rPr>
          <w:rFonts w:ascii="Times New Roman" w:eastAsia="Times New Roman" w:hAnsi="Times New Roman" w:cs="Times New Roman"/>
          <w:sz w:val="24"/>
          <w:szCs w:val="24"/>
          <w:lang w:eastAsia="ru-RU"/>
        </w:rPr>
      </w:pPr>
      <w:r w:rsidRPr="00486A4F">
        <w:rPr>
          <w:rFonts w:ascii="Times New Roman" w:eastAsia="Times New Roman" w:hAnsi="Times New Roman" w:cs="Times New Roman"/>
          <w:sz w:val="24"/>
          <w:szCs w:val="24"/>
          <w:lang w:eastAsia="ru-RU"/>
        </w:rPr>
        <w:t>Историко-культурный потенциал представлен памятниками градостроительства и архитектуры – конфессиональными сооружениями. Храмовый комплекс относится к Православию, возведен в XIX в. – начале XX в. Большинство сооружений нуждаются в реставрации.</w:t>
      </w:r>
    </w:p>
    <w:p w:rsidR="000953B1" w:rsidRDefault="007E7E1C" w:rsidP="00CF5483">
      <w:pPr>
        <w:spacing w:line="276"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Перечень достопримечательностей </w:t>
      </w:r>
      <w:r w:rsidR="003F41C8">
        <w:rPr>
          <w:rFonts w:ascii="Times New Roman" w:eastAsia="Times New Roman" w:hAnsi="Times New Roman" w:cs="Times New Roman"/>
          <w:sz w:val="24"/>
          <w:szCs w:val="24"/>
          <w:lang w:eastAsia="ru-RU"/>
        </w:rPr>
        <w:t>городского поселения «</w:t>
      </w:r>
      <w:r w:rsidR="00FB3D68">
        <w:rPr>
          <w:rFonts w:ascii="Times New Roman" w:eastAsia="Times New Roman" w:hAnsi="Times New Roman" w:cs="Times New Roman"/>
          <w:sz w:val="24"/>
          <w:szCs w:val="24"/>
          <w:lang w:eastAsia="ru-RU"/>
        </w:rPr>
        <w:t>Емва</w:t>
      </w:r>
      <w:r w:rsidR="003F41C8">
        <w:rPr>
          <w:rFonts w:ascii="Times New Roman" w:eastAsia="Times New Roman" w:hAnsi="Times New Roman" w:cs="Times New Roman"/>
          <w:sz w:val="24"/>
          <w:szCs w:val="24"/>
          <w:lang w:eastAsia="ru-RU"/>
        </w:rPr>
        <w:t>»</w:t>
      </w:r>
      <w:r w:rsidR="00FB3D68">
        <w:rPr>
          <w:rFonts w:ascii="Times New Roman" w:eastAsia="Times New Roman" w:hAnsi="Times New Roman" w:cs="Times New Roman"/>
          <w:sz w:val="24"/>
          <w:szCs w:val="24"/>
          <w:lang w:eastAsia="ru-RU"/>
        </w:rPr>
        <w:t xml:space="preserve"> представлен в таблице 1.</w:t>
      </w:r>
      <w:r w:rsidR="0058339D">
        <w:rPr>
          <w:rFonts w:ascii="Times New Roman" w:eastAsia="Times New Roman" w:hAnsi="Times New Roman" w:cs="Times New Roman"/>
          <w:sz w:val="24"/>
          <w:szCs w:val="24"/>
          <w:lang w:eastAsia="ru-RU"/>
        </w:rPr>
        <w:t>2</w:t>
      </w:r>
      <w:r w:rsidR="00FB3D68">
        <w:rPr>
          <w:rFonts w:ascii="Times New Roman" w:eastAsia="Times New Roman" w:hAnsi="Times New Roman" w:cs="Times New Roman"/>
          <w:sz w:val="24"/>
          <w:szCs w:val="24"/>
          <w:lang w:eastAsia="ru-RU"/>
        </w:rPr>
        <w:t>.</w:t>
      </w:r>
      <w:r w:rsidR="000953B1" w:rsidRPr="000953B1">
        <w:rPr>
          <w:rFonts w:ascii="Times New Roman" w:eastAsia="Times New Roman" w:hAnsi="Times New Roman" w:cs="Times New Roman"/>
          <w:sz w:val="24"/>
          <w:szCs w:val="24"/>
          <w:lang w:eastAsia="ru-RU"/>
        </w:rPr>
        <w:t xml:space="preserve"> </w:t>
      </w:r>
    </w:p>
    <w:p w:rsidR="000953B1" w:rsidRPr="00077793" w:rsidRDefault="000953B1" w:rsidP="000953B1">
      <w:pPr>
        <w:pStyle w:val="a3"/>
        <w:tabs>
          <w:tab w:val="left" w:pos="426"/>
        </w:tabs>
        <w:spacing w:after="0" w:line="276" w:lineRule="auto"/>
        <w:ind w:left="0"/>
        <w:rPr>
          <w:rFonts w:ascii="Times New Roman" w:eastAsia="Times New Roman" w:hAnsi="Times New Roman" w:cs="Times New Roman"/>
          <w:sz w:val="24"/>
          <w:szCs w:val="24"/>
          <w:lang w:eastAsia="ru-RU"/>
        </w:rPr>
      </w:pPr>
      <w:r w:rsidRPr="00077793">
        <w:rPr>
          <w:rFonts w:ascii="Times New Roman" w:eastAsia="Times New Roman" w:hAnsi="Times New Roman" w:cs="Times New Roman"/>
          <w:sz w:val="24"/>
          <w:szCs w:val="24"/>
          <w:lang w:eastAsia="ru-RU"/>
        </w:rPr>
        <w:t xml:space="preserve">Таблица 1.2 – Достопримечательности </w:t>
      </w:r>
      <w:r w:rsidR="003F41C8" w:rsidRPr="00077793">
        <w:rPr>
          <w:rFonts w:ascii="Times New Roman" w:eastAsia="Times New Roman" w:hAnsi="Times New Roman" w:cs="Times New Roman"/>
          <w:sz w:val="24"/>
          <w:szCs w:val="24"/>
          <w:lang w:eastAsia="ru-RU"/>
        </w:rPr>
        <w:t>городского поселения «Емва»</w:t>
      </w:r>
    </w:p>
    <w:tbl>
      <w:tblPr>
        <w:tblStyle w:val="a9"/>
        <w:tblW w:w="9404" w:type="dxa"/>
        <w:tblLayout w:type="fixed"/>
        <w:tblLook w:val="04A0" w:firstRow="1" w:lastRow="0" w:firstColumn="1" w:lastColumn="0" w:noHBand="0" w:noVBand="1"/>
      </w:tblPr>
      <w:tblGrid>
        <w:gridCol w:w="421"/>
        <w:gridCol w:w="5730"/>
        <w:gridCol w:w="3253"/>
      </w:tblGrid>
      <w:tr w:rsidR="003F41C8" w:rsidRPr="00077793" w:rsidTr="004D35CE">
        <w:trPr>
          <w:cnfStyle w:val="100000000000" w:firstRow="1" w:lastRow="0" w:firstColumn="0" w:lastColumn="0" w:oddVBand="0" w:evenVBand="0" w:oddHBand="0" w:evenHBand="0" w:firstRowFirstColumn="0" w:firstRowLastColumn="0" w:lastRowFirstColumn="0" w:lastRowLastColumn="0"/>
          <w:trHeight w:val="212"/>
        </w:trPr>
        <w:tc>
          <w:tcPr>
            <w:tcW w:w="421" w:type="dxa"/>
            <w:vAlign w:val="center"/>
          </w:tcPr>
          <w:p w:rsidR="003F41C8" w:rsidRPr="00077793" w:rsidRDefault="003F41C8" w:rsidP="00EB204A">
            <w:pPr>
              <w:spacing w:before="40" w:after="40"/>
              <w:jc w:val="center"/>
              <w:rPr>
                <w:color w:val="000000"/>
                <w:spacing w:val="-2"/>
              </w:rPr>
            </w:pPr>
            <w:r w:rsidRPr="00077793">
              <w:rPr>
                <w:color w:val="000000"/>
                <w:spacing w:val="-2"/>
              </w:rPr>
              <w:t>№</w:t>
            </w:r>
          </w:p>
        </w:tc>
        <w:tc>
          <w:tcPr>
            <w:tcW w:w="5730" w:type="dxa"/>
            <w:vAlign w:val="center"/>
          </w:tcPr>
          <w:p w:rsidR="003F41C8" w:rsidRPr="00077793" w:rsidRDefault="003F41C8" w:rsidP="00EB204A">
            <w:pPr>
              <w:spacing w:before="40" w:after="40"/>
              <w:jc w:val="center"/>
              <w:rPr>
                <w:color w:val="000000"/>
                <w:spacing w:val="-2"/>
              </w:rPr>
            </w:pPr>
            <w:r w:rsidRPr="00077793">
              <w:rPr>
                <w:color w:val="000000"/>
                <w:spacing w:val="-2"/>
              </w:rPr>
              <w:t>Наименование</w:t>
            </w:r>
          </w:p>
        </w:tc>
        <w:tc>
          <w:tcPr>
            <w:tcW w:w="3253" w:type="dxa"/>
            <w:vAlign w:val="center"/>
          </w:tcPr>
          <w:p w:rsidR="003F41C8" w:rsidRPr="00077793" w:rsidRDefault="003F41C8" w:rsidP="00EB204A">
            <w:pPr>
              <w:spacing w:before="40" w:after="40"/>
              <w:jc w:val="center"/>
              <w:rPr>
                <w:color w:val="000000"/>
                <w:spacing w:val="-2"/>
              </w:rPr>
            </w:pPr>
            <w:r w:rsidRPr="00077793">
              <w:rPr>
                <w:color w:val="000000"/>
                <w:spacing w:val="-2"/>
              </w:rPr>
              <w:t>Вид памятника</w:t>
            </w:r>
          </w:p>
        </w:tc>
      </w:tr>
      <w:tr w:rsidR="003F41C8" w:rsidRPr="00077793" w:rsidTr="004D35CE">
        <w:trPr>
          <w:trHeight w:val="44"/>
        </w:trPr>
        <w:tc>
          <w:tcPr>
            <w:tcW w:w="9404" w:type="dxa"/>
            <w:gridSpan w:val="3"/>
            <w:vAlign w:val="center"/>
          </w:tcPr>
          <w:p w:rsidR="003F41C8" w:rsidRPr="00077793" w:rsidRDefault="003F41C8" w:rsidP="00EB204A">
            <w:pPr>
              <w:spacing w:before="40" w:after="40"/>
              <w:jc w:val="center"/>
              <w:rPr>
                <w:color w:val="000000"/>
                <w:spacing w:val="-2"/>
              </w:rPr>
            </w:pPr>
            <w:r w:rsidRPr="00077793">
              <w:rPr>
                <w:color w:val="000000"/>
                <w:spacing w:val="-2"/>
              </w:rPr>
              <w:t>Объекты культурного наследия</w:t>
            </w:r>
          </w:p>
        </w:tc>
      </w:tr>
      <w:tr w:rsidR="003F41C8" w:rsidRPr="00077793" w:rsidTr="004D35CE">
        <w:trPr>
          <w:trHeight w:val="144"/>
        </w:trPr>
        <w:tc>
          <w:tcPr>
            <w:tcW w:w="421" w:type="dxa"/>
            <w:vAlign w:val="center"/>
          </w:tcPr>
          <w:p w:rsidR="003F41C8" w:rsidRPr="00077793" w:rsidRDefault="003F41C8" w:rsidP="00EB204A">
            <w:pPr>
              <w:spacing w:before="40" w:after="40"/>
              <w:jc w:val="center"/>
              <w:rPr>
                <w:color w:val="000000"/>
                <w:spacing w:val="-2"/>
              </w:rPr>
            </w:pPr>
            <w:r w:rsidRPr="00077793">
              <w:rPr>
                <w:color w:val="000000"/>
                <w:spacing w:val="-2"/>
              </w:rPr>
              <w:t>1</w:t>
            </w:r>
            <w:r w:rsidR="004D35CE" w:rsidRPr="00077793">
              <w:rPr>
                <w:color w:val="000000"/>
                <w:spacing w:val="-2"/>
              </w:rPr>
              <w:t>.</w:t>
            </w:r>
          </w:p>
        </w:tc>
        <w:tc>
          <w:tcPr>
            <w:tcW w:w="5730" w:type="dxa"/>
            <w:vAlign w:val="center"/>
          </w:tcPr>
          <w:p w:rsidR="003F41C8" w:rsidRPr="00077793" w:rsidRDefault="003F41C8" w:rsidP="00EB204A">
            <w:pPr>
              <w:spacing w:before="40" w:after="40"/>
              <w:jc w:val="center"/>
              <w:rPr>
                <w:color w:val="000000"/>
                <w:spacing w:val="-2"/>
              </w:rPr>
            </w:pPr>
            <w:r w:rsidRPr="00077793">
              <w:rPr>
                <w:lang w:eastAsia="en-US"/>
              </w:rPr>
              <w:t>Могильник  «Княжпогостский», Х-ХIII  вв.</w:t>
            </w:r>
          </w:p>
        </w:tc>
        <w:tc>
          <w:tcPr>
            <w:tcW w:w="3253" w:type="dxa"/>
            <w:vAlign w:val="center"/>
          </w:tcPr>
          <w:p w:rsidR="003F41C8" w:rsidRPr="00077793" w:rsidRDefault="003F41C8" w:rsidP="00EB204A">
            <w:pPr>
              <w:spacing w:before="40" w:after="40"/>
              <w:jc w:val="center"/>
              <w:rPr>
                <w:color w:val="000000"/>
                <w:spacing w:val="-2"/>
              </w:rPr>
            </w:pPr>
            <w:r w:rsidRPr="00077793">
              <w:rPr>
                <w:color w:val="000000"/>
                <w:spacing w:val="-2"/>
              </w:rPr>
              <w:t>археологии</w:t>
            </w:r>
          </w:p>
        </w:tc>
      </w:tr>
      <w:tr w:rsidR="003F41C8" w:rsidRPr="00077793" w:rsidTr="004D35CE">
        <w:trPr>
          <w:trHeight w:val="300"/>
        </w:trPr>
        <w:tc>
          <w:tcPr>
            <w:tcW w:w="421" w:type="dxa"/>
            <w:vAlign w:val="center"/>
          </w:tcPr>
          <w:p w:rsidR="003F41C8" w:rsidRPr="00077793" w:rsidRDefault="003F41C8" w:rsidP="00EB204A">
            <w:pPr>
              <w:spacing w:before="40" w:after="40"/>
              <w:jc w:val="center"/>
              <w:rPr>
                <w:color w:val="000000"/>
                <w:spacing w:val="-2"/>
              </w:rPr>
            </w:pPr>
            <w:r w:rsidRPr="00077793">
              <w:rPr>
                <w:color w:val="000000"/>
                <w:spacing w:val="-2"/>
              </w:rPr>
              <w:t>2</w:t>
            </w:r>
            <w:r w:rsidR="004D35CE" w:rsidRPr="00077793">
              <w:rPr>
                <w:color w:val="000000"/>
                <w:spacing w:val="-2"/>
              </w:rPr>
              <w:t>.</w:t>
            </w:r>
          </w:p>
        </w:tc>
        <w:tc>
          <w:tcPr>
            <w:tcW w:w="5730" w:type="dxa"/>
            <w:vAlign w:val="center"/>
          </w:tcPr>
          <w:p w:rsidR="003F41C8" w:rsidRPr="00077793" w:rsidRDefault="003F41C8" w:rsidP="00EB204A">
            <w:pPr>
              <w:spacing w:before="40" w:after="40"/>
              <w:jc w:val="center"/>
              <w:rPr>
                <w:color w:val="000000"/>
                <w:spacing w:val="-2"/>
              </w:rPr>
            </w:pPr>
            <w:r w:rsidRPr="00077793">
              <w:rPr>
                <w:color w:val="000000"/>
                <w:spacing w:val="-2"/>
              </w:rPr>
              <w:t>Местонахождение «Ачим»</w:t>
            </w:r>
          </w:p>
        </w:tc>
        <w:tc>
          <w:tcPr>
            <w:tcW w:w="3253" w:type="dxa"/>
            <w:vAlign w:val="center"/>
          </w:tcPr>
          <w:p w:rsidR="003F41C8" w:rsidRPr="00077793" w:rsidRDefault="003F41C8" w:rsidP="00EB204A">
            <w:pPr>
              <w:spacing w:before="40" w:after="40"/>
              <w:jc w:val="center"/>
              <w:rPr>
                <w:color w:val="000000"/>
                <w:spacing w:val="-2"/>
              </w:rPr>
            </w:pPr>
            <w:r w:rsidRPr="00077793">
              <w:rPr>
                <w:color w:val="000000"/>
                <w:spacing w:val="-2"/>
              </w:rPr>
              <w:t>археологии</w:t>
            </w:r>
          </w:p>
        </w:tc>
      </w:tr>
      <w:tr w:rsidR="003F41C8" w:rsidRPr="00077793" w:rsidTr="004D35CE">
        <w:trPr>
          <w:trHeight w:val="357"/>
        </w:trPr>
        <w:tc>
          <w:tcPr>
            <w:tcW w:w="421" w:type="dxa"/>
            <w:vAlign w:val="center"/>
          </w:tcPr>
          <w:p w:rsidR="003F41C8" w:rsidRPr="00077793" w:rsidRDefault="003F41C8" w:rsidP="00EB204A">
            <w:pPr>
              <w:spacing w:before="40" w:after="40"/>
              <w:jc w:val="center"/>
              <w:rPr>
                <w:color w:val="000000"/>
                <w:spacing w:val="-2"/>
              </w:rPr>
            </w:pPr>
            <w:r w:rsidRPr="00077793">
              <w:rPr>
                <w:color w:val="000000"/>
                <w:spacing w:val="-2"/>
              </w:rPr>
              <w:t>3</w:t>
            </w:r>
            <w:r w:rsidR="004D35CE" w:rsidRPr="00077793">
              <w:rPr>
                <w:color w:val="000000"/>
                <w:spacing w:val="-2"/>
              </w:rPr>
              <w:t>.</w:t>
            </w:r>
          </w:p>
        </w:tc>
        <w:tc>
          <w:tcPr>
            <w:tcW w:w="5730" w:type="dxa"/>
            <w:vAlign w:val="center"/>
          </w:tcPr>
          <w:p w:rsidR="003F41C8" w:rsidRPr="00077793" w:rsidRDefault="003F41C8" w:rsidP="00EB204A">
            <w:pPr>
              <w:spacing w:before="40" w:after="40"/>
              <w:jc w:val="center"/>
              <w:rPr>
                <w:color w:val="000000"/>
                <w:spacing w:val="-2"/>
              </w:rPr>
            </w:pPr>
            <w:r w:rsidRPr="00077793">
              <w:rPr>
                <w:lang w:eastAsia="en-US"/>
              </w:rPr>
              <w:t xml:space="preserve">Собор  Зосимы  и  </w:t>
            </w:r>
            <w:proofErr w:type="spellStart"/>
            <w:r w:rsidRPr="00077793">
              <w:rPr>
                <w:lang w:eastAsia="en-US"/>
              </w:rPr>
              <w:t>Савватия</w:t>
            </w:r>
            <w:proofErr w:type="spellEnd"/>
            <w:r w:rsidRPr="00077793">
              <w:rPr>
                <w:lang w:eastAsia="en-US"/>
              </w:rPr>
              <w:t xml:space="preserve">,  </w:t>
            </w:r>
            <w:proofErr w:type="spellStart"/>
            <w:r w:rsidRPr="00077793">
              <w:rPr>
                <w:lang w:eastAsia="en-US"/>
              </w:rPr>
              <w:t>соловецких</w:t>
            </w:r>
            <w:proofErr w:type="spellEnd"/>
            <w:r w:rsidRPr="00077793">
              <w:rPr>
                <w:lang w:eastAsia="en-US"/>
              </w:rPr>
              <w:t xml:space="preserve">  Чудотворцев  </w:t>
            </w:r>
            <w:proofErr w:type="spellStart"/>
            <w:r w:rsidRPr="00077793">
              <w:rPr>
                <w:lang w:eastAsia="en-US"/>
              </w:rPr>
              <w:t>Кылтовского</w:t>
            </w:r>
            <w:proofErr w:type="spellEnd"/>
            <w:r w:rsidRPr="00077793">
              <w:rPr>
                <w:lang w:eastAsia="en-US"/>
              </w:rPr>
              <w:t xml:space="preserve">  женского  </w:t>
            </w:r>
            <w:proofErr w:type="spellStart"/>
            <w:r w:rsidRPr="00077793">
              <w:rPr>
                <w:lang w:eastAsia="en-US"/>
              </w:rPr>
              <w:t>Крестовоздвиженского</w:t>
            </w:r>
            <w:proofErr w:type="spellEnd"/>
            <w:r w:rsidRPr="00077793">
              <w:rPr>
                <w:lang w:eastAsia="en-US"/>
              </w:rPr>
              <w:t xml:space="preserve">  монастыря, 1906-1911 гг.</w:t>
            </w:r>
          </w:p>
        </w:tc>
        <w:tc>
          <w:tcPr>
            <w:tcW w:w="3253" w:type="dxa"/>
            <w:vAlign w:val="center"/>
          </w:tcPr>
          <w:p w:rsidR="003F41C8" w:rsidRPr="00077793" w:rsidRDefault="003F41C8" w:rsidP="00EB204A">
            <w:pPr>
              <w:spacing w:before="40" w:after="40"/>
              <w:jc w:val="center"/>
              <w:rPr>
                <w:color w:val="000000"/>
                <w:spacing w:val="-2"/>
              </w:rPr>
            </w:pPr>
            <w:r w:rsidRPr="00077793">
              <w:rPr>
                <w:color w:val="000000"/>
                <w:spacing w:val="-2"/>
              </w:rPr>
              <w:t>градостроительства и архитектуры</w:t>
            </w:r>
          </w:p>
        </w:tc>
      </w:tr>
      <w:tr w:rsidR="003F41C8" w:rsidRPr="00077793" w:rsidTr="004D35CE">
        <w:trPr>
          <w:trHeight w:val="44"/>
        </w:trPr>
        <w:tc>
          <w:tcPr>
            <w:tcW w:w="9404" w:type="dxa"/>
            <w:gridSpan w:val="3"/>
            <w:vAlign w:val="center"/>
          </w:tcPr>
          <w:p w:rsidR="003F41C8" w:rsidRPr="00077793" w:rsidRDefault="003F41C8" w:rsidP="00EB204A">
            <w:pPr>
              <w:spacing w:before="40" w:after="40"/>
              <w:jc w:val="center"/>
              <w:rPr>
                <w:color w:val="000000"/>
                <w:spacing w:val="-2"/>
              </w:rPr>
            </w:pPr>
            <w:r w:rsidRPr="00077793">
              <w:rPr>
                <w:color w:val="000000"/>
                <w:spacing w:val="-2"/>
              </w:rPr>
              <w:t>Объекты, обладающие признаками объектов культурного наследия</w:t>
            </w:r>
          </w:p>
        </w:tc>
      </w:tr>
      <w:tr w:rsidR="003F41C8" w:rsidRPr="00077793" w:rsidTr="004D35CE">
        <w:trPr>
          <w:trHeight w:val="387"/>
        </w:trPr>
        <w:tc>
          <w:tcPr>
            <w:tcW w:w="421" w:type="dxa"/>
            <w:vAlign w:val="center"/>
          </w:tcPr>
          <w:p w:rsidR="003F41C8" w:rsidRPr="00077793" w:rsidRDefault="003F41C8" w:rsidP="00EB204A">
            <w:pPr>
              <w:spacing w:before="40" w:after="40"/>
              <w:jc w:val="center"/>
              <w:rPr>
                <w:color w:val="000000"/>
                <w:spacing w:val="-2"/>
              </w:rPr>
            </w:pPr>
            <w:r w:rsidRPr="00077793">
              <w:rPr>
                <w:color w:val="000000"/>
                <w:spacing w:val="-2"/>
              </w:rPr>
              <w:t>1</w:t>
            </w:r>
            <w:r w:rsidR="004D35CE" w:rsidRPr="00077793">
              <w:rPr>
                <w:color w:val="000000"/>
                <w:spacing w:val="-2"/>
              </w:rPr>
              <w:t>.</w:t>
            </w:r>
          </w:p>
        </w:tc>
        <w:tc>
          <w:tcPr>
            <w:tcW w:w="5730" w:type="dxa"/>
            <w:vAlign w:val="center"/>
          </w:tcPr>
          <w:p w:rsidR="003F41C8" w:rsidRPr="00077793" w:rsidRDefault="003F41C8" w:rsidP="00EB204A">
            <w:pPr>
              <w:spacing w:before="40" w:after="40"/>
              <w:jc w:val="center"/>
              <w:rPr>
                <w:color w:val="000000"/>
                <w:spacing w:val="-2"/>
              </w:rPr>
            </w:pPr>
            <w:proofErr w:type="spellStart"/>
            <w:r w:rsidRPr="00077793">
              <w:rPr>
                <w:color w:val="000000"/>
                <w:spacing w:val="-2"/>
              </w:rPr>
              <w:t>Крестовоздвиженский</w:t>
            </w:r>
            <w:proofErr w:type="spellEnd"/>
            <w:r w:rsidRPr="00077793">
              <w:rPr>
                <w:color w:val="000000"/>
                <w:spacing w:val="-2"/>
              </w:rPr>
              <w:t xml:space="preserve"> женский монастырь в д. Кылтово (1894 г.)</w:t>
            </w:r>
          </w:p>
        </w:tc>
        <w:tc>
          <w:tcPr>
            <w:tcW w:w="3253" w:type="dxa"/>
            <w:vAlign w:val="center"/>
          </w:tcPr>
          <w:p w:rsidR="003F41C8" w:rsidRPr="00077793" w:rsidRDefault="003F41C8" w:rsidP="00EB204A">
            <w:pPr>
              <w:spacing w:before="40" w:after="40"/>
              <w:jc w:val="center"/>
              <w:rPr>
                <w:color w:val="000000"/>
                <w:spacing w:val="-2"/>
              </w:rPr>
            </w:pPr>
            <w:r w:rsidRPr="00077793">
              <w:rPr>
                <w:color w:val="000000"/>
                <w:spacing w:val="-2"/>
              </w:rPr>
              <w:t>градостроительства и архитектуры</w:t>
            </w:r>
          </w:p>
        </w:tc>
      </w:tr>
      <w:tr w:rsidR="003F41C8" w:rsidRPr="00077793" w:rsidTr="004D35CE">
        <w:trPr>
          <w:trHeight w:val="287"/>
        </w:trPr>
        <w:tc>
          <w:tcPr>
            <w:tcW w:w="421" w:type="dxa"/>
            <w:vAlign w:val="center"/>
          </w:tcPr>
          <w:p w:rsidR="003F41C8" w:rsidRPr="00077793" w:rsidRDefault="003F41C8" w:rsidP="00EB204A">
            <w:pPr>
              <w:spacing w:before="40" w:after="40"/>
              <w:jc w:val="center"/>
              <w:rPr>
                <w:color w:val="000000"/>
                <w:spacing w:val="-2"/>
              </w:rPr>
            </w:pPr>
            <w:r w:rsidRPr="00077793">
              <w:rPr>
                <w:color w:val="000000"/>
                <w:spacing w:val="-2"/>
              </w:rPr>
              <w:t>2</w:t>
            </w:r>
            <w:r w:rsidR="004D35CE" w:rsidRPr="00077793">
              <w:rPr>
                <w:color w:val="000000"/>
                <w:spacing w:val="-2"/>
              </w:rPr>
              <w:t>.</w:t>
            </w:r>
          </w:p>
        </w:tc>
        <w:tc>
          <w:tcPr>
            <w:tcW w:w="5730" w:type="dxa"/>
            <w:vAlign w:val="center"/>
          </w:tcPr>
          <w:p w:rsidR="003F41C8" w:rsidRPr="00077793" w:rsidRDefault="003F41C8" w:rsidP="00EB204A">
            <w:pPr>
              <w:spacing w:before="40" w:after="40"/>
              <w:jc w:val="center"/>
              <w:rPr>
                <w:color w:val="000000"/>
                <w:spacing w:val="-2"/>
              </w:rPr>
            </w:pPr>
            <w:r w:rsidRPr="00077793">
              <w:rPr>
                <w:color w:val="000000"/>
                <w:spacing w:val="-2"/>
              </w:rPr>
              <w:t xml:space="preserve">Памятный знак. Стелла, посвященная выдающемуся ученому – земляку </w:t>
            </w:r>
            <w:proofErr w:type="spellStart"/>
            <w:r w:rsidRPr="00077793">
              <w:rPr>
                <w:color w:val="000000"/>
                <w:spacing w:val="-2"/>
              </w:rPr>
              <w:t>Сенюкину</w:t>
            </w:r>
            <w:proofErr w:type="spellEnd"/>
            <w:r w:rsidRPr="00077793">
              <w:rPr>
                <w:color w:val="000000"/>
                <w:spacing w:val="-2"/>
              </w:rPr>
              <w:t> В.М. (г. Емва, 1996 г.)</w:t>
            </w:r>
          </w:p>
        </w:tc>
        <w:tc>
          <w:tcPr>
            <w:tcW w:w="3253" w:type="dxa"/>
            <w:vAlign w:val="center"/>
          </w:tcPr>
          <w:p w:rsidR="003F41C8" w:rsidRPr="00077793" w:rsidRDefault="003F41C8" w:rsidP="00EB204A">
            <w:pPr>
              <w:spacing w:before="40" w:after="40"/>
              <w:jc w:val="center"/>
              <w:rPr>
                <w:color w:val="000000"/>
                <w:spacing w:val="-2"/>
              </w:rPr>
            </w:pPr>
            <w:r w:rsidRPr="00077793">
              <w:rPr>
                <w:color w:val="000000"/>
                <w:spacing w:val="-2"/>
              </w:rPr>
              <w:t>истории и монументального искусства</w:t>
            </w:r>
          </w:p>
        </w:tc>
      </w:tr>
      <w:tr w:rsidR="003F41C8" w:rsidRPr="0058339D" w:rsidTr="004D35CE">
        <w:trPr>
          <w:trHeight w:val="300"/>
        </w:trPr>
        <w:tc>
          <w:tcPr>
            <w:tcW w:w="421" w:type="dxa"/>
            <w:vAlign w:val="center"/>
          </w:tcPr>
          <w:p w:rsidR="003F41C8" w:rsidRPr="00077793" w:rsidRDefault="003F41C8" w:rsidP="00EB204A">
            <w:pPr>
              <w:spacing w:before="40" w:after="40"/>
              <w:jc w:val="center"/>
              <w:rPr>
                <w:color w:val="000000"/>
                <w:spacing w:val="-2"/>
              </w:rPr>
            </w:pPr>
            <w:r w:rsidRPr="00077793">
              <w:rPr>
                <w:color w:val="000000"/>
                <w:spacing w:val="-2"/>
              </w:rPr>
              <w:t>3</w:t>
            </w:r>
            <w:r w:rsidR="004D35CE" w:rsidRPr="00077793">
              <w:rPr>
                <w:color w:val="000000"/>
                <w:spacing w:val="-2"/>
              </w:rPr>
              <w:t>.</w:t>
            </w:r>
          </w:p>
        </w:tc>
        <w:tc>
          <w:tcPr>
            <w:tcW w:w="5730" w:type="dxa"/>
            <w:vAlign w:val="center"/>
          </w:tcPr>
          <w:p w:rsidR="003F41C8" w:rsidRPr="00077793" w:rsidRDefault="003F41C8" w:rsidP="00EB204A">
            <w:pPr>
              <w:spacing w:before="40" w:after="40"/>
              <w:jc w:val="center"/>
              <w:rPr>
                <w:color w:val="000000"/>
                <w:spacing w:val="-2"/>
              </w:rPr>
            </w:pPr>
            <w:r w:rsidRPr="00077793">
              <w:rPr>
                <w:color w:val="000000"/>
                <w:spacing w:val="-2"/>
              </w:rPr>
              <w:t>Памятный знак. Памятная доска на здании железнодорожного вокзала Герою Советского Союза военному летчику Никитину М.Д. (1938 г.)</w:t>
            </w:r>
          </w:p>
        </w:tc>
        <w:tc>
          <w:tcPr>
            <w:tcW w:w="3253" w:type="dxa"/>
            <w:vAlign w:val="center"/>
          </w:tcPr>
          <w:p w:rsidR="003F41C8" w:rsidRPr="0058339D" w:rsidRDefault="003F41C8" w:rsidP="00EB204A">
            <w:pPr>
              <w:spacing w:before="40" w:after="40"/>
              <w:jc w:val="center"/>
              <w:rPr>
                <w:color w:val="000000"/>
                <w:spacing w:val="-2"/>
              </w:rPr>
            </w:pPr>
            <w:r w:rsidRPr="00077793">
              <w:rPr>
                <w:color w:val="000000"/>
                <w:spacing w:val="-2"/>
              </w:rPr>
              <w:t>истории и монументального искусства</w:t>
            </w:r>
          </w:p>
        </w:tc>
      </w:tr>
    </w:tbl>
    <w:p w:rsidR="00FB3D68" w:rsidRDefault="000953B1" w:rsidP="00CF5483">
      <w:pPr>
        <w:autoSpaceDE w:val="0"/>
        <w:autoSpaceDN w:val="0"/>
        <w:adjustRightInd w:val="0"/>
        <w:spacing w:before="240" w:after="0" w:line="276" w:lineRule="auto"/>
        <w:ind w:firstLine="709"/>
        <w:jc w:val="both"/>
        <w:rPr>
          <w:rFonts w:ascii="Times New Roman" w:eastAsia="Times New Roman" w:hAnsi="Times New Roman" w:cs="Times New Roman"/>
          <w:sz w:val="24"/>
          <w:szCs w:val="24"/>
          <w:lang w:eastAsia="ru-RU"/>
        </w:rPr>
      </w:pPr>
      <w:r>
        <w:rPr>
          <w:rFonts w:ascii="Times New Roman" w:hAnsi="Times New Roman" w:cs="Times New Roman"/>
          <w:sz w:val="24"/>
          <w:szCs w:val="24"/>
        </w:rPr>
        <w:t>В настоящее время сеть системы</w:t>
      </w:r>
      <w:r w:rsidRPr="003B24EC">
        <w:rPr>
          <w:rFonts w:ascii="Times New Roman" w:hAnsi="Times New Roman" w:cs="Times New Roman"/>
          <w:sz w:val="24"/>
          <w:szCs w:val="24"/>
        </w:rPr>
        <w:t xml:space="preserve"> образования </w:t>
      </w:r>
      <w:r w:rsidR="003C4F5A">
        <w:rPr>
          <w:rFonts w:ascii="Times New Roman" w:hAnsi="Times New Roman" w:cs="Times New Roman"/>
          <w:sz w:val="24"/>
          <w:szCs w:val="24"/>
        </w:rPr>
        <w:t xml:space="preserve">административного центра – г. </w:t>
      </w:r>
      <w:r w:rsidR="00055302">
        <w:rPr>
          <w:rFonts w:ascii="Times New Roman" w:hAnsi="Times New Roman" w:cs="Times New Roman"/>
          <w:sz w:val="24"/>
          <w:szCs w:val="24"/>
        </w:rPr>
        <w:t>Емва</w:t>
      </w:r>
      <w:r>
        <w:rPr>
          <w:rFonts w:ascii="Times New Roman" w:hAnsi="Times New Roman" w:cs="Times New Roman"/>
          <w:sz w:val="24"/>
          <w:szCs w:val="24"/>
        </w:rPr>
        <w:t xml:space="preserve"> представлена детскими садами, </w:t>
      </w:r>
      <w:r w:rsidRPr="003B24EC">
        <w:rPr>
          <w:rFonts w:ascii="Times New Roman" w:hAnsi="Times New Roman" w:cs="Times New Roman"/>
          <w:sz w:val="24"/>
          <w:szCs w:val="24"/>
        </w:rPr>
        <w:t>школами</w:t>
      </w:r>
      <w:r>
        <w:rPr>
          <w:rFonts w:ascii="Times New Roman" w:hAnsi="Times New Roman" w:cs="Times New Roman"/>
          <w:sz w:val="24"/>
          <w:szCs w:val="24"/>
        </w:rPr>
        <w:t xml:space="preserve">, а также домом творчества. Перечень образовательных учреждений </w:t>
      </w:r>
      <w:r w:rsidR="00CF5483">
        <w:rPr>
          <w:rFonts w:ascii="Times New Roman" w:hAnsi="Times New Roman" w:cs="Times New Roman"/>
          <w:sz w:val="24"/>
          <w:szCs w:val="24"/>
        </w:rPr>
        <w:t>представлен в таблице 1.3.</w:t>
      </w:r>
      <w:r>
        <w:rPr>
          <w:rFonts w:ascii="Times New Roman" w:hAnsi="Times New Roman" w:cs="Times New Roman"/>
          <w:sz w:val="24"/>
          <w:szCs w:val="24"/>
        </w:rPr>
        <w:t xml:space="preserve"> </w:t>
      </w:r>
      <w:r w:rsidRPr="003B24EC">
        <w:rPr>
          <w:rFonts w:ascii="Times New Roman" w:hAnsi="Times New Roman" w:cs="Times New Roman"/>
          <w:sz w:val="24"/>
          <w:szCs w:val="24"/>
        </w:rPr>
        <w:t xml:space="preserve"> </w:t>
      </w:r>
    </w:p>
    <w:p w:rsidR="00AE4D32" w:rsidRDefault="00AE4D32" w:rsidP="00A606DE">
      <w:pPr>
        <w:pStyle w:val="a3"/>
        <w:tabs>
          <w:tab w:val="left" w:pos="426"/>
        </w:tabs>
        <w:spacing w:after="0" w:line="276" w:lineRule="auto"/>
        <w:ind w:left="0"/>
        <w:jc w:val="center"/>
        <w:rPr>
          <w:rFonts w:ascii="Times New Roman" w:eastAsia="Times New Roman" w:hAnsi="Times New Roman" w:cs="Times New Roman"/>
          <w:sz w:val="24"/>
          <w:szCs w:val="24"/>
          <w:lang w:eastAsia="ru-RU"/>
        </w:rPr>
        <w:sectPr w:rsidR="00AE4D32" w:rsidSect="00F01C07">
          <w:headerReference w:type="default" r:id="rId9"/>
          <w:pgSz w:w="11906" w:h="16838"/>
          <w:pgMar w:top="1134" w:right="850" w:bottom="1134" w:left="1701" w:header="708" w:footer="708" w:gutter="0"/>
          <w:cols w:space="708"/>
          <w:docGrid w:linePitch="360"/>
        </w:sectPr>
      </w:pPr>
    </w:p>
    <w:p w:rsidR="00AE4D32" w:rsidRPr="002F7609" w:rsidRDefault="00FB3D68" w:rsidP="00F475EF">
      <w:pPr>
        <w:pStyle w:val="a3"/>
        <w:tabs>
          <w:tab w:val="left" w:pos="426"/>
        </w:tabs>
        <w:spacing w:after="0" w:line="276" w:lineRule="auto"/>
        <w:ind w:left="-142"/>
        <w:rPr>
          <w:rFonts w:ascii="Times New Roman" w:eastAsia="Times New Roman" w:hAnsi="Times New Roman" w:cs="Times New Roman"/>
          <w:sz w:val="24"/>
          <w:szCs w:val="24"/>
          <w:lang w:eastAsia="ru-RU"/>
        </w:rPr>
      </w:pPr>
      <w:r w:rsidRPr="002F7609">
        <w:rPr>
          <w:rFonts w:ascii="Times New Roman" w:eastAsia="Times New Roman" w:hAnsi="Times New Roman" w:cs="Times New Roman"/>
          <w:sz w:val="24"/>
          <w:szCs w:val="24"/>
          <w:lang w:eastAsia="ru-RU"/>
        </w:rPr>
        <w:t>Т</w:t>
      </w:r>
      <w:r w:rsidR="008234D2" w:rsidRPr="002F7609">
        <w:rPr>
          <w:rFonts w:ascii="Times New Roman" w:eastAsia="Times New Roman" w:hAnsi="Times New Roman" w:cs="Times New Roman"/>
          <w:sz w:val="24"/>
          <w:szCs w:val="24"/>
          <w:lang w:eastAsia="ru-RU"/>
        </w:rPr>
        <w:t>аблица 1.3</w:t>
      </w:r>
      <w:r w:rsidR="00AE4D32" w:rsidRPr="002F7609">
        <w:rPr>
          <w:rFonts w:ascii="Times New Roman" w:eastAsia="Times New Roman" w:hAnsi="Times New Roman" w:cs="Times New Roman"/>
          <w:sz w:val="24"/>
          <w:szCs w:val="24"/>
          <w:lang w:eastAsia="ru-RU"/>
        </w:rPr>
        <w:t xml:space="preserve"> – Перечен</w:t>
      </w:r>
      <w:r w:rsidR="004D35CE" w:rsidRPr="002F7609">
        <w:rPr>
          <w:rFonts w:ascii="Times New Roman" w:eastAsia="Times New Roman" w:hAnsi="Times New Roman" w:cs="Times New Roman"/>
          <w:sz w:val="24"/>
          <w:szCs w:val="24"/>
          <w:lang w:eastAsia="ru-RU"/>
        </w:rPr>
        <w:t xml:space="preserve">ь образовательных учреждений </w:t>
      </w:r>
      <w:r w:rsidR="003C4F5A" w:rsidRPr="002F7609">
        <w:rPr>
          <w:rFonts w:ascii="Times New Roman" w:eastAsia="Times New Roman" w:hAnsi="Times New Roman" w:cs="Times New Roman"/>
          <w:sz w:val="24"/>
          <w:szCs w:val="24"/>
          <w:lang w:eastAsia="ru-RU"/>
        </w:rPr>
        <w:t>г. Емва</w:t>
      </w:r>
    </w:p>
    <w:p w:rsidR="0020139B" w:rsidRPr="00B5510B" w:rsidRDefault="0020139B" w:rsidP="00F475EF">
      <w:pPr>
        <w:pStyle w:val="a3"/>
        <w:tabs>
          <w:tab w:val="left" w:pos="426"/>
        </w:tabs>
        <w:spacing w:after="0" w:line="276" w:lineRule="auto"/>
        <w:ind w:left="-142"/>
        <w:rPr>
          <w:rFonts w:ascii="Times New Roman" w:eastAsia="Times New Roman" w:hAnsi="Times New Roman" w:cs="Times New Roman"/>
          <w:sz w:val="24"/>
          <w:szCs w:val="24"/>
          <w:highlight w:val="yellow"/>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1"/>
        <w:gridCol w:w="7987"/>
        <w:gridCol w:w="6118"/>
      </w:tblGrid>
      <w:tr w:rsidR="0020139B" w:rsidRPr="00B5510B" w:rsidTr="0020139B">
        <w:trPr>
          <w:trHeight w:val="264"/>
        </w:trPr>
        <w:tc>
          <w:tcPr>
            <w:tcW w:w="230" w:type="pct"/>
            <w:vMerge w:val="restar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 п/п</w:t>
            </w:r>
          </w:p>
        </w:tc>
        <w:tc>
          <w:tcPr>
            <w:tcW w:w="2701" w:type="pct"/>
            <w:vMerge w:val="restart"/>
            <w:vAlign w:val="center"/>
          </w:tcPr>
          <w:p w:rsidR="0020139B" w:rsidRPr="002F7609" w:rsidRDefault="0020139B" w:rsidP="00E6448C">
            <w:pPr>
              <w:spacing w:after="0" w:line="276" w:lineRule="auto"/>
              <w:jc w:val="center"/>
              <w:rPr>
                <w:rFonts w:ascii="Times New Roman" w:hAnsi="Times New Roman" w:cs="Times New Roman"/>
                <w:sz w:val="20"/>
                <w:szCs w:val="20"/>
              </w:rPr>
            </w:pPr>
            <w:r w:rsidRPr="002F7609">
              <w:rPr>
                <w:rStyle w:val="b-message-heademail"/>
                <w:rFonts w:ascii="Times New Roman" w:hAnsi="Times New Roman" w:cs="Times New Roman"/>
                <w:sz w:val="20"/>
                <w:szCs w:val="20"/>
              </w:rPr>
              <w:t>Полное наименование</w:t>
            </w:r>
          </w:p>
        </w:tc>
        <w:tc>
          <w:tcPr>
            <w:tcW w:w="2069" w:type="pct"/>
            <w:vMerge w:val="restar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Fonts w:ascii="Times New Roman" w:hAnsi="Times New Roman" w:cs="Times New Roman"/>
                <w:sz w:val="20"/>
                <w:szCs w:val="20"/>
              </w:rPr>
              <w:t>Фактический адрес</w:t>
            </w:r>
          </w:p>
        </w:tc>
      </w:tr>
      <w:tr w:rsidR="0020139B" w:rsidRPr="00B5510B" w:rsidTr="0020139B">
        <w:trPr>
          <w:trHeight w:val="264"/>
        </w:trPr>
        <w:tc>
          <w:tcPr>
            <w:tcW w:w="230" w:type="pct"/>
            <w:vMerge/>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p>
        </w:tc>
        <w:tc>
          <w:tcPr>
            <w:tcW w:w="2701" w:type="pct"/>
            <w:vMerge/>
            <w:vAlign w:val="center"/>
          </w:tcPr>
          <w:p w:rsidR="0020139B" w:rsidRPr="00B5510B" w:rsidRDefault="0020139B" w:rsidP="00F475EF">
            <w:pPr>
              <w:spacing w:after="0" w:line="276" w:lineRule="auto"/>
              <w:jc w:val="center"/>
              <w:rPr>
                <w:rStyle w:val="b-message-heademail"/>
                <w:rFonts w:ascii="Times New Roman" w:hAnsi="Times New Roman" w:cs="Times New Roman"/>
                <w:sz w:val="20"/>
                <w:szCs w:val="20"/>
                <w:highlight w:val="yellow"/>
              </w:rPr>
            </w:pPr>
          </w:p>
        </w:tc>
        <w:tc>
          <w:tcPr>
            <w:tcW w:w="2069" w:type="pct"/>
            <w:vMerge/>
            <w:vAlign w:val="center"/>
          </w:tcPr>
          <w:p w:rsidR="0020139B" w:rsidRPr="00B5510B" w:rsidRDefault="0020139B" w:rsidP="00F475EF">
            <w:pPr>
              <w:spacing w:after="0" w:line="276" w:lineRule="auto"/>
              <w:jc w:val="center"/>
              <w:rPr>
                <w:rFonts w:ascii="Times New Roman" w:hAnsi="Times New Roman" w:cs="Times New Roman"/>
                <w:sz w:val="20"/>
                <w:szCs w:val="20"/>
                <w:highlight w:val="yellow"/>
              </w:rPr>
            </w:pPr>
          </w:p>
        </w:tc>
      </w:tr>
      <w:tr w:rsidR="0020139B" w:rsidRPr="00B5510B" w:rsidTr="0020139B">
        <w:tc>
          <w:tcPr>
            <w:tcW w:w="230"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1</w:t>
            </w:r>
          </w:p>
        </w:tc>
        <w:tc>
          <w:tcPr>
            <w:tcW w:w="2701" w:type="pct"/>
            <w:vAlign w:val="center"/>
          </w:tcPr>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Муниципальное бюджетное общеобразовательное учреждение</w:t>
            </w:r>
          </w:p>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«Средняя общеобразовательная школа № 1» г. Емвы</w:t>
            </w:r>
          </w:p>
        </w:tc>
        <w:tc>
          <w:tcPr>
            <w:tcW w:w="2069"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169200 РК, Княжпогостский район, г. Емва,</w:t>
            </w:r>
          </w:p>
          <w:p w:rsidR="0020139B" w:rsidRPr="002F7609" w:rsidRDefault="0020139B" w:rsidP="00E86B30">
            <w:pPr>
              <w:spacing w:after="0" w:line="276" w:lineRule="auto"/>
              <w:jc w:val="center"/>
              <w:rPr>
                <w:rFonts w:ascii="Times New Roman" w:hAnsi="Times New Roman" w:cs="Times New Roman"/>
                <w:sz w:val="20"/>
                <w:szCs w:val="20"/>
              </w:rPr>
            </w:pPr>
            <w:r w:rsidRPr="002F7609">
              <w:rPr>
                <w:rStyle w:val="b-message-heademail"/>
                <w:rFonts w:ascii="Times New Roman" w:hAnsi="Times New Roman" w:cs="Times New Roman"/>
                <w:sz w:val="20"/>
                <w:szCs w:val="20"/>
              </w:rPr>
              <w:t>ул. Дзержинского, д.102</w:t>
            </w:r>
          </w:p>
        </w:tc>
      </w:tr>
      <w:tr w:rsidR="0020139B" w:rsidRPr="00B5510B" w:rsidTr="0020139B">
        <w:tc>
          <w:tcPr>
            <w:tcW w:w="230"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2</w:t>
            </w:r>
          </w:p>
        </w:tc>
        <w:tc>
          <w:tcPr>
            <w:tcW w:w="2701" w:type="pct"/>
            <w:vAlign w:val="center"/>
          </w:tcPr>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Муниципальное бюджетное общеобразовательное учреждение</w:t>
            </w:r>
          </w:p>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«Средняя общеобразовательная школа № 2» г. Емвы</w:t>
            </w:r>
          </w:p>
        </w:tc>
        <w:tc>
          <w:tcPr>
            <w:tcW w:w="2069" w:type="pct"/>
            <w:vAlign w:val="center"/>
          </w:tcPr>
          <w:p w:rsidR="0020139B" w:rsidRPr="002F7609" w:rsidRDefault="0020139B" w:rsidP="00E86B30">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 xml:space="preserve">169200 РК, Княжпогостский район, г. Емва, </w:t>
            </w:r>
          </w:p>
          <w:p w:rsidR="0020139B" w:rsidRPr="002F7609" w:rsidRDefault="0020139B" w:rsidP="00E86B30">
            <w:pPr>
              <w:spacing w:after="0" w:line="276" w:lineRule="auto"/>
              <w:jc w:val="center"/>
              <w:rPr>
                <w:rFonts w:ascii="Times New Roman" w:hAnsi="Times New Roman" w:cs="Times New Roman"/>
                <w:sz w:val="20"/>
                <w:szCs w:val="20"/>
              </w:rPr>
            </w:pPr>
            <w:r w:rsidRPr="002F7609">
              <w:rPr>
                <w:rStyle w:val="b-message-heademail"/>
                <w:rFonts w:ascii="Times New Roman" w:hAnsi="Times New Roman" w:cs="Times New Roman"/>
                <w:sz w:val="20"/>
                <w:szCs w:val="20"/>
              </w:rPr>
              <w:t>ул. Пионерская, д.18;</w:t>
            </w:r>
          </w:p>
        </w:tc>
      </w:tr>
      <w:tr w:rsidR="0020139B" w:rsidRPr="00B5510B" w:rsidTr="0020139B">
        <w:tc>
          <w:tcPr>
            <w:tcW w:w="230"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3</w:t>
            </w:r>
          </w:p>
        </w:tc>
        <w:tc>
          <w:tcPr>
            <w:tcW w:w="2701" w:type="pct"/>
            <w:vAlign w:val="center"/>
          </w:tcPr>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Муниципальное автономное образовательное учреждение</w:t>
            </w:r>
          </w:p>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«Начальная школа-детский сад»  г. Емвы</w:t>
            </w:r>
          </w:p>
        </w:tc>
        <w:tc>
          <w:tcPr>
            <w:tcW w:w="2069"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169200 РК, Княжпогостский район, г. Емва, начальная школа: ул. Песчаная, д.19;</w:t>
            </w:r>
          </w:p>
          <w:p w:rsidR="0020139B" w:rsidRPr="002F7609" w:rsidRDefault="0020139B" w:rsidP="00F475EF">
            <w:pPr>
              <w:spacing w:after="0" w:line="276" w:lineRule="auto"/>
              <w:jc w:val="center"/>
              <w:rPr>
                <w:rFonts w:ascii="Times New Roman" w:hAnsi="Times New Roman" w:cs="Times New Roman"/>
                <w:sz w:val="20"/>
                <w:szCs w:val="20"/>
              </w:rPr>
            </w:pPr>
            <w:r w:rsidRPr="002F7609">
              <w:rPr>
                <w:rStyle w:val="b-message-heademail"/>
                <w:rFonts w:ascii="Times New Roman" w:hAnsi="Times New Roman" w:cs="Times New Roman"/>
                <w:sz w:val="20"/>
                <w:szCs w:val="20"/>
              </w:rPr>
              <w:t>дошкольные группы: г. Емва, ул. Хвойная, д.10</w:t>
            </w:r>
          </w:p>
        </w:tc>
      </w:tr>
      <w:tr w:rsidR="0020139B" w:rsidRPr="00B5510B" w:rsidTr="0020139B">
        <w:tc>
          <w:tcPr>
            <w:tcW w:w="230"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4</w:t>
            </w:r>
          </w:p>
        </w:tc>
        <w:tc>
          <w:tcPr>
            <w:tcW w:w="2701" w:type="pct"/>
            <w:vAlign w:val="center"/>
          </w:tcPr>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Муниципальное автономное учреждение  дополнительного образования «Дом детского творчества» Княжпогостского района</w:t>
            </w:r>
          </w:p>
        </w:tc>
        <w:tc>
          <w:tcPr>
            <w:tcW w:w="2069"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 xml:space="preserve">169200 РК, Княжпогостский район, г. Емва, </w:t>
            </w:r>
          </w:p>
          <w:p w:rsidR="0020139B" w:rsidRPr="002F7609" w:rsidRDefault="0020139B" w:rsidP="00F475EF">
            <w:pPr>
              <w:spacing w:after="0" w:line="276" w:lineRule="auto"/>
              <w:jc w:val="center"/>
              <w:rPr>
                <w:rFonts w:ascii="Times New Roman" w:hAnsi="Times New Roman" w:cs="Times New Roman"/>
                <w:sz w:val="20"/>
                <w:szCs w:val="20"/>
              </w:rPr>
            </w:pPr>
            <w:r w:rsidRPr="002F7609">
              <w:rPr>
                <w:rStyle w:val="b-message-heademail"/>
                <w:rFonts w:ascii="Times New Roman" w:hAnsi="Times New Roman" w:cs="Times New Roman"/>
                <w:sz w:val="20"/>
                <w:szCs w:val="20"/>
              </w:rPr>
              <w:t>ул. Пионерская, д.20</w:t>
            </w:r>
          </w:p>
        </w:tc>
      </w:tr>
      <w:tr w:rsidR="0020139B" w:rsidRPr="00B5510B" w:rsidTr="0020139B">
        <w:tc>
          <w:tcPr>
            <w:tcW w:w="230"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5</w:t>
            </w:r>
          </w:p>
        </w:tc>
        <w:tc>
          <w:tcPr>
            <w:tcW w:w="2701" w:type="pct"/>
            <w:vAlign w:val="center"/>
          </w:tcPr>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Муниципальное автономное дошкольное образовательное учреждение</w:t>
            </w:r>
          </w:p>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«Детский сад № 2» г. Емвы</w:t>
            </w:r>
          </w:p>
        </w:tc>
        <w:tc>
          <w:tcPr>
            <w:tcW w:w="2069"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 xml:space="preserve">169200 РК, Княжпогостский район, г. Емва, </w:t>
            </w:r>
          </w:p>
          <w:p w:rsidR="0020139B" w:rsidRPr="002F7609" w:rsidRDefault="0020139B" w:rsidP="00F475EF">
            <w:pPr>
              <w:spacing w:after="0" w:line="276" w:lineRule="auto"/>
              <w:jc w:val="center"/>
              <w:rPr>
                <w:rFonts w:ascii="Times New Roman" w:hAnsi="Times New Roman" w:cs="Times New Roman"/>
                <w:sz w:val="20"/>
                <w:szCs w:val="20"/>
              </w:rPr>
            </w:pPr>
            <w:r w:rsidRPr="002F7609">
              <w:rPr>
                <w:rStyle w:val="b-message-heademail"/>
                <w:rFonts w:ascii="Times New Roman" w:hAnsi="Times New Roman" w:cs="Times New Roman"/>
                <w:sz w:val="20"/>
                <w:szCs w:val="20"/>
              </w:rPr>
              <w:t>ул. Чапаева, д.1</w:t>
            </w:r>
          </w:p>
        </w:tc>
      </w:tr>
      <w:tr w:rsidR="0020139B" w:rsidRPr="00B5510B" w:rsidTr="0020139B">
        <w:trPr>
          <w:trHeight w:val="413"/>
        </w:trPr>
        <w:tc>
          <w:tcPr>
            <w:tcW w:w="230" w:type="pct"/>
            <w:vMerge w:val="restar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6</w:t>
            </w:r>
          </w:p>
        </w:tc>
        <w:tc>
          <w:tcPr>
            <w:tcW w:w="2701" w:type="pct"/>
            <w:vMerge w:val="restart"/>
            <w:vAlign w:val="center"/>
          </w:tcPr>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Муниципальное автономное дошкольное образовательное учреждение</w:t>
            </w:r>
          </w:p>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«Детский сад № 6» г. Емвы</w:t>
            </w:r>
          </w:p>
        </w:tc>
        <w:tc>
          <w:tcPr>
            <w:tcW w:w="2069"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 xml:space="preserve">169200 РК, Княжпогостский район, г. Емва, </w:t>
            </w:r>
          </w:p>
          <w:p w:rsidR="0020139B" w:rsidRPr="002F7609" w:rsidRDefault="0020139B" w:rsidP="00F475EF">
            <w:pPr>
              <w:spacing w:after="0" w:line="276" w:lineRule="auto"/>
              <w:jc w:val="center"/>
              <w:rPr>
                <w:rFonts w:ascii="Times New Roman" w:hAnsi="Times New Roman" w:cs="Times New Roman"/>
                <w:sz w:val="20"/>
                <w:szCs w:val="20"/>
              </w:rPr>
            </w:pPr>
            <w:r w:rsidRPr="002F7609">
              <w:rPr>
                <w:rStyle w:val="b-message-heademail"/>
                <w:rFonts w:ascii="Times New Roman" w:hAnsi="Times New Roman" w:cs="Times New Roman"/>
                <w:sz w:val="20"/>
                <w:szCs w:val="20"/>
              </w:rPr>
              <w:t>ул. Волгоградская, д.16 «а»</w:t>
            </w:r>
          </w:p>
        </w:tc>
      </w:tr>
      <w:tr w:rsidR="0020139B" w:rsidRPr="00B5510B" w:rsidTr="0020139B">
        <w:trPr>
          <w:trHeight w:val="412"/>
        </w:trPr>
        <w:tc>
          <w:tcPr>
            <w:tcW w:w="230" w:type="pct"/>
            <w:vMerge/>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p>
        </w:tc>
        <w:tc>
          <w:tcPr>
            <w:tcW w:w="2701" w:type="pct"/>
            <w:vMerge/>
            <w:vAlign w:val="center"/>
          </w:tcPr>
          <w:p w:rsidR="0020139B" w:rsidRPr="002F7609" w:rsidRDefault="0020139B" w:rsidP="00F475EF">
            <w:pPr>
              <w:spacing w:after="0" w:line="276" w:lineRule="auto"/>
              <w:jc w:val="center"/>
              <w:rPr>
                <w:rFonts w:ascii="Times New Roman" w:hAnsi="Times New Roman" w:cs="Times New Roman"/>
                <w:b/>
                <w:sz w:val="20"/>
                <w:szCs w:val="20"/>
              </w:rPr>
            </w:pPr>
          </w:p>
        </w:tc>
        <w:tc>
          <w:tcPr>
            <w:tcW w:w="2069"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ул. Московская, д.10</w:t>
            </w:r>
          </w:p>
        </w:tc>
      </w:tr>
      <w:tr w:rsidR="0020139B" w:rsidRPr="00B5510B" w:rsidTr="0020139B">
        <w:tc>
          <w:tcPr>
            <w:tcW w:w="230"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7</w:t>
            </w:r>
          </w:p>
        </w:tc>
        <w:tc>
          <w:tcPr>
            <w:tcW w:w="2701" w:type="pct"/>
            <w:vAlign w:val="center"/>
          </w:tcPr>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Муниципальное автономное дошкольное образовательное учреждение</w:t>
            </w:r>
          </w:p>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«Детский сад № 8 комбинированного вида» г. Емвы</w:t>
            </w:r>
          </w:p>
        </w:tc>
        <w:tc>
          <w:tcPr>
            <w:tcW w:w="2069"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 xml:space="preserve">169200 РК, Княжпогостский район, г. Емва, </w:t>
            </w:r>
          </w:p>
          <w:p w:rsidR="0020139B" w:rsidRPr="002F7609" w:rsidRDefault="0020139B" w:rsidP="00F475EF">
            <w:pPr>
              <w:spacing w:after="0" w:line="276" w:lineRule="auto"/>
              <w:jc w:val="center"/>
              <w:rPr>
                <w:rFonts w:ascii="Times New Roman" w:hAnsi="Times New Roman" w:cs="Times New Roman"/>
                <w:sz w:val="20"/>
                <w:szCs w:val="20"/>
              </w:rPr>
            </w:pPr>
            <w:r w:rsidRPr="002F7609">
              <w:rPr>
                <w:rStyle w:val="b-message-heademail"/>
                <w:rFonts w:ascii="Times New Roman" w:hAnsi="Times New Roman" w:cs="Times New Roman"/>
                <w:sz w:val="20"/>
                <w:szCs w:val="20"/>
              </w:rPr>
              <w:t>ул. Гущина, д.16</w:t>
            </w:r>
          </w:p>
        </w:tc>
      </w:tr>
      <w:tr w:rsidR="0020139B" w:rsidRPr="00B5510B" w:rsidTr="0020139B">
        <w:tc>
          <w:tcPr>
            <w:tcW w:w="230"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8</w:t>
            </w:r>
          </w:p>
        </w:tc>
        <w:tc>
          <w:tcPr>
            <w:tcW w:w="2701" w:type="pct"/>
            <w:vAlign w:val="center"/>
          </w:tcPr>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Муниципальное автономное дошкольное образовательное учреждение</w:t>
            </w:r>
          </w:p>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«Детский сад № 9 общеразвивающего вида» г. Емвы</w:t>
            </w:r>
          </w:p>
        </w:tc>
        <w:tc>
          <w:tcPr>
            <w:tcW w:w="2069"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 xml:space="preserve">169200 РК, Княжпогостский район, г. Емва, </w:t>
            </w:r>
          </w:p>
          <w:p w:rsidR="0020139B" w:rsidRPr="002F7609" w:rsidRDefault="0020139B" w:rsidP="00F475EF">
            <w:pPr>
              <w:spacing w:after="0" w:line="276" w:lineRule="auto"/>
              <w:jc w:val="center"/>
              <w:rPr>
                <w:rFonts w:ascii="Times New Roman" w:hAnsi="Times New Roman" w:cs="Times New Roman"/>
                <w:sz w:val="20"/>
                <w:szCs w:val="20"/>
              </w:rPr>
            </w:pPr>
            <w:r w:rsidRPr="002F7609">
              <w:rPr>
                <w:rStyle w:val="b-message-heademail"/>
                <w:rFonts w:ascii="Times New Roman" w:hAnsi="Times New Roman" w:cs="Times New Roman"/>
                <w:sz w:val="20"/>
                <w:szCs w:val="20"/>
              </w:rPr>
              <w:t>ул. Ленинградская,  д.8а</w:t>
            </w:r>
          </w:p>
        </w:tc>
      </w:tr>
      <w:tr w:rsidR="0020139B" w:rsidRPr="00B5510B" w:rsidTr="0020139B">
        <w:tc>
          <w:tcPr>
            <w:tcW w:w="230"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9</w:t>
            </w:r>
          </w:p>
        </w:tc>
        <w:tc>
          <w:tcPr>
            <w:tcW w:w="2701" w:type="pct"/>
            <w:vAlign w:val="center"/>
          </w:tcPr>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Муниципальное автономное дошкольное образовательное учреждение</w:t>
            </w:r>
          </w:p>
          <w:p w:rsidR="0020139B" w:rsidRPr="002F7609" w:rsidRDefault="0020139B" w:rsidP="00F475EF">
            <w:pPr>
              <w:spacing w:after="0" w:line="276" w:lineRule="auto"/>
              <w:jc w:val="center"/>
              <w:rPr>
                <w:rFonts w:ascii="Times New Roman" w:hAnsi="Times New Roman" w:cs="Times New Roman"/>
                <w:b/>
                <w:sz w:val="20"/>
                <w:szCs w:val="20"/>
              </w:rPr>
            </w:pPr>
            <w:r w:rsidRPr="002F7609">
              <w:rPr>
                <w:rFonts w:ascii="Times New Roman" w:hAnsi="Times New Roman" w:cs="Times New Roman"/>
                <w:b/>
                <w:sz w:val="20"/>
                <w:szCs w:val="20"/>
              </w:rPr>
              <w:t>«Детский сад № 10 комбинированного вида» г. Емвы</w:t>
            </w:r>
          </w:p>
        </w:tc>
        <w:tc>
          <w:tcPr>
            <w:tcW w:w="2069" w:type="pct"/>
            <w:vAlign w:val="center"/>
          </w:tcPr>
          <w:p w:rsidR="0020139B" w:rsidRPr="002F7609" w:rsidRDefault="0020139B" w:rsidP="00F475EF">
            <w:pPr>
              <w:spacing w:after="0" w:line="276" w:lineRule="auto"/>
              <w:jc w:val="center"/>
              <w:rPr>
                <w:rStyle w:val="b-message-heademail"/>
                <w:rFonts w:ascii="Times New Roman" w:hAnsi="Times New Roman" w:cs="Times New Roman"/>
                <w:sz w:val="20"/>
                <w:szCs w:val="20"/>
              </w:rPr>
            </w:pPr>
            <w:r w:rsidRPr="002F7609">
              <w:rPr>
                <w:rStyle w:val="b-message-heademail"/>
                <w:rFonts w:ascii="Times New Roman" w:hAnsi="Times New Roman" w:cs="Times New Roman"/>
                <w:sz w:val="20"/>
                <w:szCs w:val="20"/>
              </w:rPr>
              <w:t xml:space="preserve">169200 РК, Княжпогостский район, г. Емва, </w:t>
            </w:r>
          </w:p>
          <w:p w:rsidR="0020139B" w:rsidRPr="002F7609" w:rsidRDefault="0020139B" w:rsidP="00F475EF">
            <w:pPr>
              <w:spacing w:after="0" w:line="276" w:lineRule="auto"/>
              <w:jc w:val="center"/>
              <w:rPr>
                <w:rFonts w:ascii="Times New Roman" w:hAnsi="Times New Roman" w:cs="Times New Roman"/>
                <w:sz w:val="20"/>
                <w:szCs w:val="20"/>
              </w:rPr>
            </w:pPr>
            <w:r w:rsidRPr="002F7609">
              <w:rPr>
                <w:rStyle w:val="b-message-heademail"/>
                <w:rFonts w:ascii="Times New Roman" w:hAnsi="Times New Roman" w:cs="Times New Roman"/>
                <w:sz w:val="20"/>
                <w:szCs w:val="20"/>
              </w:rPr>
              <w:t>ул. Дзержинского, д.86</w:t>
            </w:r>
          </w:p>
        </w:tc>
      </w:tr>
    </w:tbl>
    <w:p w:rsidR="00AE4D32" w:rsidRDefault="00AE4D32" w:rsidP="00A606DE">
      <w:pPr>
        <w:pStyle w:val="a3"/>
        <w:tabs>
          <w:tab w:val="left" w:pos="426"/>
        </w:tabs>
        <w:spacing w:after="0" w:line="276" w:lineRule="auto"/>
        <w:ind w:left="0"/>
        <w:jc w:val="center"/>
        <w:rPr>
          <w:rFonts w:ascii="Times New Roman" w:eastAsia="Times New Roman" w:hAnsi="Times New Roman" w:cs="Times New Roman"/>
          <w:sz w:val="24"/>
          <w:szCs w:val="24"/>
          <w:lang w:eastAsia="ru-RU"/>
        </w:rPr>
      </w:pPr>
    </w:p>
    <w:p w:rsidR="00AE4D32" w:rsidRDefault="00AE4D32" w:rsidP="00A606DE">
      <w:pPr>
        <w:pStyle w:val="a3"/>
        <w:tabs>
          <w:tab w:val="left" w:pos="426"/>
        </w:tabs>
        <w:spacing w:after="0" w:line="276" w:lineRule="auto"/>
        <w:ind w:left="0"/>
        <w:jc w:val="center"/>
        <w:rPr>
          <w:rFonts w:ascii="Times New Roman" w:eastAsia="Times New Roman" w:hAnsi="Times New Roman" w:cs="Times New Roman"/>
          <w:sz w:val="24"/>
          <w:szCs w:val="24"/>
          <w:lang w:eastAsia="ru-RU"/>
        </w:rPr>
      </w:pPr>
    </w:p>
    <w:p w:rsidR="00AE4D32" w:rsidRDefault="00AE4D32" w:rsidP="00A606DE">
      <w:pPr>
        <w:pStyle w:val="a3"/>
        <w:tabs>
          <w:tab w:val="left" w:pos="426"/>
        </w:tabs>
        <w:spacing w:after="0" w:line="276" w:lineRule="auto"/>
        <w:ind w:left="0"/>
        <w:jc w:val="center"/>
        <w:rPr>
          <w:rFonts w:ascii="Times New Roman" w:eastAsia="Times New Roman" w:hAnsi="Times New Roman" w:cs="Times New Roman"/>
          <w:sz w:val="24"/>
          <w:szCs w:val="24"/>
          <w:lang w:eastAsia="ru-RU"/>
        </w:rPr>
      </w:pPr>
    </w:p>
    <w:p w:rsidR="00AE4D32" w:rsidRDefault="00AE4D32" w:rsidP="00A606DE">
      <w:pPr>
        <w:pStyle w:val="a3"/>
        <w:tabs>
          <w:tab w:val="left" w:pos="426"/>
        </w:tabs>
        <w:spacing w:after="0" w:line="276" w:lineRule="auto"/>
        <w:ind w:left="0"/>
        <w:jc w:val="center"/>
        <w:rPr>
          <w:rFonts w:ascii="Times New Roman" w:eastAsia="Times New Roman" w:hAnsi="Times New Roman" w:cs="Times New Roman"/>
          <w:sz w:val="24"/>
          <w:szCs w:val="24"/>
          <w:lang w:eastAsia="ru-RU"/>
        </w:rPr>
      </w:pPr>
    </w:p>
    <w:p w:rsidR="00AE4D32" w:rsidRDefault="00AE4D32" w:rsidP="00A606DE">
      <w:pPr>
        <w:pStyle w:val="a3"/>
        <w:tabs>
          <w:tab w:val="left" w:pos="426"/>
        </w:tabs>
        <w:spacing w:after="0" w:line="276" w:lineRule="auto"/>
        <w:ind w:left="0"/>
        <w:jc w:val="center"/>
        <w:rPr>
          <w:rFonts w:ascii="Times New Roman" w:eastAsia="Times New Roman" w:hAnsi="Times New Roman" w:cs="Times New Roman"/>
          <w:sz w:val="24"/>
          <w:szCs w:val="24"/>
          <w:lang w:eastAsia="ru-RU"/>
        </w:rPr>
      </w:pPr>
    </w:p>
    <w:p w:rsidR="00AE4D32" w:rsidRDefault="00AE4D32" w:rsidP="00A606DE">
      <w:pPr>
        <w:pStyle w:val="a3"/>
        <w:tabs>
          <w:tab w:val="left" w:pos="426"/>
        </w:tabs>
        <w:spacing w:after="0" w:line="276" w:lineRule="auto"/>
        <w:ind w:left="0"/>
        <w:jc w:val="center"/>
        <w:rPr>
          <w:rFonts w:ascii="Times New Roman" w:eastAsia="Times New Roman" w:hAnsi="Times New Roman" w:cs="Times New Roman"/>
          <w:sz w:val="24"/>
          <w:szCs w:val="24"/>
          <w:lang w:eastAsia="ru-RU"/>
        </w:rPr>
      </w:pPr>
    </w:p>
    <w:p w:rsidR="00AE4D32" w:rsidRDefault="00AE4D32" w:rsidP="00A606DE">
      <w:pPr>
        <w:pStyle w:val="a3"/>
        <w:tabs>
          <w:tab w:val="left" w:pos="426"/>
        </w:tabs>
        <w:spacing w:after="0" w:line="276" w:lineRule="auto"/>
        <w:ind w:left="0"/>
        <w:jc w:val="center"/>
        <w:rPr>
          <w:rFonts w:ascii="Times New Roman" w:eastAsia="Times New Roman" w:hAnsi="Times New Roman" w:cs="Times New Roman"/>
          <w:sz w:val="24"/>
          <w:szCs w:val="24"/>
          <w:lang w:eastAsia="ru-RU"/>
        </w:rPr>
      </w:pPr>
    </w:p>
    <w:p w:rsidR="00AE4D32" w:rsidRDefault="00AE4D32" w:rsidP="007E14B3">
      <w:pPr>
        <w:pStyle w:val="a3"/>
        <w:tabs>
          <w:tab w:val="left" w:pos="426"/>
        </w:tabs>
        <w:spacing w:after="0" w:line="276" w:lineRule="auto"/>
        <w:ind w:left="0"/>
        <w:rPr>
          <w:rFonts w:ascii="Times New Roman" w:eastAsia="Times New Roman" w:hAnsi="Times New Roman" w:cs="Times New Roman"/>
          <w:sz w:val="24"/>
          <w:szCs w:val="24"/>
          <w:lang w:eastAsia="ru-RU"/>
        </w:rPr>
      </w:pPr>
    </w:p>
    <w:p w:rsidR="007E14B3" w:rsidRDefault="007E14B3" w:rsidP="007E14B3">
      <w:pPr>
        <w:pStyle w:val="a3"/>
        <w:tabs>
          <w:tab w:val="left" w:pos="426"/>
        </w:tabs>
        <w:spacing w:after="0" w:line="276" w:lineRule="auto"/>
        <w:ind w:left="0"/>
        <w:rPr>
          <w:rFonts w:ascii="Times New Roman" w:eastAsia="Times New Roman" w:hAnsi="Times New Roman" w:cs="Times New Roman"/>
          <w:sz w:val="24"/>
          <w:szCs w:val="24"/>
          <w:lang w:eastAsia="ru-RU"/>
        </w:rPr>
        <w:sectPr w:rsidR="007E14B3" w:rsidSect="00F01C07">
          <w:pgSz w:w="16838" w:h="11906" w:orient="landscape"/>
          <w:pgMar w:top="1134" w:right="1134" w:bottom="851" w:left="1134" w:header="709" w:footer="709" w:gutter="0"/>
          <w:cols w:space="708"/>
          <w:docGrid w:linePitch="360"/>
        </w:sectPr>
      </w:pPr>
    </w:p>
    <w:p w:rsidR="0000585E" w:rsidRPr="005A01FA" w:rsidRDefault="0000585E" w:rsidP="0020139B">
      <w:pPr>
        <w:pStyle w:val="a7"/>
        <w:numPr>
          <w:ilvl w:val="1"/>
          <w:numId w:val="1"/>
        </w:numPr>
        <w:tabs>
          <w:tab w:val="left" w:pos="426"/>
        </w:tabs>
        <w:spacing w:line="240" w:lineRule="auto"/>
        <w:ind w:left="0" w:right="0" w:firstLine="0"/>
        <w:jc w:val="center"/>
        <w:rPr>
          <w:b/>
          <w:color w:val="auto"/>
        </w:rPr>
      </w:pPr>
      <w:r w:rsidRPr="005A01FA">
        <w:rPr>
          <w:b/>
          <w:color w:val="auto"/>
        </w:rPr>
        <w:t>Анализ организационной деятельности органов государственной власти субъекта РФ и органов местного самоуправления по ОДД</w:t>
      </w:r>
    </w:p>
    <w:p w:rsidR="0000585E" w:rsidRDefault="0000585E" w:rsidP="0000585E">
      <w:pPr>
        <w:pStyle w:val="a3"/>
        <w:spacing w:after="0" w:line="276" w:lineRule="auto"/>
        <w:ind w:left="0"/>
        <w:rPr>
          <w:b/>
        </w:rPr>
      </w:pP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E76105">
        <w:rPr>
          <w:rFonts w:ascii="Times New Roman" w:eastAsia="Arial" w:hAnsi="Times New Roman" w:cs="Times New Roman"/>
          <w:bCs/>
          <w:sz w:val="24"/>
          <w:szCs w:val="24"/>
          <w:lang w:eastAsia="ar-SA"/>
        </w:rPr>
        <w:t>Законодательство об организации дорожного движения основывается на Конституции Российской Федерации и состоит из Федерального закона, актов, составляющих право Евразийского экономического союза, других федеральных законов и принимаемых в соответствии с ними законов субъектов Российской Федерации и муниципальных нормативных правовых актов в области организации дорожного движения.</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E76105">
        <w:rPr>
          <w:rFonts w:ascii="Times New Roman" w:eastAsia="Arial" w:hAnsi="Times New Roman" w:cs="Times New Roman"/>
          <w:bCs/>
          <w:sz w:val="24"/>
          <w:szCs w:val="24"/>
          <w:lang w:eastAsia="ar-SA"/>
        </w:rPr>
        <w:t>Отношения в области организации дорожного движения могут также</w:t>
      </w:r>
      <w:r>
        <w:rPr>
          <w:rFonts w:ascii="Times New Roman" w:eastAsia="Arial" w:hAnsi="Times New Roman" w:cs="Times New Roman"/>
          <w:bCs/>
          <w:sz w:val="24"/>
          <w:szCs w:val="24"/>
          <w:lang w:eastAsia="ar-SA"/>
        </w:rPr>
        <w:t xml:space="preserve"> </w:t>
      </w:r>
      <w:r w:rsidRPr="00E76105">
        <w:rPr>
          <w:rFonts w:ascii="Times New Roman" w:eastAsia="Arial" w:hAnsi="Times New Roman" w:cs="Times New Roman"/>
          <w:bCs/>
          <w:sz w:val="24"/>
          <w:szCs w:val="24"/>
          <w:lang w:eastAsia="ar-SA"/>
        </w:rPr>
        <w:t>регулироваться нормативными правовыми актами Президента Российской Федерации и нормативными правовыми актами Правительства Российской Федерации в случаях и пределах, которые предусмотрены настоящим Федеральным законом, другими федеральными законами.</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E76105">
        <w:rPr>
          <w:rFonts w:ascii="Times New Roman" w:eastAsia="Arial" w:hAnsi="Times New Roman" w:cs="Times New Roman"/>
          <w:bCs/>
          <w:sz w:val="24"/>
          <w:szCs w:val="24"/>
          <w:lang w:eastAsia="ar-SA"/>
        </w:rPr>
        <w:t>Целью государственного регулирования в сфере организации дорожного движения и развития территориальных транспортных систем является создание правовых, экономических и технических условий для обеспечения надежного и безопасного движения транспортных средств и пешеходов.</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C128A3">
        <w:rPr>
          <w:rFonts w:ascii="Times New Roman" w:eastAsia="Arial" w:hAnsi="Times New Roman" w:cs="Times New Roman"/>
          <w:bCs/>
          <w:sz w:val="24"/>
          <w:szCs w:val="24"/>
          <w:lang w:eastAsia="ar-SA"/>
        </w:rPr>
        <w:t>Ведущая роль в регламентации общественных отношений в области организации дорожного движения принадлежит Федеральному закону № 196-ФЗ «О безопасности дорожного движения». Однако</w:t>
      </w:r>
      <w:r>
        <w:rPr>
          <w:rFonts w:ascii="Times New Roman" w:eastAsia="Arial" w:hAnsi="Times New Roman" w:cs="Times New Roman"/>
          <w:bCs/>
          <w:sz w:val="24"/>
          <w:szCs w:val="24"/>
          <w:lang w:eastAsia="ar-SA"/>
        </w:rPr>
        <w:t>, данный</w:t>
      </w:r>
      <w:r w:rsidRPr="00C128A3">
        <w:rPr>
          <w:rFonts w:ascii="Times New Roman" w:eastAsia="Arial" w:hAnsi="Times New Roman" w:cs="Times New Roman"/>
          <w:bCs/>
          <w:sz w:val="24"/>
          <w:szCs w:val="24"/>
          <w:lang w:eastAsia="ar-SA"/>
        </w:rPr>
        <w:t xml:space="preserve"> закон не регулирует </w:t>
      </w:r>
      <w:r>
        <w:rPr>
          <w:rFonts w:ascii="Times New Roman" w:eastAsia="Arial" w:hAnsi="Times New Roman" w:cs="Times New Roman"/>
          <w:bCs/>
          <w:sz w:val="24"/>
          <w:szCs w:val="24"/>
          <w:lang w:eastAsia="ar-SA"/>
        </w:rPr>
        <w:t>полный перечень</w:t>
      </w:r>
      <w:r w:rsidRPr="00C128A3">
        <w:rPr>
          <w:rFonts w:ascii="Times New Roman" w:eastAsia="Arial" w:hAnsi="Times New Roman" w:cs="Times New Roman"/>
          <w:bCs/>
          <w:sz w:val="24"/>
          <w:szCs w:val="24"/>
          <w:lang w:eastAsia="ar-SA"/>
        </w:rPr>
        <w:t xml:space="preserve"> вопросов, связанных с организацией дорожного движения</w:t>
      </w:r>
      <w:r>
        <w:rPr>
          <w:rFonts w:ascii="Times New Roman" w:eastAsia="Arial" w:hAnsi="Times New Roman" w:cs="Times New Roman"/>
          <w:bCs/>
          <w:sz w:val="24"/>
          <w:szCs w:val="24"/>
          <w:lang w:eastAsia="ar-SA"/>
        </w:rPr>
        <w:t>,</w:t>
      </w:r>
      <w:r w:rsidRPr="00C128A3">
        <w:rPr>
          <w:rFonts w:ascii="Times New Roman" w:eastAsia="Arial" w:hAnsi="Times New Roman" w:cs="Times New Roman"/>
          <w:bCs/>
          <w:sz w:val="24"/>
          <w:szCs w:val="24"/>
          <w:lang w:eastAsia="ar-SA"/>
        </w:rPr>
        <w:t xml:space="preserve"> в предложенном толковании, а ограничивается вопросами обеспечения безопасности дорожного движения без установления целевых ориентиров этой деятельности.</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8B50CB">
        <w:rPr>
          <w:rFonts w:ascii="Times New Roman" w:eastAsia="Arial" w:hAnsi="Times New Roman" w:cs="Times New Roman"/>
          <w:bCs/>
          <w:sz w:val="24"/>
          <w:szCs w:val="24"/>
          <w:lang w:eastAsia="ar-SA"/>
        </w:rPr>
        <w:t>Действующее законодательство, а именно</w:t>
      </w:r>
      <w:r>
        <w:rPr>
          <w:rFonts w:ascii="Times New Roman" w:eastAsia="Arial" w:hAnsi="Times New Roman" w:cs="Times New Roman"/>
          <w:bCs/>
          <w:sz w:val="24"/>
          <w:szCs w:val="24"/>
          <w:lang w:eastAsia="ar-SA"/>
        </w:rPr>
        <w:t xml:space="preserve"> статья 18 ФЗ-131</w:t>
      </w:r>
      <w:r w:rsidRPr="008B50CB">
        <w:rPr>
          <w:rFonts w:ascii="Times New Roman" w:eastAsia="Arial" w:hAnsi="Times New Roman" w:cs="Times New Roman"/>
          <w:bCs/>
          <w:sz w:val="24"/>
          <w:szCs w:val="24"/>
          <w:lang w:eastAsia="ar-SA"/>
        </w:rPr>
        <w:t xml:space="preserve"> «Об общих принципах организации местного самоуправления…», Градостроительный кодекс</w:t>
      </w:r>
      <w:r>
        <w:rPr>
          <w:rFonts w:ascii="Times New Roman" w:eastAsia="Arial" w:hAnsi="Times New Roman" w:cs="Times New Roman"/>
          <w:bCs/>
          <w:sz w:val="24"/>
          <w:szCs w:val="24"/>
          <w:lang w:eastAsia="ar-SA"/>
        </w:rPr>
        <w:t xml:space="preserve"> и Земельный кодекс, не позволяю</w:t>
      </w:r>
      <w:r w:rsidRPr="008B50CB">
        <w:rPr>
          <w:rFonts w:ascii="Times New Roman" w:eastAsia="Arial" w:hAnsi="Times New Roman" w:cs="Times New Roman"/>
          <w:bCs/>
          <w:sz w:val="24"/>
          <w:szCs w:val="24"/>
          <w:lang w:eastAsia="ar-SA"/>
        </w:rPr>
        <w:t>т чётко распределять обязанности и ответственность субъектов организации дорожного движения на всех уровнях, устанавливать их функциональные связи, координировать их деятельность, рационально планировать осуществление комплексных мероприятий в данной сфере.</w:t>
      </w:r>
      <w:r>
        <w:rPr>
          <w:rFonts w:ascii="Times New Roman" w:eastAsia="Arial" w:hAnsi="Times New Roman" w:cs="Times New Roman"/>
          <w:bCs/>
          <w:sz w:val="24"/>
          <w:szCs w:val="24"/>
          <w:lang w:eastAsia="ar-SA"/>
        </w:rPr>
        <w:t xml:space="preserve"> Следовательно, м</w:t>
      </w:r>
      <w:r w:rsidRPr="003F7AB7">
        <w:rPr>
          <w:rFonts w:ascii="Times New Roman" w:eastAsia="Arial" w:hAnsi="Times New Roman" w:cs="Times New Roman"/>
          <w:bCs/>
          <w:sz w:val="24"/>
          <w:szCs w:val="24"/>
          <w:lang w:eastAsia="ar-SA"/>
        </w:rPr>
        <w:t>естные власти, уполномоченные Федеральным законом «Об общих принципах организации местного самоуправления в Российской Федерации»</w:t>
      </w:r>
      <w:r>
        <w:rPr>
          <w:rFonts w:ascii="Times New Roman" w:eastAsia="Arial" w:hAnsi="Times New Roman" w:cs="Times New Roman"/>
          <w:bCs/>
          <w:sz w:val="24"/>
          <w:szCs w:val="24"/>
          <w:lang w:eastAsia="ar-SA"/>
        </w:rPr>
        <w:t>, обязаны</w:t>
      </w:r>
      <w:r w:rsidRPr="003F7AB7">
        <w:rPr>
          <w:rFonts w:ascii="Times New Roman" w:eastAsia="Arial" w:hAnsi="Times New Roman" w:cs="Times New Roman"/>
          <w:bCs/>
          <w:sz w:val="24"/>
          <w:szCs w:val="24"/>
          <w:lang w:eastAsia="ar-SA"/>
        </w:rPr>
        <w:t xml:space="preserve"> заниматься вопросами муниципального дорожного строительства, содержанием объектов транспортной инфраструктуры</w:t>
      </w:r>
      <w:r>
        <w:rPr>
          <w:rFonts w:ascii="Times New Roman" w:eastAsia="Arial" w:hAnsi="Times New Roman" w:cs="Times New Roman"/>
          <w:bCs/>
          <w:sz w:val="24"/>
          <w:szCs w:val="24"/>
          <w:lang w:eastAsia="ar-SA"/>
        </w:rPr>
        <w:t>.</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DC1FF7">
        <w:rPr>
          <w:rFonts w:ascii="Times New Roman" w:eastAsia="Arial" w:hAnsi="Times New Roman" w:cs="Times New Roman"/>
          <w:bCs/>
          <w:sz w:val="24"/>
          <w:szCs w:val="24"/>
          <w:lang w:eastAsia="ar-SA"/>
        </w:rPr>
        <w:t>С учетом действующего законодательства</w:t>
      </w:r>
      <w:r>
        <w:rPr>
          <w:rFonts w:ascii="Times New Roman" w:eastAsia="Arial" w:hAnsi="Times New Roman" w:cs="Times New Roman"/>
          <w:bCs/>
          <w:sz w:val="24"/>
          <w:szCs w:val="24"/>
          <w:lang w:eastAsia="ar-SA"/>
        </w:rPr>
        <w:t>,</w:t>
      </w:r>
      <w:r w:rsidRPr="00DC1FF7">
        <w:rPr>
          <w:rFonts w:ascii="Times New Roman" w:eastAsia="Arial" w:hAnsi="Times New Roman" w:cs="Times New Roman"/>
          <w:bCs/>
          <w:sz w:val="24"/>
          <w:szCs w:val="24"/>
          <w:lang w:eastAsia="ar-SA"/>
        </w:rPr>
        <w:t xml:space="preserve"> задачи деятельности по ОДД целесообразно распределить между уровнями управления следующим образом:</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 xml:space="preserve">1. </w:t>
      </w:r>
      <w:r w:rsidRPr="00DC1FF7">
        <w:rPr>
          <w:rFonts w:ascii="Times New Roman" w:eastAsia="Arial" w:hAnsi="Times New Roman" w:cs="Times New Roman"/>
          <w:bCs/>
          <w:sz w:val="24"/>
          <w:szCs w:val="24"/>
          <w:lang w:eastAsia="ar-SA"/>
        </w:rPr>
        <w:t>Федеральный уровень:</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разработка новых правовых документов, регулирующих деятельность в сфере транспортного планирования, управления транспортным спросом и организации дорожного движения;</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разработка нормативных документов, методических рекомендаций и руководств по формированию и реализации планов и программ в сфере транспортного планирования, управления транспортным спросом и организации дорожного движения, на местном уровне;</w:t>
      </w:r>
    </w:p>
    <w:p w:rsidR="0000585E" w:rsidRPr="00DC1FF7"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обеспечение соответствия деятельности местных властей в данной сфере принципам государственной политики средствами экспертизы, надзора и контроля.</w:t>
      </w:r>
    </w:p>
    <w:p w:rsidR="0000585E" w:rsidRPr="007617D5"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 xml:space="preserve">2. </w:t>
      </w:r>
      <w:r w:rsidRPr="007617D5">
        <w:rPr>
          <w:rFonts w:ascii="Times New Roman" w:eastAsia="Arial" w:hAnsi="Times New Roman" w:cs="Times New Roman"/>
          <w:bCs/>
          <w:sz w:val="24"/>
          <w:szCs w:val="24"/>
          <w:lang w:eastAsia="ar-SA"/>
        </w:rPr>
        <w:t>Региональный уровень (за исключением городов федерального значения):</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750106">
        <w:rPr>
          <w:rFonts w:ascii="Times New Roman" w:eastAsia="Arial" w:hAnsi="Times New Roman" w:cs="Times New Roman"/>
          <w:bCs/>
          <w:sz w:val="24"/>
          <w:szCs w:val="24"/>
          <w:lang w:eastAsia="ar-SA"/>
        </w:rPr>
        <w:t xml:space="preserve"> обеспечение и регулирование взаимодействия властей муниципальных образований, входящих в состав региона, при разработке и реализации планов и программ управления транспортным спросом и организации дорожного движения местного уровня;</w:t>
      </w:r>
    </w:p>
    <w:p w:rsidR="0000585E"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согласование конкретных мероприятий по управлению транспортным спросом и организации дорожного движения, проводимых местными властями, в случае если эти мероприятия затрагивают дорожную сеть регионального значения. </w:t>
      </w:r>
    </w:p>
    <w:p w:rsidR="0000585E"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3. Местный уровень</w:t>
      </w:r>
      <w:r w:rsidRPr="00DC1FF7">
        <w:rPr>
          <w:rFonts w:ascii="Times New Roman" w:eastAsia="Arial" w:hAnsi="Times New Roman" w:cs="Times New Roman"/>
          <w:bCs/>
          <w:sz w:val="24"/>
          <w:szCs w:val="24"/>
          <w:lang w:eastAsia="ar-SA"/>
        </w:rPr>
        <w:t>:</w:t>
      </w:r>
    </w:p>
    <w:p w:rsidR="0000585E"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разработка программ комплексного развития транспортной инфраструктуры (ПКРТИ) и комплексных схем организации дорожного движения (КСОДД) в составе документов территориального планирования, на основе принципов государственной политики в данной сфере;</w:t>
      </w:r>
    </w:p>
    <w:p w:rsidR="0000585E"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разработка и реализация программ мероприятий по управлению транспортным спросом и организации дорожного движения на основе принятых документов территориального планирования и планировки территории.</w:t>
      </w:r>
    </w:p>
    <w:p w:rsidR="0000585E"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sidRPr="00DC1FF7">
        <w:rPr>
          <w:rFonts w:ascii="Times New Roman" w:eastAsia="Arial" w:hAnsi="Times New Roman" w:cs="Times New Roman"/>
          <w:bCs/>
          <w:sz w:val="24"/>
          <w:szCs w:val="24"/>
          <w:lang w:eastAsia="ar-SA"/>
        </w:rPr>
        <w:t>Ключевые принципы</w:t>
      </w:r>
      <w:r>
        <w:rPr>
          <w:rFonts w:ascii="Times New Roman" w:eastAsia="Arial" w:hAnsi="Times New Roman" w:cs="Times New Roman"/>
          <w:bCs/>
          <w:sz w:val="24"/>
          <w:szCs w:val="24"/>
          <w:lang w:eastAsia="ar-SA"/>
        </w:rPr>
        <w:t>,</w:t>
      </w:r>
      <w:r w:rsidRPr="00DC1FF7">
        <w:rPr>
          <w:rFonts w:ascii="Times New Roman" w:eastAsia="Arial" w:hAnsi="Times New Roman" w:cs="Times New Roman"/>
          <w:bCs/>
          <w:sz w:val="24"/>
          <w:szCs w:val="24"/>
          <w:lang w:eastAsia="ar-SA"/>
        </w:rPr>
        <w:t xml:space="preserve"> необходимые проведения современной политики в области </w:t>
      </w:r>
      <w:r>
        <w:rPr>
          <w:rFonts w:ascii="Times New Roman" w:eastAsia="Arial" w:hAnsi="Times New Roman" w:cs="Times New Roman"/>
          <w:bCs/>
          <w:sz w:val="24"/>
          <w:szCs w:val="24"/>
          <w:lang w:eastAsia="ar-SA"/>
        </w:rPr>
        <w:t>организации дорожного движения:</w:t>
      </w:r>
    </w:p>
    <w:p w:rsidR="0000585E"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sidRPr="00DC1FF7">
        <w:rPr>
          <w:rFonts w:ascii="Times New Roman" w:eastAsia="Arial" w:hAnsi="Times New Roman" w:cs="Times New Roman"/>
          <w:bCs/>
          <w:sz w:val="24"/>
          <w:szCs w:val="24"/>
          <w:lang w:eastAsia="ar-SA"/>
        </w:rPr>
        <w:t>1</w:t>
      </w:r>
      <w:r>
        <w:rPr>
          <w:rFonts w:ascii="Times New Roman" w:eastAsia="Arial" w:hAnsi="Times New Roman" w:cs="Times New Roman"/>
          <w:bCs/>
          <w:sz w:val="24"/>
          <w:szCs w:val="24"/>
          <w:lang w:eastAsia="ar-SA"/>
        </w:rPr>
        <w:t xml:space="preserve">-й принцип </w:t>
      </w:r>
      <w:r w:rsidRPr="00DC1FF7">
        <w:rPr>
          <w:rFonts w:ascii="Times New Roman" w:eastAsia="Arial" w:hAnsi="Times New Roman" w:cs="Times New Roman"/>
          <w:bCs/>
          <w:sz w:val="24"/>
          <w:szCs w:val="24"/>
          <w:lang w:eastAsia="ar-SA"/>
        </w:rPr>
        <w:t>– отношение к пропускной способности дорожных сетей как к ограниченному, но жизненно необходимому ресурсу, пользующемуся повышенным спросом. Его дефицит приводит к транспортным заторам, что эквивалентно очередям за дефицитным товаром.  С дефицитом борются двумя путями – либо увеличением уровня предложения (наращивание пропускной способности УДС), либо уменьшением уровня спроса (ограничением доступа на дороги или вве</w:t>
      </w:r>
      <w:r>
        <w:rPr>
          <w:rFonts w:ascii="Times New Roman" w:eastAsia="Arial" w:hAnsi="Times New Roman" w:cs="Times New Roman"/>
          <w:bCs/>
          <w:sz w:val="24"/>
          <w:szCs w:val="24"/>
          <w:lang w:eastAsia="ar-SA"/>
        </w:rPr>
        <w:t xml:space="preserve">дением платы за пользование). </w:t>
      </w:r>
      <w:r w:rsidRPr="00DC1FF7">
        <w:rPr>
          <w:rFonts w:ascii="Times New Roman" w:eastAsia="Arial" w:hAnsi="Times New Roman" w:cs="Times New Roman"/>
          <w:bCs/>
          <w:sz w:val="24"/>
          <w:szCs w:val="24"/>
          <w:lang w:eastAsia="ar-SA"/>
        </w:rPr>
        <w:t>Таким образом, решение пр</w:t>
      </w:r>
      <w:r>
        <w:rPr>
          <w:rFonts w:ascii="Times New Roman" w:eastAsia="Arial" w:hAnsi="Times New Roman" w:cs="Times New Roman"/>
          <w:bCs/>
          <w:sz w:val="24"/>
          <w:szCs w:val="24"/>
          <w:lang w:eastAsia="ar-SA"/>
        </w:rPr>
        <w:t>облемы перегруженности районных</w:t>
      </w:r>
      <w:r w:rsidRPr="00DC1FF7">
        <w:rPr>
          <w:rFonts w:ascii="Times New Roman" w:eastAsia="Arial" w:hAnsi="Times New Roman" w:cs="Times New Roman"/>
          <w:bCs/>
          <w:sz w:val="24"/>
          <w:szCs w:val="24"/>
          <w:lang w:eastAsia="ar-SA"/>
        </w:rPr>
        <w:t xml:space="preserve"> УДС заключается в выборе методов, которые позволят регулировать транспортный спрос, влиять на его величину и структуру.</w:t>
      </w:r>
    </w:p>
    <w:p w:rsidR="0000585E"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 xml:space="preserve">2-й принцип </w:t>
      </w:r>
      <w:r w:rsidRPr="00DC1FF7">
        <w:rPr>
          <w:rFonts w:ascii="Times New Roman" w:eastAsia="Arial" w:hAnsi="Times New Roman" w:cs="Times New Roman"/>
          <w:bCs/>
          <w:sz w:val="24"/>
          <w:szCs w:val="24"/>
          <w:lang w:eastAsia="ar-SA"/>
        </w:rPr>
        <w:t xml:space="preserve">– максимально полное использование имеющейся </w:t>
      </w:r>
      <w:r>
        <w:rPr>
          <w:rFonts w:ascii="Times New Roman" w:eastAsia="Arial" w:hAnsi="Times New Roman" w:cs="Times New Roman"/>
          <w:bCs/>
          <w:sz w:val="24"/>
          <w:szCs w:val="24"/>
          <w:lang w:eastAsia="ar-SA"/>
        </w:rPr>
        <w:t>пропускной способности районных</w:t>
      </w:r>
      <w:r w:rsidRPr="00DC1FF7">
        <w:rPr>
          <w:rFonts w:ascii="Times New Roman" w:eastAsia="Arial" w:hAnsi="Times New Roman" w:cs="Times New Roman"/>
          <w:bCs/>
          <w:sz w:val="24"/>
          <w:szCs w:val="24"/>
          <w:lang w:eastAsia="ar-SA"/>
        </w:rPr>
        <w:t xml:space="preserve"> и региональных дорожных сетей. </w:t>
      </w:r>
    </w:p>
    <w:p w:rsidR="0000585E"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sidRPr="00DC1FF7">
        <w:rPr>
          <w:rFonts w:ascii="Times New Roman" w:eastAsia="Arial" w:hAnsi="Times New Roman" w:cs="Times New Roman"/>
          <w:bCs/>
          <w:sz w:val="24"/>
          <w:szCs w:val="24"/>
          <w:lang w:eastAsia="ar-SA"/>
        </w:rPr>
        <w:t>3-й принцип – комплексность принимаемых решений, под которой подразумевается координация деятельности в сфер</w:t>
      </w:r>
      <w:r>
        <w:rPr>
          <w:rFonts w:ascii="Times New Roman" w:eastAsia="Arial" w:hAnsi="Times New Roman" w:cs="Times New Roman"/>
          <w:bCs/>
          <w:sz w:val="24"/>
          <w:szCs w:val="24"/>
          <w:lang w:eastAsia="ar-SA"/>
        </w:rPr>
        <w:t>е организации дорожного дв</w:t>
      </w:r>
      <w:r w:rsidRPr="00DC1FF7">
        <w:rPr>
          <w:rFonts w:ascii="Times New Roman" w:eastAsia="Arial" w:hAnsi="Times New Roman" w:cs="Times New Roman"/>
          <w:bCs/>
          <w:sz w:val="24"/>
          <w:szCs w:val="24"/>
          <w:lang w:eastAsia="ar-SA"/>
        </w:rPr>
        <w:t>ижения с деятельностью в сфере градостроительства, дорожного строительства, развития общественного пассажирского и грузового автотранспорта.</w:t>
      </w:r>
    </w:p>
    <w:p w:rsidR="0000585E"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sidRPr="00DC1FF7">
        <w:rPr>
          <w:rFonts w:ascii="Times New Roman" w:eastAsia="Arial" w:hAnsi="Times New Roman" w:cs="Times New Roman"/>
          <w:bCs/>
          <w:sz w:val="24"/>
          <w:szCs w:val="24"/>
          <w:lang w:eastAsia="ar-SA"/>
        </w:rPr>
        <w:t>4-й принцип – непрерывность планирования, мониторинга реализации планов, и их корректировки.</w:t>
      </w:r>
    </w:p>
    <w:p w:rsidR="0000585E"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sidRPr="00DC1FF7">
        <w:rPr>
          <w:rFonts w:ascii="Times New Roman" w:eastAsia="Arial" w:hAnsi="Times New Roman" w:cs="Times New Roman"/>
          <w:bCs/>
          <w:sz w:val="24"/>
          <w:szCs w:val="24"/>
          <w:lang w:eastAsia="ar-SA"/>
        </w:rPr>
        <w:t>Как показывает мировой опыт, данные принципы могут быть реализованы следующими методами:</w:t>
      </w:r>
    </w:p>
    <w:p w:rsidR="0000585E" w:rsidRPr="00DC1FF7" w:rsidRDefault="0000585E" w:rsidP="0000585E">
      <w:pPr>
        <w:tabs>
          <w:tab w:val="num" w:pos="851"/>
        </w:tabs>
        <w:spacing w:after="0" w:line="276" w:lineRule="auto"/>
        <w:ind w:firstLine="709"/>
        <w:jc w:val="both"/>
        <w:rPr>
          <w:rFonts w:ascii="Times New Roman" w:eastAsia="Arial" w:hAnsi="Times New Roman" w:cs="Times New Roman"/>
          <w:bCs/>
          <w:sz w:val="24"/>
          <w:szCs w:val="24"/>
          <w:lang w:eastAsia="ar-SA"/>
        </w:rPr>
      </w:pPr>
      <w:r w:rsidRPr="00DC1FF7">
        <w:rPr>
          <w:rFonts w:ascii="Times New Roman" w:eastAsia="Arial" w:hAnsi="Times New Roman" w:cs="Times New Roman"/>
          <w:bCs/>
          <w:sz w:val="24"/>
          <w:szCs w:val="24"/>
          <w:lang w:eastAsia="ar-SA"/>
        </w:rPr>
        <w:t xml:space="preserve"> </w:t>
      </w: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совершенствованием существующих схем движения автотранспорта и методов регулирования движения на существующих дорожных сетях. Данное направление реализуется с помощью традиционных средств организации дорожного движения (таких, как установка дорожных знаков, нанесение разметки на проезжую часть, светофорное регулирование, введение одностороннего движения и т.д.</w:t>
      </w:r>
      <w:r>
        <w:rPr>
          <w:rFonts w:ascii="Times New Roman" w:eastAsia="Arial" w:hAnsi="Times New Roman" w:cs="Times New Roman"/>
          <w:bCs/>
          <w:sz w:val="24"/>
          <w:szCs w:val="24"/>
          <w:lang w:eastAsia="ar-SA"/>
        </w:rPr>
        <w:t>)</w:t>
      </w:r>
      <w:r w:rsidRPr="00DC1FF7">
        <w:rPr>
          <w:rFonts w:ascii="Times New Roman" w:eastAsia="Arial" w:hAnsi="Times New Roman" w:cs="Times New Roman"/>
          <w:bCs/>
          <w:sz w:val="24"/>
          <w:szCs w:val="24"/>
          <w:lang w:eastAsia="ar-SA"/>
        </w:rPr>
        <w:t>;</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введением прямых и косвенных ограничений на пользование УДС некоторыми типами АТС (ограничения парковки в зонах с перегруженной УДС, постоянные или временные запреты на в</w:t>
      </w:r>
      <w:r>
        <w:rPr>
          <w:rFonts w:ascii="Times New Roman" w:eastAsia="Arial" w:hAnsi="Times New Roman" w:cs="Times New Roman"/>
          <w:bCs/>
          <w:sz w:val="24"/>
          <w:szCs w:val="24"/>
          <w:lang w:eastAsia="ar-SA"/>
        </w:rPr>
        <w:t>ъезд, платный въезд и парковка)</w:t>
      </w:r>
      <w:r w:rsidRPr="00D00FC2">
        <w:rPr>
          <w:rFonts w:ascii="Times New Roman" w:eastAsia="Arial" w:hAnsi="Times New Roman" w:cs="Times New Roman"/>
          <w:bCs/>
          <w:sz w:val="24"/>
          <w:szCs w:val="24"/>
          <w:lang w:eastAsia="ar-SA"/>
        </w:rPr>
        <w:t>;</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информационным обеспечением участников дорожного движения через специализированные радиоканалы, услуги сети </w:t>
      </w:r>
      <w:proofErr w:type="spellStart"/>
      <w:r w:rsidRPr="00DC1FF7">
        <w:rPr>
          <w:rFonts w:ascii="Times New Roman" w:eastAsia="Arial" w:hAnsi="Times New Roman" w:cs="Times New Roman"/>
          <w:bCs/>
          <w:sz w:val="24"/>
          <w:szCs w:val="24"/>
          <w:lang w:eastAsia="ar-SA"/>
        </w:rPr>
        <w:t>Internet</w:t>
      </w:r>
      <w:proofErr w:type="spellEnd"/>
      <w:r w:rsidRPr="00DC1FF7">
        <w:rPr>
          <w:rFonts w:ascii="Times New Roman" w:eastAsia="Arial" w:hAnsi="Times New Roman" w:cs="Times New Roman"/>
          <w:bCs/>
          <w:sz w:val="24"/>
          <w:szCs w:val="24"/>
          <w:lang w:eastAsia="ar-SA"/>
        </w:rPr>
        <w:t xml:space="preserve"> и сотовой связи, электронные табло и т.п., (оповещение водителей о состоянии дорожной с</w:t>
      </w:r>
      <w:r>
        <w:rPr>
          <w:rFonts w:ascii="Times New Roman" w:eastAsia="Arial" w:hAnsi="Times New Roman" w:cs="Times New Roman"/>
          <w:bCs/>
          <w:sz w:val="24"/>
          <w:szCs w:val="24"/>
          <w:lang w:eastAsia="ar-SA"/>
        </w:rPr>
        <w:t xml:space="preserve">ети, оптимальном маршруте движения, ДТП </w:t>
      </w:r>
      <w:r w:rsidRPr="00DC1FF7">
        <w:rPr>
          <w:rFonts w:ascii="Times New Roman" w:eastAsia="Arial" w:hAnsi="Times New Roman" w:cs="Times New Roman"/>
          <w:bCs/>
          <w:sz w:val="24"/>
          <w:szCs w:val="24"/>
          <w:lang w:eastAsia="ar-SA"/>
        </w:rPr>
        <w:t xml:space="preserve">и т.д.); </w:t>
      </w:r>
    </w:p>
    <w:p w:rsidR="0000585E" w:rsidRPr="00D00FC2"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развитием общественног</w:t>
      </w:r>
      <w:r>
        <w:rPr>
          <w:rFonts w:ascii="Times New Roman" w:eastAsia="Arial" w:hAnsi="Times New Roman" w:cs="Times New Roman"/>
          <w:bCs/>
          <w:sz w:val="24"/>
          <w:szCs w:val="24"/>
          <w:lang w:eastAsia="ar-SA"/>
        </w:rPr>
        <w:t xml:space="preserve">о пассажирского транспорта как </w:t>
      </w:r>
      <w:r w:rsidRPr="00DC1FF7">
        <w:rPr>
          <w:rFonts w:ascii="Times New Roman" w:eastAsia="Arial" w:hAnsi="Times New Roman" w:cs="Times New Roman"/>
          <w:bCs/>
          <w:sz w:val="24"/>
          <w:szCs w:val="24"/>
          <w:lang w:eastAsia="ar-SA"/>
        </w:rPr>
        <w:t>главного, и</w:t>
      </w:r>
      <w:r>
        <w:rPr>
          <w:rFonts w:ascii="Times New Roman" w:eastAsia="Arial" w:hAnsi="Times New Roman" w:cs="Times New Roman"/>
          <w:bCs/>
          <w:sz w:val="24"/>
          <w:szCs w:val="24"/>
          <w:lang w:eastAsia="ar-SA"/>
        </w:rPr>
        <w:t>, зачастую,</w:t>
      </w:r>
      <w:r w:rsidRPr="00DC1FF7">
        <w:rPr>
          <w:rFonts w:ascii="Times New Roman" w:eastAsia="Arial" w:hAnsi="Times New Roman" w:cs="Times New Roman"/>
          <w:bCs/>
          <w:sz w:val="24"/>
          <w:szCs w:val="24"/>
          <w:lang w:eastAsia="ar-SA"/>
        </w:rPr>
        <w:t xml:space="preserve"> единственного конкурента личного легкового автомобиля (открытие новых маршрутов, строительство пересадочных узлов и пассажирских терминалов, предоставление наземному </w:t>
      </w:r>
      <w:r>
        <w:rPr>
          <w:rFonts w:ascii="Times New Roman" w:eastAsia="Arial" w:hAnsi="Times New Roman" w:cs="Times New Roman"/>
          <w:bCs/>
          <w:sz w:val="24"/>
          <w:szCs w:val="24"/>
          <w:lang w:eastAsia="ar-SA"/>
        </w:rPr>
        <w:t>общественному транспорту</w:t>
      </w:r>
      <w:r w:rsidRPr="00DC1FF7">
        <w:rPr>
          <w:rFonts w:ascii="Times New Roman" w:eastAsia="Arial" w:hAnsi="Times New Roman" w:cs="Times New Roman"/>
          <w:bCs/>
          <w:sz w:val="24"/>
          <w:szCs w:val="24"/>
          <w:lang w:eastAsia="ar-SA"/>
        </w:rPr>
        <w:t xml:space="preserve"> приоритета в дорожном движении, устройство «перехватывающих парковок», прогрессивная тарифная политика, развитие новых видов </w:t>
      </w:r>
      <w:r>
        <w:rPr>
          <w:rFonts w:ascii="Times New Roman" w:eastAsia="Arial" w:hAnsi="Times New Roman" w:cs="Times New Roman"/>
          <w:bCs/>
          <w:sz w:val="24"/>
          <w:szCs w:val="24"/>
          <w:lang w:eastAsia="ar-SA"/>
        </w:rPr>
        <w:t>внеуличного транспорта и т.п.)</w:t>
      </w:r>
      <w:r w:rsidRPr="00D00FC2">
        <w:rPr>
          <w:rFonts w:ascii="Times New Roman" w:eastAsia="Arial" w:hAnsi="Times New Roman" w:cs="Times New Roman"/>
          <w:bCs/>
          <w:sz w:val="24"/>
          <w:szCs w:val="24"/>
          <w:lang w:eastAsia="ar-SA"/>
        </w:rPr>
        <w:t>;</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DC1FF7">
        <w:rPr>
          <w:rFonts w:ascii="Times New Roman" w:eastAsia="Arial" w:hAnsi="Times New Roman" w:cs="Times New Roman"/>
          <w:bCs/>
          <w:sz w:val="24"/>
          <w:szCs w:val="24"/>
          <w:lang w:eastAsia="ar-SA"/>
        </w:rPr>
        <w:t xml:space="preserve"> учетом транспортной составляющей при градостроительной деятельности (снижение уровня транспортного спроса средствами градостроительного планирования, обеспечение сбалансированного транспортного и социально-экономического развития территории, обязательная разработка КТС и КСОД и т.п.)</w:t>
      </w:r>
    </w:p>
    <w:p w:rsidR="0000585E" w:rsidRDefault="0000585E" w:rsidP="00984DAB">
      <w:pPr>
        <w:spacing w:after="0" w:line="276" w:lineRule="auto"/>
        <w:ind w:firstLine="709"/>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Данные методы представлены на рисунке 1.</w:t>
      </w:r>
      <w:r w:rsidR="00653E79">
        <w:rPr>
          <w:rFonts w:ascii="Times New Roman" w:eastAsia="Arial" w:hAnsi="Times New Roman" w:cs="Times New Roman"/>
          <w:bCs/>
          <w:sz w:val="24"/>
          <w:szCs w:val="24"/>
          <w:lang w:eastAsia="ar-SA"/>
        </w:rPr>
        <w:t>7</w:t>
      </w:r>
      <w:r>
        <w:rPr>
          <w:rFonts w:ascii="Times New Roman" w:eastAsia="Arial" w:hAnsi="Times New Roman" w:cs="Times New Roman"/>
          <w:bCs/>
          <w:sz w:val="24"/>
          <w:szCs w:val="24"/>
          <w:lang w:eastAsia="ar-SA"/>
        </w:rPr>
        <w:t>.</w:t>
      </w:r>
    </w:p>
    <w:p w:rsidR="0000585E" w:rsidRDefault="0000585E" w:rsidP="0000585E">
      <w:pPr>
        <w:spacing w:after="0" w:line="276" w:lineRule="auto"/>
        <w:jc w:val="both"/>
        <w:rPr>
          <w:rFonts w:ascii="Times New Roman" w:eastAsia="Arial" w:hAnsi="Times New Roman" w:cs="Times New Roman"/>
          <w:bCs/>
          <w:sz w:val="24"/>
          <w:szCs w:val="24"/>
          <w:lang w:eastAsia="ar-SA"/>
        </w:rPr>
      </w:pPr>
    </w:p>
    <w:p w:rsidR="00CC09FC" w:rsidRDefault="00CC09FC" w:rsidP="0000585E">
      <w:pPr>
        <w:spacing w:after="0" w:line="276" w:lineRule="auto"/>
        <w:jc w:val="both"/>
        <w:rPr>
          <w:rFonts w:ascii="Times New Roman" w:eastAsia="Arial" w:hAnsi="Times New Roman" w:cs="Times New Roman"/>
          <w:bCs/>
          <w:sz w:val="24"/>
          <w:szCs w:val="24"/>
          <w:lang w:eastAsia="ar-SA"/>
        </w:rPr>
      </w:pPr>
    </w:p>
    <w:p w:rsidR="0000585E" w:rsidRDefault="0000585E" w:rsidP="0000585E">
      <w:pPr>
        <w:jc w:val="both"/>
        <w:rPr>
          <w:rFonts w:ascii="Times New Roman" w:eastAsia="Arial" w:hAnsi="Times New Roman" w:cs="Times New Roman"/>
          <w:bCs/>
          <w:sz w:val="24"/>
          <w:szCs w:val="24"/>
          <w:lang w:eastAsia="ar-SA"/>
        </w:rPr>
      </w:pPr>
      <w:r w:rsidRPr="00DC1FF7">
        <w:rPr>
          <w:rFonts w:ascii="Times New Roman" w:eastAsia="Arial" w:hAnsi="Times New Roman" w:cs="Times New Roman"/>
          <w:bCs/>
          <w:noProof/>
          <w:sz w:val="24"/>
          <w:szCs w:val="24"/>
          <w:lang w:eastAsia="ru-RU"/>
        </w:rPr>
        <mc:AlternateContent>
          <mc:Choice Requires="wpg">
            <w:drawing>
              <wp:anchor distT="0" distB="0" distL="114300" distR="114300" simplePos="0" relativeHeight="251659264" behindDoc="0" locked="0" layoutInCell="1" allowOverlap="1" wp14:anchorId="5C46884B" wp14:editId="18E77FE9">
                <wp:simplePos x="0" y="0"/>
                <wp:positionH relativeFrom="margin">
                  <wp:align>center</wp:align>
                </wp:positionH>
                <wp:positionV relativeFrom="paragraph">
                  <wp:posOffset>-182161</wp:posOffset>
                </wp:positionV>
                <wp:extent cx="5193030" cy="3081655"/>
                <wp:effectExtent l="0" t="0" r="26670" b="23495"/>
                <wp:wrapNone/>
                <wp:docPr id="15" name="Группа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93030" cy="3081655"/>
                          <a:chOff x="2163" y="4512"/>
                          <a:chExt cx="8178" cy="4853"/>
                        </a:xfrm>
                      </wpg:grpSpPr>
                      <wpg:grpSp>
                        <wpg:cNvPr id="16" name="Group 3"/>
                        <wpg:cNvGrpSpPr>
                          <a:grpSpLocks noChangeAspect="1"/>
                        </wpg:cNvGrpSpPr>
                        <wpg:grpSpPr bwMode="auto">
                          <a:xfrm>
                            <a:off x="4525" y="5922"/>
                            <a:ext cx="4558" cy="2554"/>
                            <a:chOff x="3976" y="3122"/>
                            <a:chExt cx="5822" cy="2982"/>
                          </a:xfrm>
                        </wpg:grpSpPr>
                        <wps:wsp>
                          <wps:cNvPr id="17" name="Line 4"/>
                          <wps:cNvCnPr>
                            <a:cxnSpLocks noChangeAspect="1" noChangeShapeType="1"/>
                          </wps:cNvCnPr>
                          <wps:spPr bwMode="auto">
                            <a:xfrm>
                              <a:off x="8520" y="3122"/>
                              <a:ext cx="1278" cy="426"/>
                            </a:xfrm>
                            <a:prstGeom prst="line">
                              <a:avLst/>
                            </a:prstGeom>
                            <a:noFill/>
                            <a:ln w="9525">
                              <a:solidFill>
                                <a:srgbClr val="000000"/>
                              </a:solidFill>
                              <a:prstDash val="lgDash"/>
                              <a:round/>
                              <a:headEnd/>
                              <a:tailEnd type="triangle" w="sm" len="med"/>
                            </a:ln>
                            <a:extLst>
                              <a:ext uri="{909E8E84-426E-40DD-AFC4-6F175D3DCCD1}">
                                <a14:hiddenFill xmlns:a14="http://schemas.microsoft.com/office/drawing/2010/main">
                                  <a:noFill/>
                                </a14:hiddenFill>
                              </a:ext>
                            </a:extLst>
                          </wps:spPr>
                          <wps:bodyPr/>
                        </wps:wsp>
                        <wps:wsp>
                          <wps:cNvPr id="18" name="Line 5"/>
                          <wps:cNvCnPr>
                            <a:cxnSpLocks noChangeAspect="1" noChangeShapeType="1"/>
                          </wps:cNvCnPr>
                          <wps:spPr bwMode="auto">
                            <a:xfrm>
                              <a:off x="8520" y="3122"/>
                              <a:ext cx="710" cy="1704"/>
                            </a:xfrm>
                            <a:prstGeom prst="line">
                              <a:avLst/>
                            </a:prstGeom>
                            <a:noFill/>
                            <a:ln w="9525">
                              <a:solidFill>
                                <a:srgbClr val="000000"/>
                              </a:solidFill>
                              <a:prstDash val="lgDash"/>
                              <a:round/>
                              <a:headEnd/>
                              <a:tailEnd type="triangle" w="sm" len="med"/>
                            </a:ln>
                            <a:extLst>
                              <a:ext uri="{909E8E84-426E-40DD-AFC4-6F175D3DCCD1}">
                                <a14:hiddenFill xmlns:a14="http://schemas.microsoft.com/office/drawing/2010/main">
                                  <a:noFill/>
                                </a14:hiddenFill>
                              </a:ext>
                            </a:extLst>
                          </wps:spPr>
                          <wps:bodyPr/>
                        </wps:wsp>
                        <wps:wsp>
                          <wps:cNvPr id="19" name="Line 6"/>
                          <wps:cNvCnPr>
                            <a:cxnSpLocks noChangeAspect="1" noChangeShapeType="1"/>
                          </wps:cNvCnPr>
                          <wps:spPr bwMode="auto">
                            <a:xfrm flipH="1">
                              <a:off x="8520" y="3122"/>
                              <a:ext cx="0" cy="2982"/>
                            </a:xfrm>
                            <a:prstGeom prst="line">
                              <a:avLst/>
                            </a:prstGeom>
                            <a:noFill/>
                            <a:ln w="9525">
                              <a:solidFill>
                                <a:srgbClr val="000000"/>
                              </a:solidFill>
                              <a:prstDash val="lgDash"/>
                              <a:round/>
                              <a:headEnd/>
                              <a:tailEnd type="triangle" w="sm" len="med"/>
                            </a:ln>
                            <a:extLst>
                              <a:ext uri="{909E8E84-426E-40DD-AFC4-6F175D3DCCD1}">
                                <a14:hiddenFill xmlns:a14="http://schemas.microsoft.com/office/drawing/2010/main">
                                  <a:noFill/>
                                </a14:hiddenFill>
                              </a:ext>
                            </a:extLst>
                          </wps:spPr>
                          <wps:bodyPr/>
                        </wps:wsp>
                        <wps:wsp>
                          <wps:cNvPr id="20" name="Line 7"/>
                          <wps:cNvCnPr>
                            <a:cxnSpLocks noChangeAspect="1" noChangeShapeType="1"/>
                          </wps:cNvCnPr>
                          <wps:spPr bwMode="auto">
                            <a:xfrm flipH="1">
                              <a:off x="6674" y="3122"/>
                              <a:ext cx="1846" cy="2982"/>
                            </a:xfrm>
                            <a:prstGeom prst="line">
                              <a:avLst/>
                            </a:prstGeom>
                            <a:noFill/>
                            <a:ln w="9525">
                              <a:solidFill>
                                <a:srgbClr val="000000"/>
                              </a:solidFill>
                              <a:prstDash val="lgDash"/>
                              <a:round/>
                              <a:headEnd/>
                              <a:tailEnd type="triangle" w="sm" len="med"/>
                            </a:ln>
                            <a:extLst>
                              <a:ext uri="{909E8E84-426E-40DD-AFC4-6F175D3DCCD1}">
                                <a14:hiddenFill xmlns:a14="http://schemas.microsoft.com/office/drawing/2010/main">
                                  <a:noFill/>
                                </a14:hiddenFill>
                              </a:ext>
                            </a:extLst>
                          </wps:spPr>
                          <wps:bodyPr/>
                        </wps:wsp>
                        <wps:wsp>
                          <wps:cNvPr id="21" name="Line 8"/>
                          <wps:cNvCnPr>
                            <a:cxnSpLocks noChangeAspect="1" noChangeShapeType="1"/>
                          </wps:cNvCnPr>
                          <wps:spPr bwMode="auto">
                            <a:xfrm flipH="1">
                              <a:off x="3976" y="3122"/>
                              <a:ext cx="4544" cy="2982"/>
                            </a:xfrm>
                            <a:prstGeom prst="line">
                              <a:avLst/>
                            </a:prstGeom>
                            <a:noFill/>
                            <a:ln w="9525">
                              <a:solidFill>
                                <a:srgbClr val="000000"/>
                              </a:solidFill>
                              <a:prstDash val="lgDash"/>
                              <a:round/>
                              <a:headEnd/>
                              <a:tailEnd type="triangle" w="sm" len="med"/>
                            </a:ln>
                            <a:extLst>
                              <a:ext uri="{909E8E84-426E-40DD-AFC4-6F175D3DCCD1}">
                                <a14:hiddenFill xmlns:a14="http://schemas.microsoft.com/office/drawing/2010/main">
                                  <a:noFill/>
                                </a14:hiddenFill>
                              </a:ext>
                            </a:extLst>
                          </wps:spPr>
                          <wps:bodyPr/>
                        </wps:wsp>
                      </wpg:grpSp>
                      <wpg:grpSp>
                        <wpg:cNvPr id="22" name="Group 9"/>
                        <wpg:cNvGrpSpPr>
                          <a:grpSpLocks/>
                        </wpg:cNvGrpSpPr>
                        <wpg:grpSpPr bwMode="auto">
                          <a:xfrm>
                            <a:off x="2163" y="4512"/>
                            <a:ext cx="8178" cy="4853"/>
                            <a:chOff x="2163" y="4512"/>
                            <a:chExt cx="8178" cy="4853"/>
                          </a:xfrm>
                        </wpg:grpSpPr>
                        <wps:wsp>
                          <wps:cNvPr id="23" name="Rectangle 10"/>
                          <wps:cNvSpPr>
                            <a:spLocks noChangeAspect="1" noChangeArrowheads="1"/>
                          </wps:cNvSpPr>
                          <wps:spPr bwMode="auto">
                            <a:xfrm>
                              <a:off x="2163" y="6240"/>
                              <a:ext cx="1434" cy="983"/>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BBE0E3"/>
                                  </a:solidFill>
                                </a14:hiddenFill>
                              </a:ext>
                            </a:extLst>
                          </wps:spPr>
                          <wps:txbx>
                            <w:txbxContent>
                              <w:p w:rsidR="002F7609" w:rsidRDefault="002F7609" w:rsidP="0000585E">
                                <w:pPr>
                                  <w:autoSpaceDE w:val="0"/>
                                  <w:autoSpaceDN w:val="0"/>
                                  <w:adjustRightInd w:val="0"/>
                                  <w:jc w:val="center"/>
                                  <w:rPr>
                                    <w:rFonts w:ascii="Arial" w:hAnsi="Arial" w:cs="Arial"/>
                                    <w:color w:val="000000"/>
                                    <w:sz w:val="16"/>
                                    <w:szCs w:val="16"/>
                                  </w:rPr>
                                </w:pPr>
                                <w:r>
                                  <w:rPr>
                                    <w:rFonts w:ascii="Arial" w:hAnsi="Arial" w:cs="Arial"/>
                                    <w:color w:val="000000"/>
                                    <w:sz w:val="16"/>
                                    <w:szCs w:val="16"/>
                                  </w:rPr>
                                  <w:t xml:space="preserve">Развитие </w:t>
                                </w:r>
                                <w:proofErr w:type="gramStart"/>
                                <w:r>
                                  <w:rPr>
                                    <w:rFonts w:ascii="Arial" w:hAnsi="Arial" w:cs="Arial"/>
                                    <w:color w:val="000000"/>
                                    <w:sz w:val="16"/>
                                    <w:szCs w:val="16"/>
                                  </w:rPr>
                                  <w:t>дорожной</w:t>
                                </w:r>
                                <w:proofErr w:type="gramEnd"/>
                                <w:r>
                                  <w:rPr>
                                    <w:rFonts w:ascii="Arial" w:hAnsi="Arial" w:cs="Arial"/>
                                    <w:color w:val="000000"/>
                                    <w:sz w:val="16"/>
                                    <w:szCs w:val="16"/>
                                  </w:rPr>
                                  <w:t xml:space="preserve"> инфра-структуры</w:t>
                                </w:r>
                              </w:p>
                            </w:txbxContent>
                          </wps:txbx>
                          <wps:bodyPr rot="0" vert="horz" wrap="square" lIns="91440" tIns="45720" rIns="91440" bIns="45720" anchor="ctr" anchorCtr="0" upright="1">
                            <a:noAutofit/>
                          </wps:bodyPr>
                        </wps:wsp>
                        <wps:wsp>
                          <wps:cNvPr id="24" name="Rectangle 11"/>
                          <wps:cNvSpPr>
                            <a:spLocks noChangeAspect="1" noChangeArrowheads="1"/>
                          </wps:cNvSpPr>
                          <wps:spPr bwMode="auto">
                            <a:xfrm>
                              <a:off x="5661" y="8514"/>
                              <a:ext cx="1417" cy="851"/>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BBE0E3"/>
                                  </a:solidFill>
                                </a14:hiddenFill>
                              </a:ext>
                            </a:extLst>
                          </wps:spPr>
                          <wps:txbx>
                            <w:txbxContent>
                              <w:p w:rsidR="002F7609" w:rsidRDefault="002F7609" w:rsidP="0000585E">
                                <w:pPr>
                                  <w:autoSpaceDE w:val="0"/>
                                  <w:autoSpaceDN w:val="0"/>
                                  <w:adjustRightInd w:val="0"/>
                                  <w:spacing w:before="120"/>
                                  <w:jc w:val="center"/>
                                  <w:rPr>
                                    <w:rFonts w:ascii="Arial" w:hAnsi="Arial" w:cs="Arial"/>
                                    <w:color w:val="000000"/>
                                    <w:sz w:val="16"/>
                                    <w:szCs w:val="16"/>
                                  </w:rPr>
                                </w:pPr>
                                <w:r>
                                  <w:rPr>
                                    <w:rFonts w:ascii="Arial" w:hAnsi="Arial" w:cs="Arial"/>
                                    <w:color w:val="000000"/>
                                    <w:sz w:val="16"/>
                                    <w:szCs w:val="16"/>
                                  </w:rPr>
                                  <w:t>Организация дорожного движения</w:t>
                                </w:r>
                              </w:p>
                            </w:txbxContent>
                          </wps:txbx>
                          <wps:bodyPr rot="0" vert="horz" wrap="square" lIns="91440" tIns="45720" rIns="91440" bIns="45720" anchor="ctr" anchorCtr="0" upright="1">
                            <a:noAutofit/>
                          </wps:bodyPr>
                        </wps:wsp>
                        <wps:wsp>
                          <wps:cNvPr id="25" name="Rectangle 12"/>
                          <wps:cNvSpPr>
                            <a:spLocks noChangeAspect="1" noChangeArrowheads="1"/>
                          </wps:cNvSpPr>
                          <wps:spPr bwMode="auto">
                            <a:xfrm>
                              <a:off x="8860" y="6284"/>
                              <a:ext cx="1481" cy="852"/>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BBE0E3"/>
                                  </a:solidFill>
                                </a14:hiddenFill>
                              </a:ext>
                            </a:extLst>
                          </wps:spPr>
                          <wps:txbx>
                            <w:txbxContent>
                              <w:p w:rsidR="002F7609" w:rsidRDefault="002F7609" w:rsidP="0000585E">
                                <w:pPr>
                                  <w:autoSpaceDE w:val="0"/>
                                  <w:autoSpaceDN w:val="0"/>
                                  <w:adjustRightInd w:val="0"/>
                                  <w:spacing w:before="120"/>
                                  <w:jc w:val="center"/>
                                  <w:rPr>
                                    <w:rFonts w:ascii="Arial" w:hAnsi="Arial" w:cs="Arial"/>
                                    <w:color w:val="000000"/>
                                    <w:sz w:val="16"/>
                                    <w:szCs w:val="16"/>
                                  </w:rPr>
                                </w:pPr>
                                <w:r>
                                  <w:rPr>
                                    <w:rFonts w:ascii="Arial" w:hAnsi="Arial" w:cs="Arial"/>
                                    <w:color w:val="000000"/>
                                    <w:sz w:val="16"/>
                                    <w:szCs w:val="16"/>
                                  </w:rPr>
                                  <w:t>Ограничение движения АТС</w:t>
                                </w:r>
                              </w:p>
                            </w:txbxContent>
                          </wps:txbx>
                          <wps:bodyPr rot="0" vert="horz" wrap="square" lIns="91440" tIns="45720" rIns="91440" bIns="45720" anchor="ctr" anchorCtr="0" upright="1">
                            <a:noAutofit/>
                          </wps:bodyPr>
                        </wps:wsp>
                        <wps:wsp>
                          <wps:cNvPr id="26" name="Rectangle 13"/>
                          <wps:cNvSpPr>
                            <a:spLocks noChangeAspect="1" noChangeArrowheads="1"/>
                          </wps:cNvSpPr>
                          <wps:spPr bwMode="auto">
                            <a:xfrm>
                              <a:off x="8415" y="7380"/>
                              <a:ext cx="1566" cy="85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BBE0E3"/>
                                  </a:solidFill>
                                </a14:hiddenFill>
                              </a:ext>
                            </a:extLst>
                          </wps:spPr>
                          <wps:txbx>
                            <w:txbxContent>
                              <w:p w:rsidR="002F7609" w:rsidRDefault="002F7609" w:rsidP="0000585E">
                                <w:pPr>
                                  <w:autoSpaceDE w:val="0"/>
                                  <w:autoSpaceDN w:val="0"/>
                                  <w:adjustRightInd w:val="0"/>
                                  <w:spacing w:before="120"/>
                                  <w:jc w:val="center"/>
                                  <w:rPr>
                                    <w:rFonts w:ascii="Arial" w:hAnsi="Arial" w:cs="Arial"/>
                                    <w:color w:val="000000"/>
                                    <w:sz w:val="16"/>
                                    <w:szCs w:val="16"/>
                                  </w:rPr>
                                </w:pPr>
                                <w:r>
                                  <w:rPr>
                                    <w:rFonts w:ascii="Arial" w:hAnsi="Arial" w:cs="Arial"/>
                                    <w:color w:val="000000"/>
                                    <w:sz w:val="16"/>
                                    <w:szCs w:val="16"/>
                                  </w:rPr>
                                  <w:t>Ограничение парковки АТС</w:t>
                                </w:r>
                              </w:p>
                            </w:txbxContent>
                          </wps:txbx>
                          <wps:bodyPr rot="0" vert="horz" wrap="square" lIns="91440" tIns="45720" rIns="91440" bIns="45720" anchor="ctr" anchorCtr="0" upright="1">
                            <a:noAutofit/>
                          </wps:bodyPr>
                        </wps:wsp>
                        <wps:wsp>
                          <wps:cNvPr id="27" name="Rectangle 14"/>
                          <wps:cNvSpPr>
                            <a:spLocks noChangeAspect="1" noChangeArrowheads="1"/>
                          </wps:cNvSpPr>
                          <wps:spPr bwMode="auto">
                            <a:xfrm>
                              <a:off x="2968" y="7380"/>
                              <a:ext cx="1433" cy="95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BBE0E3"/>
                                  </a:solidFill>
                                </a14:hiddenFill>
                              </a:ext>
                            </a:extLst>
                          </wps:spPr>
                          <wps:txbx>
                            <w:txbxContent>
                              <w:p w:rsidR="002F7609" w:rsidRDefault="002F7609" w:rsidP="0000585E">
                                <w:pPr>
                                  <w:autoSpaceDE w:val="0"/>
                                  <w:autoSpaceDN w:val="0"/>
                                  <w:adjustRightInd w:val="0"/>
                                  <w:jc w:val="center"/>
                                  <w:rPr>
                                    <w:rFonts w:ascii="Arial" w:hAnsi="Arial" w:cs="Arial"/>
                                    <w:color w:val="000000"/>
                                    <w:sz w:val="17"/>
                                    <w:szCs w:val="17"/>
                                  </w:rPr>
                                </w:pPr>
                                <w:r>
                                  <w:rPr>
                                    <w:rFonts w:ascii="Arial" w:hAnsi="Arial" w:cs="Arial"/>
                                    <w:color w:val="000000"/>
                                    <w:sz w:val="16"/>
                                    <w:szCs w:val="16"/>
                                  </w:rPr>
                                  <w:t>Развитие общественного пассажирского</w:t>
                                </w:r>
                                <w:r>
                                  <w:rPr>
                                    <w:rFonts w:ascii="Arial" w:hAnsi="Arial" w:cs="Arial"/>
                                    <w:color w:val="000000"/>
                                    <w:sz w:val="17"/>
                                    <w:szCs w:val="17"/>
                                  </w:rPr>
                                  <w:t xml:space="preserve"> транспорта</w:t>
                                </w:r>
                              </w:p>
                            </w:txbxContent>
                          </wps:txbx>
                          <wps:bodyPr rot="0" vert="horz" wrap="square" lIns="18000" tIns="45720" rIns="18000" bIns="45720" anchor="ctr" anchorCtr="0" upright="1">
                            <a:noAutofit/>
                          </wps:bodyPr>
                        </wps:wsp>
                        <wps:wsp>
                          <wps:cNvPr id="28" name="Rectangle 15"/>
                          <wps:cNvSpPr>
                            <a:spLocks noChangeAspect="1" noChangeArrowheads="1"/>
                          </wps:cNvSpPr>
                          <wps:spPr bwMode="auto">
                            <a:xfrm>
                              <a:off x="7393" y="8474"/>
                              <a:ext cx="1508" cy="86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BBE0E3"/>
                                  </a:solidFill>
                                </a14:hiddenFill>
                              </a:ext>
                            </a:extLst>
                          </wps:spPr>
                          <wps:txbx>
                            <w:txbxContent>
                              <w:p w:rsidR="002F7609" w:rsidRDefault="002F7609" w:rsidP="0000585E">
                                <w:pPr>
                                  <w:autoSpaceDE w:val="0"/>
                                  <w:autoSpaceDN w:val="0"/>
                                  <w:adjustRightInd w:val="0"/>
                                  <w:spacing w:before="120"/>
                                  <w:jc w:val="center"/>
                                  <w:rPr>
                                    <w:rFonts w:ascii="Arial" w:hAnsi="Arial" w:cs="Arial"/>
                                    <w:color w:val="000000"/>
                                    <w:sz w:val="16"/>
                                    <w:szCs w:val="16"/>
                                  </w:rPr>
                                </w:pPr>
                                <w:proofErr w:type="spellStart"/>
                                <w:proofErr w:type="gramStart"/>
                                <w:r>
                                  <w:rPr>
                                    <w:rFonts w:ascii="Arial" w:hAnsi="Arial" w:cs="Arial"/>
                                    <w:color w:val="000000"/>
                                    <w:sz w:val="16"/>
                                    <w:szCs w:val="16"/>
                                  </w:rPr>
                                  <w:t>Градострои</w:t>
                                </w:r>
                                <w:proofErr w:type="spellEnd"/>
                                <w:r>
                                  <w:rPr>
                                    <w:rFonts w:ascii="Arial" w:hAnsi="Arial" w:cs="Arial"/>
                                    <w:color w:val="000000"/>
                                    <w:sz w:val="16"/>
                                    <w:szCs w:val="16"/>
                                  </w:rPr>
                                  <w:t>-тельное</w:t>
                                </w:r>
                                <w:proofErr w:type="gramEnd"/>
                                <w:r>
                                  <w:rPr>
                                    <w:rFonts w:ascii="Arial" w:hAnsi="Arial" w:cs="Arial"/>
                                    <w:color w:val="000000"/>
                                    <w:sz w:val="16"/>
                                    <w:szCs w:val="16"/>
                                  </w:rPr>
                                  <w:t xml:space="preserve"> планирование</w:t>
                                </w:r>
                              </w:p>
                            </w:txbxContent>
                          </wps:txbx>
                          <wps:bodyPr rot="0" vert="horz" wrap="square" lIns="91440" tIns="45720" rIns="91440" bIns="45720" anchor="ctr" anchorCtr="0" upright="1">
                            <a:noAutofit/>
                          </wps:bodyPr>
                        </wps:wsp>
                        <wps:wsp>
                          <wps:cNvPr id="29" name="Rectangle 16"/>
                          <wps:cNvSpPr>
                            <a:spLocks noChangeAspect="1" noChangeArrowheads="1"/>
                          </wps:cNvSpPr>
                          <wps:spPr bwMode="auto">
                            <a:xfrm>
                              <a:off x="3969" y="8474"/>
                              <a:ext cx="1332" cy="86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BBE0E3"/>
                                  </a:solidFill>
                                </a14:hiddenFill>
                              </a:ext>
                            </a:extLst>
                          </wps:spPr>
                          <wps:txbx>
                            <w:txbxContent>
                              <w:p w:rsidR="002F7609" w:rsidRDefault="002F7609" w:rsidP="0000585E">
                                <w:pPr>
                                  <w:autoSpaceDE w:val="0"/>
                                  <w:autoSpaceDN w:val="0"/>
                                  <w:adjustRightInd w:val="0"/>
                                  <w:spacing w:before="120"/>
                                  <w:jc w:val="center"/>
                                  <w:rPr>
                                    <w:rFonts w:ascii="Arial" w:hAnsi="Arial" w:cs="Arial"/>
                                    <w:color w:val="000000"/>
                                    <w:sz w:val="16"/>
                                    <w:szCs w:val="16"/>
                                  </w:rPr>
                                </w:pPr>
                                <w:r>
                                  <w:rPr>
                                    <w:rFonts w:ascii="Arial" w:hAnsi="Arial" w:cs="Arial"/>
                                    <w:color w:val="000000"/>
                                    <w:sz w:val="16"/>
                                    <w:szCs w:val="16"/>
                                  </w:rPr>
                                  <w:t>Информационное обеспечение</w:t>
                                </w:r>
                              </w:p>
                            </w:txbxContent>
                          </wps:txbx>
                          <wps:bodyPr rot="0" vert="horz" wrap="square" lIns="91440" tIns="45720" rIns="91440" bIns="45720" anchor="ctr" anchorCtr="0" upright="1">
                            <a:noAutofit/>
                          </wps:bodyPr>
                        </wps:wsp>
                        <wps:wsp>
                          <wps:cNvPr id="30" name="Rectangle 17"/>
                          <wps:cNvSpPr>
                            <a:spLocks noChangeAspect="1" noChangeArrowheads="1"/>
                          </wps:cNvSpPr>
                          <wps:spPr bwMode="auto">
                            <a:xfrm>
                              <a:off x="3746" y="4946"/>
                              <a:ext cx="1556" cy="974"/>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BBE0E3"/>
                                  </a:solidFill>
                                </a14:hiddenFill>
                              </a:ext>
                            </a:extLst>
                          </wps:spPr>
                          <wps:txbx>
                            <w:txbxContent>
                              <w:p w:rsidR="002F7609" w:rsidRDefault="002F7609" w:rsidP="0000585E">
                                <w:pPr>
                                  <w:autoSpaceDE w:val="0"/>
                                  <w:autoSpaceDN w:val="0"/>
                                  <w:adjustRightInd w:val="0"/>
                                  <w:spacing w:before="60" w:line="216" w:lineRule="auto"/>
                                  <w:jc w:val="center"/>
                                  <w:rPr>
                                    <w:rFonts w:ascii="Arial" w:hAnsi="Arial" w:cs="Arial"/>
                                    <w:b/>
                                    <w:bCs/>
                                    <w:color w:val="000000"/>
                                    <w:sz w:val="16"/>
                                    <w:szCs w:val="16"/>
                                  </w:rPr>
                                </w:pPr>
                                <w:r>
                                  <w:rPr>
                                    <w:rFonts w:ascii="Arial" w:hAnsi="Arial" w:cs="Arial"/>
                                    <w:b/>
                                    <w:bCs/>
                                    <w:color w:val="000000"/>
                                    <w:sz w:val="16"/>
                                    <w:szCs w:val="16"/>
                                  </w:rPr>
                                  <w:t xml:space="preserve">Повышение пропускной способности УДС </w:t>
                                </w:r>
                              </w:p>
                            </w:txbxContent>
                          </wps:txbx>
                          <wps:bodyPr rot="0" vert="horz" wrap="square" lIns="54000" tIns="10800" rIns="54000" bIns="10800" anchor="ctr" anchorCtr="0" upright="1">
                            <a:noAutofit/>
                          </wps:bodyPr>
                        </wps:wsp>
                        <wps:wsp>
                          <wps:cNvPr id="31" name="Rectangle 18"/>
                          <wps:cNvSpPr>
                            <a:spLocks noChangeAspect="1" noChangeArrowheads="1"/>
                          </wps:cNvSpPr>
                          <wps:spPr bwMode="auto">
                            <a:xfrm>
                              <a:off x="7304" y="4946"/>
                              <a:ext cx="1556" cy="974"/>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BBE0E3"/>
                                  </a:solidFill>
                                </a14:hiddenFill>
                              </a:ext>
                            </a:extLst>
                          </wps:spPr>
                          <wps:txbx>
                            <w:txbxContent>
                              <w:p w:rsidR="002F7609" w:rsidRDefault="002F7609" w:rsidP="0000585E">
                                <w:pPr>
                                  <w:autoSpaceDE w:val="0"/>
                                  <w:autoSpaceDN w:val="0"/>
                                  <w:adjustRightInd w:val="0"/>
                                  <w:spacing w:before="60"/>
                                  <w:jc w:val="center"/>
                                  <w:rPr>
                                    <w:rFonts w:ascii="Arial" w:hAnsi="Arial" w:cs="Arial"/>
                                    <w:b/>
                                    <w:bCs/>
                                    <w:color w:val="000000"/>
                                    <w:sz w:val="16"/>
                                    <w:szCs w:val="16"/>
                                  </w:rPr>
                                </w:pPr>
                                <w:r>
                                  <w:rPr>
                                    <w:rFonts w:ascii="Arial" w:hAnsi="Arial" w:cs="Arial"/>
                                    <w:b/>
                                    <w:bCs/>
                                    <w:color w:val="000000"/>
                                    <w:sz w:val="16"/>
                                    <w:szCs w:val="16"/>
                                  </w:rPr>
                                  <w:t xml:space="preserve">Ограничение объемов транспортного спроса </w:t>
                                </w:r>
                              </w:p>
                            </w:txbxContent>
                          </wps:txbx>
                          <wps:bodyPr rot="0" vert="horz" wrap="square" lIns="91440" tIns="45720" rIns="91440" bIns="45720" anchor="ctr" anchorCtr="0" upright="1">
                            <a:noAutofit/>
                          </wps:bodyPr>
                        </wps:wsp>
                        <wps:wsp>
                          <wps:cNvPr id="32" name="AutoShape 19"/>
                          <wps:cNvSpPr>
                            <a:spLocks noChangeAspect="1" noChangeArrowheads="1"/>
                          </wps:cNvSpPr>
                          <wps:spPr bwMode="auto">
                            <a:xfrm>
                              <a:off x="4351" y="4512"/>
                              <a:ext cx="395" cy="434"/>
                            </a:xfrm>
                            <a:prstGeom prst="downArrow">
                              <a:avLst>
                                <a:gd name="adj1" fmla="val 50000"/>
                                <a:gd name="adj2" fmla="val 27468"/>
                              </a:avLst>
                            </a:prstGeom>
                            <a:solidFill>
                              <a:srgbClr val="BBE0E3"/>
                            </a:solidFill>
                            <a:ln w="9525">
                              <a:solidFill>
                                <a:srgbClr val="000000"/>
                              </a:solidFill>
                              <a:miter lim="800000"/>
                              <a:headEnd/>
                              <a:tailEnd/>
                            </a:ln>
                          </wps:spPr>
                          <wps:bodyPr rot="0" vert="horz" wrap="square" lIns="91440" tIns="45720" rIns="91440" bIns="45720" anchor="ctr" anchorCtr="0" upright="1">
                            <a:noAutofit/>
                          </wps:bodyPr>
                        </wps:wsp>
                        <wps:wsp>
                          <wps:cNvPr id="33" name="AutoShape 20"/>
                          <wps:cNvSpPr>
                            <a:spLocks noChangeAspect="1" noChangeArrowheads="1"/>
                          </wps:cNvSpPr>
                          <wps:spPr bwMode="auto">
                            <a:xfrm>
                              <a:off x="7908" y="4512"/>
                              <a:ext cx="396" cy="434"/>
                            </a:xfrm>
                            <a:prstGeom prst="downArrow">
                              <a:avLst>
                                <a:gd name="adj1" fmla="val 50000"/>
                                <a:gd name="adj2" fmla="val 27399"/>
                              </a:avLst>
                            </a:prstGeom>
                            <a:solidFill>
                              <a:srgbClr val="BBE0E3"/>
                            </a:solidFill>
                            <a:ln w="9525">
                              <a:solidFill>
                                <a:srgbClr val="000000"/>
                              </a:solidFill>
                              <a:miter lim="800000"/>
                              <a:headEnd/>
                              <a:tailEnd/>
                            </a:ln>
                          </wps:spPr>
                          <wps:bodyPr rot="0" vert="horz" wrap="square" lIns="91440" tIns="45720" rIns="91440" bIns="45720" anchor="ctr" anchorCtr="0" upright="1">
                            <a:noAutofit/>
                          </wps:bodyPr>
                        </wps:wsp>
                        <wps:wsp>
                          <wps:cNvPr id="34" name="Rectangle 22"/>
                          <wps:cNvSpPr>
                            <a:spLocks noChangeAspect="1" noChangeArrowheads="1"/>
                          </wps:cNvSpPr>
                          <wps:spPr bwMode="auto">
                            <a:xfrm>
                              <a:off x="5525" y="4946"/>
                              <a:ext cx="1556" cy="974"/>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BBE0E3"/>
                                  </a:solidFill>
                                </a14:hiddenFill>
                              </a:ext>
                            </a:extLst>
                          </wps:spPr>
                          <wps:txbx>
                            <w:txbxContent>
                              <w:p w:rsidR="002F7609" w:rsidRDefault="002F7609" w:rsidP="0000585E">
                                <w:pPr>
                                  <w:autoSpaceDE w:val="0"/>
                                  <w:autoSpaceDN w:val="0"/>
                                  <w:adjustRightInd w:val="0"/>
                                  <w:spacing w:before="60"/>
                                  <w:jc w:val="center"/>
                                  <w:rPr>
                                    <w:rFonts w:ascii="Arial" w:hAnsi="Arial" w:cs="Arial"/>
                                    <w:b/>
                                    <w:bCs/>
                                    <w:color w:val="000000"/>
                                    <w:sz w:val="16"/>
                                    <w:szCs w:val="16"/>
                                  </w:rPr>
                                </w:pPr>
                                <w:r>
                                  <w:rPr>
                                    <w:rFonts w:ascii="Arial" w:hAnsi="Arial" w:cs="Arial"/>
                                    <w:b/>
                                    <w:bCs/>
                                    <w:color w:val="000000"/>
                                    <w:sz w:val="16"/>
                                    <w:szCs w:val="16"/>
                                  </w:rPr>
                                  <w:t>Управление структурой транспортного спроса</w:t>
                                </w:r>
                              </w:p>
                            </w:txbxContent>
                          </wps:txbx>
                          <wps:bodyPr rot="0" vert="horz" wrap="square" lIns="91440" tIns="45720" rIns="91440" bIns="45720" anchor="ctr" anchorCtr="0" upright="1">
                            <a:noAutofit/>
                          </wps:bodyPr>
                        </wps:wsp>
                        <wps:wsp>
                          <wps:cNvPr id="35" name="AutoShape 23"/>
                          <wps:cNvSpPr>
                            <a:spLocks noChangeAspect="1" noChangeArrowheads="1"/>
                          </wps:cNvSpPr>
                          <wps:spPr bwMode="auto">
                            <a:xfrm rot="16200000">
                              <a:off x="5197" y="5295"/>
                              <a:ext cx="433" cy="223"/>
                            </a:xfrm>
                            <a:prstGeom prst="downArrow">
                              <a:avLst>
                                <a:gd name="adj1" fmla="val 49806"/>
                                <a:gd name="adj2" fmla="val 53523"/>
                              </a:avLst>
                            </a:prstGeom>
                            <a:solidFill>
                              <a:srgbClr val="BBE0E3"/>
                            </a:solidFill>
                            <a:ln w="9525">
                              <a:solidFill>
                                <a:srgbClr val="000000"/>
                              </a:solidFill>
                              <a:miter lim="800000"/>
                              <a:headEnd/>
                              <a:tailEnd/>
                            </a:ln>
                          </wps:spPr>
                          <wps:bodyPr rot="0" vert="horz" wrap="square" lIns="91440" tIns="45720" rIns="91440" bIns="45720" anchor="ctr" anchorCtr="0" upright="1">
                            <a:noAutofit/>
                          </wps:bodyPr>
                        </wps:wsp>
                        <wps:wsp>
                          <wps:cNvPr id="36" name="AutoShape 24"/>
                          <wps:cNvSpPr>
                            <a:spLocks noChangeAspect="1" noChangeArrowheads="1"/>
                          </wps:cNvSpPr>
                          <wps:spPr bwMode="auto">
                            <a:xfrm rot="5400000">
                              <a:off x="6976" y="5295"/>
                              <a:ext cx="433" cy="223"/>
                            </a:xfrm>
                            <a:prstGeom prst="downArrow">
                              <a:avLst>
                                <a:gd name="adj1" fmla="val 49806"/>
                                <a:gd name="adj2" fmla="val 53523"/>
                              </a:avLst>
                            </a:prstGeom>
                            <a:solidFill>
                              <a:srgbClr val="BBE0E3"/>
                            </a:solidFill>
                            <a:ln w="9525">
                              <a:solidFill>
                                <a:srgbClr val="000000"/>
                              </a:solidFill>
                              <a:miter lim="800000"/>
                              <a:headEnd/>
                              <a:tailEnd/>
                            </a:ln>
                          </wps:spPr>
                          <wps:bodyPr rot="0" vert="horz" wrap="square" lIns="91440" tIns="45720" rIns="91440" bIns="45720" anchor="ctr" anchorCtr="0" upright="1">
                            <a:noAutofit/>
                          </wps:bodyPr>
                        </wps:wsp>
                        <wpg:grpSp>
                          <wpg:cNvPr id="37" name="Group 25"/>
                          <wpg:cNvGrpSpPr>
                            <a:grpSpLocks noChangeAspect="1"/>
                          </wpg:cNvGrpSpPr>
                          <wpg:grpSpPr bwMode="auto">
                            <a:xfrm>
                              <a:off x="4525" y="5920"/>
                              <a:ext cx="3556" cy="2554"/>
                              <a:chOff x="3976" y="3122"/>
                              <a:chExt cx="4544" cy="2982"/>
                            </a:xfrm>
                          </wpg:grpSpPr>
                          <wps:wsp>
                            <wps:cNvPr id="38" name="Line 26"/>
                            <wps:cNvCnPr>
                              <a:cxnSpLocks noChangeAspect="1" noChangeShapeType="1"/>
                            </wps:cNvCnPr>
                            <wps:spPr bwMode="auto">
                              <a:xfrm flipH="1">
                                <a:off x="3976" y="3122"/>
                                <a:ext cx="2272" cy="2982"/>
                              </a:xfrm>
                              <a:prstGeom prst="line">
                                <a:avLst/>
                              </a:prstGeom>
                              <a:noFill/>
                              <a:ln w="9525">
                                <a:solidFill>
                                  <a:srgbClr val="000000"/>
                                </a:solidFill>
                                <a:prstDash val="sysDot"/>
                                <a:round/>
                                <a:headEnd/>
                                <a:tailEnd type="triangle" w="sm" len="med"/>
                              </a:ln>
                              <a:extLst>
                                <a:ext uri="{909E8E84-426E-40DD-AFC4-6F175D3DCCD1}">
                                  <a14:hiddenFill xmlns:a14="http://schemas.microsoft.com/office/drawing/2010/main">
                                    <a:noFill/>
                                  </a14:hiddenFill>
                                </a:ext>
                              </a:extLst>
                            </wps:spPr>
                            <wps:bodyPr/>
                          </wps:wsp>
                          <wps:wsp>
                            <wps:cNvPr id="39" name="Line 27"/>
                            <wps:cNvCnPr>
                              <a:cxnSpLocks noChangeAspect="1" noChangeShapeType="1"/>
                            </wps:cNvCnPr>
                            <wps:spPr bwMode="auto">
                              <a:xfrm>
                                <a:off x="6248" y="3122"/>
                                <a:ext cx="2272" cy="2982"/>
                              </a:xfrm>
                              <a:prstGeom prst="line">
                                <a:avLst/>
                              </a:prstGeom>
                              <a:noFill/>
                              <a:ln w="9525">
                                <a:solidFill>
                                  <a:srgbClr val="000000"/>
                                </a:solidFill>
                                <a:prstDash val="sysDot"/>
                                <a:round/>
                                <a:headEnd/>
                                <a:tailEnd type="triangle" w="sm" len="med"/>
                              </a:ln>
                              <a:extLst>
                                <a:ext uri="{909E8E84-426E-40DD-AFC4-6F175D3DCCD1}">
                                  <a14:hiddenFill xmlns:a14="http://schemas.microsoft.com/office/drawing/2010/main">
                                    <a:noFill/>
                                  </a14:hiddenFill>
                                </a:ext>
                              </a:extLst>
                            </wps:spPr>
                            <wps:bodyPr/>
                          </wps:wsp>
                        </wpg:grpSp>
                        <wps:wsp>
                          <wps:cNvPr id="40" name="Line 28"/>
                          <wps:cNvCnPr>
                            <a:cxnSpLocks noChangeAspect="1" noChangeShapeType="1"/>
                          </wps:cNvCnPr>
                          <wps:spPr bwMode="auto">
                            <a:xfrm flipH="1">
                              <a:off x="3573" y="5940"/>
                              <a:ext cx="918" cy="335"/>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1" name="Line 29"/>
                          <wps:cNvCnPr>
                            <a:cxnSpLocks noChangeAspect="1" noChangeShapeType="1"/>
                          </wps:cNvCnPr>
                          <wps:spPr bwMode="auto">
                            <a:xfrm flipH="1">
                              <a:off x="3968" y="5922"/>
                              <a:ext cx="556" cy="145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2" name="Line 30"/>
                          <wps:cNvCnPr>
                            <a:cxnSpLocks noChangeAspect="1" noChangeShapeType="1"/>
                          </wps:cNvCnPr>
                          <wps:spPr bwMode="auto">
                            <a:xfrm>
                              <a:off x="4524" y="5922"/>
                              <a:ext cx="0" cy="2554"/>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3" name="Line 31"/>
                          <wps:cNvCnPr>
                            <a:cxnSpLocks noChangeAspect="1" noChangeShapeType="1"/>
                          </wps:cNvCnPr>
                          <wps:spPr bwMode="auto">
                            <a:xfrm>
                              <a:off x="4524" y="5922"/>
                              <a:ext cx="1445" cy="2554"/>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4" name="AutoShape 32"/>
                          <wps:cNvSpPr>
                            <a:spLocks noChangeAspect="1" noChangeArrowheads="1"/>
                          </wps:cNvSpPr>
                          <wps:spPr bwMode="auto">
                            <a:xfrm>
                              <a:off x="6129" y="4512"/>
                              <a:ext cx="396" cy="434"/>
                            </a:xfrm>
                            <a:prstGeom prst="downArrow">
                              <a:avLst>
                                <a:gd name="adj1" fmla="val 50000"/>
                                <a:gd name="adj2" fmla="val 27399"/>
                              </a:avLst>
                            </a:prstGeom>
                            <a:solidFill>
                              <a:srgbClr val="BBE0E3"/>
                            </a:solidFill>
                            <a:ln w="9525">
                              <a:solidFill>
                                <a:srgbClr val="000000"/>
                              </a:solidFill>
                              <a:miter lim="800000"/>
                              <a:headEnd/>
                              <a:tailEnd/>
                            </a:ln>
                          </wps:spPr>
                          <wps:bodyPr rot="0" vert="horz" wrap="square" lIns="91440" tIns="45720" rIns="91440" bIns="45720" anchor="ctr" anchorCtr="0" upright="1">
                            <a:noAutofit/>
                          </wps:bodyPr>
                        </wps:wsp>
                        <wps:wsp>
                          <wps:cNvPr id="45" name="Line 33"/>
                          <wps:cNvCnPr>
                            <a:cxnSpLocks noChangeShapeType="1"/>
                          </wps:cNvCnPr>
                          <wps:spPr bwMode="auto">
                            <a:xfrm flipH="1">
                              <a:off x="3964" y="5921"/>
                              <a:ext cx="2332" cy="1456"/>
                            </a:xfrm>
                            <a:prstGeom prst="line">
                              <a:avLst/>
                            </a:prstGeom>
                            <a:noFill/>
                            <a:ln w="9525">
                              <a:solidFill>
                                <a:srgbClr val="000000"/>
                              </a:solidFill>
                              <a:prstDash val="sysDot"/>
                              <a:round/>
                              <a:headEnd/>
                              <a:tailEnd type="triangle" w="sm" len="med"/>
                            </a:ln>
                            <a:extLst>
                              <a:ext uri="{909E8E84-426E-40DD-AFC4-6F175D3DCCD1}">
                                <a14:hiddenFill xmlns:a14="http://schemas.microsoft.com/office/drawing/2010/main">
                                  <a:noFill/>
                                </a14:hiddenFill>
                              </a:ext>
                            </a:extLst>
                          </wps:spPr>
                          <wps:bodyPr/>
                        </wps:wsp>
                        <wps:wsp>
                          <wps:cNvPr id="46" name="Line 34"/>
                          <wps:cNvCnPr>
                            <a:cxnSpLocks noChangeShapeType="1"/>
                          </wps:cNvCnPr>
                          <wps:spPr bwMode="auto">
                            <a:xfrm>
                              <a:off x="4521" y="5914"/>
                              <a:ext cx="4088" cy="145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Группа 15" o:spid="_x0000_s1027" style="position:absolute;left:0;text-align:left;margin-left:0;margin-top:-14.35pt;width:408.9pt;height:242.65pt;z-index:251659264;mso-position-horizontal:center;mso-position-horizontal-relative:margin" coordorigin="2163,4512" coordsize="8178,4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">
                <v:group id="Group 3" o:spid="_x0000_s1028" style="position:absolute;left:4525;top:5922;width:4558;height:2554" coordorigin="3976,3122" coordsize="582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o:lock v:ext="edit" aspectratio="t"/>
                  <v:line id="Line 4" o:spid="_x0000_s1029" style="position:absolute;visibility:visible;mso-wrap-style:square" from="8520,3122" to="9798,35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F5MEAAADbAAAADwAAAGRycy9kb3ducmV2LnhtbERPTWvCQBC9F/oflin0ZjaKxBKzSihW&#10;hJ4aG89jdkyC2dk0u9Xk33cLhd7m8T4n246mEzcaXGtZwTyKQRBXVrdcK/g8vs1eQDiPrLGzTAom&#10;crDdPD5kmGp75w+6Fb4WIYRdigoa7/tUSlc1ZNBFticO3MUOBn2AQy31gPcQbjq5iONEGmw5NDTY&#10;02tD1bX4NgpId+/5lOzKU66/zLgvl8k5Pyj1/DTmaxCeRv8v/nMfdJi/gt9fwgFy8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o0XkwQAAANsAAAAPAAAAAAAAAAAAAAAA&#10;AKECAABkcnMvZG93bnJldi54bWxQSwUGAAAAAAQABAD5AAAAjwMAAAAA&#10;">
                    <v:stroke dashstyle="longDash" endarrow="block" endarrowwidth="narrow"/>
                    <o:lock v:ext="edit" aspectratio="t"/>
                  </v:line>
                  <v:line id="Line 5" o:spid="_x0000_s1030" style="position:absolute;visibility:visible;mso-wrap-style:square" from="8520,3122" to="9230,4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zRlsIAAADbAAAADwAAAGRycy9kb3ducmV2LnhtbESPT2vCQBDF7wW/wzKCt7qxlCDRVULR&#10;Injy73manSah2dmY3Wr89s5B8DbDe/Peb+bL3jXqSl2oPRuYjBNQxIW3NZcGjof1+xRUiMgWG89k&#10;4E4BlovB2xwz62+8o+s+lkpCOGRooIqxzbQORUUOw9i3xKL9+s5hlLUrte3wJuGu0R9JkmqHNUtD&#10;hS19VVT87f+dAbLNNr+nq9M5txfXf58+0598Y8xo2OczUJH6+DI/rzdW8AVWfpEB9O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TzRlsIAAADbAAAADwAAAAAAAAAAAAAA&#10;AAChAgAAZHJzL2Rvd25yZXYueG1sUEsFBgAAAAAEAAQA+QAAAJADAAAAAA==&#10;">
                    <v:stroke dashstyle="longDash" endarrow="block" endarrowwidth="narrow"/>
                    <o:lock v:ext="edit" aspectratio="t"/>
                  </v:line>
                  <v:line id="Line 6" o:spid="_x0000_s1031" style="position:absolute;flip:x;visibility:visible;mso-wrap-style:square" from="8520,3122" to="8520,6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3l38IAAADbAAAADwAAAGRycy9kb3ducmV2LnhtbERPTWvCQBC9C/6HZYTedGOhto2uYguC&#10;QnNIWu9jdpqkZmfT7JrEf98tCN7m8T5ntRlMLTpqXWVZwXwWgSDOra64UPD1uZu+gHAeWWNtmRRc&#10;ycFmPR6tMNa255S6zBcihLCLUUHpfRNL6fKSDLqZbYgD921bgz7AtpC6xT6Em1o+RtFCGqw4NJTY&#10;0HtJ+Tm7GAWXD9036fPvjueJPCX483Q6vh2UepgM2yUIT4O/i2/uvQ7zX+H/l3CAXP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63l38IAAADbAAAADwAAAAAAAAAAAAAA&#10;AAChAgAAZHJzL2Rvd25yZXYueG1sUEsFBgAAAAAEAAQA+QAAAJADAAAAAA==&#10;">
                    <v:stroke dashstyle="longDash" endarrow="block" endarrowwidth="narrow"/>
                    <o:lock v:ext="edit" aspectratio="t"/>
                  </v:line>
                  <v:line id="Line 7" o:spid="_x0000_s1032" style="position:absolute;flip:x;visibility:visible;mso-wrap-style:square" from="6674,3122" to="8520,6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uG/8AAAADbAAAADwAAAGRycy9kb3ducmV2LnhtbERPTYvCMBC9C/sfwgjeNK2wulRjcQVh&#10;BT3o6n1sxrbaTGoTbfffbw6Cx8f7nqedqcSTGldaVhCPIhDEmdUl5wqOv+vhFwjnkTVWlknBHzlI&#10;Fx+9OSbatryn58HnIoSwS1BB4X2dSOmyggy6ka2JA3exjUEfYJNL3WAbwk0lx1E0kQZLDg0F1rQq&#10;KLsdHkbBY6vbej+9rzneyfMOr5/n0/dGqUG/W85AeOr8W/xy/2gF47A+fAk/QC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j7hv/AAAAA2wAAAA8AAAAAAAAAAAAAAAAA&#10;oQIAAGRycy9kb3ducmV2LnhtbFBLBQYAAAAABAAEAPkAAACOAwAAAAA=&#10;">
                    <v:stroke dashstyle="longDash" endarrow="block" endarrowwidth="narrow"/>
                    <o:lock v:ext="edit" aspectratio="t"/>
                  </v:line>
                  <v:line id="Line 8" o:spid="_x0000_s1033" style="position:absolute;flip:x;visibility:visible;mso-wrap-style:square" from="3976,3122" to="8520,6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cjZMQAAADbAAAADwAAAGRycy9kb3ducmV2LnhtbESPT2vCQBTE74LfYXlCb7qJ0D9EV2kL&#10;goXmkLTen9lnEpt9G7Nrkn57Vyj0OMzMb5j1djSN6KlztWUF8SICQVxYXXOp4PtrN38B4TyyxsYy&#10;KfglB9vNdLLGRNuBM+pzX4oAYZeggsr7NpHSFRUZdAvbEgfvZDuDPsiulLrDIcBNI5dR9CQN1hwW&#10;KmzpvaLiJ78aBddPPbTZ82XHcSqPKZ4fj4e3D6UeZuPrCoSn0f+H/9p7rWAZw/1L+AFy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tyNkxAAAANsAAAAPAAAAAAAAAAAA&#10;AAAAAKECAABkcnMvZG93bnJldi54bWxQSwUGAAAAAAQABAD5AAAAkgMAAAAA&#10;">
                    <v:stroke dashstyle="longDash" endarrow="block" endarrowwidth="narrow"/>
                    <o:lock v:ext="edit" aspectratio="t"/>
                  </v:line>
                </v:group>
                <v:group id="Group 9" o:spid="_x0000_s1034" style="position:absolute;left:2163;top:4512;width:8178;height:4853" coordorigin="2163,4512" coordsize="8178,48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rect id="Rectangle 10" o:spid="_x0000_s1035" style="position:absolute;left:2163;top:6240;width:1434;height:9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rDPcMA&#10;AADbAAAADwAAAGRycy9kb3ducmV2LnhtbESPQWvCQBSE7wX/w/KE3pqNiiLRVSRia4+1EfT2yD6T&#10;aPZtyG5j/PfdgtDjMDPfMMt1b2rRUesqywpGUQyCOLe64kJB9r17m4NwHlljbZkUPMjBejV4WWKi&#10;7Z2/qDv4QgQIuwQVlN43iZQuL8mgi2xDHLyLbQ36INtC6hbvAW5qOY7jmTRYcVgosaG0pPx2+DEK&#10;9LaYfNqPa9a/p8fulNlpupdnpV6H/WYBwlPv/8PP9l4rGE/g70v4A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rDPcMAAADbAAAADwAAAAAAAAAAAAAAAACYAgAAZHJzL2Rv&#10;d25yZXYueG1sUEsFBgAAAAAEAAQA9QAAAIgDAAAAAA==&#10;" filled="f" fillcolor="#bbe0e3" strokeweight="1.5pt">
                    <o:lock v:ext="edit" aspectratio="t"/>
                    <v:textbox>
                      <w:txbxContent>
                        <w:p w:rsidR="00B5510B" w:rsidRDefault="00B5510B" w:rsidP="0000585E">
                          <w:pPr>
                            <w:autoSpaceDE w:val="0"/>
                            <w:autoSpaceDN w:val="0"/>
                            <w:adjustRightInd w:val="0"/>
                            <w:jc w:val="center"/>
                            <w:rPr>
                              <w:rFonts w:ascii="Arial" w:hAnsi="Arial" w:cs="Arial"/>
                              <w:color w:val="000000"/>
                              <w:sz w:val="16"/>
                              <w:szCs w:val="16"/>
                            </w:rPr>
                          </w:pPr>
                          <w:r>
                            <w:rPr>
                              <w:rFonts w:ascii="Arial" w:hAnsi="Arial" w:cs="Arial"/>
                              <w:color w:val="000000"/>
                              <w:sz w:val="16"/>
                              <w:szCs w:val="16"/>
                            </w:rPr>
                            <w:t xml:space="preserve">Развитие </w:t>
                          </w:r>
                          <w:proofErr w:type="gramStart"/>
                          <w:r>
                            <w:rPr>
                              <w:rFonts w:ascii="Arial" w:hAnsi="Arial" w:cs="Arial"/>
                              <w:color w:val="000000"/>
                              <w:sz w:val="16"/>
                              <w:szCs w:val="16"/>
                            </w:rPr>
                            <w:t>дорожной</w:t>
                          </w:r>
                          <w:proofErr w:type="gramEnd"/>
                          <w:r>
                            <w:rPr>
                              <w:rFonts w:ascii="Arial" w:hAnsi="Arial" w:cs="Arial"/>
                              <w:color w:val="000000"/>
                              <w:sz w:val="16"/>
                              <w:szCs w:val="16"/>
                            </w:rPr>
                            <w:t xml:space="preserve"> инфра-структуры</w:t>
                          </w:r>
                        </w:p>
                      </w:txbxContent>
                    </v:textbox>
                  </v:rect>
                  <v:rect id="Rectangle 11" o:spid="_x0000_s1036" style="position:absolute;left:5661;top:8514;width:1417;height: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NbScUA&#10;AADbAAAADwAAAGRycy9kb3ducmV2LnhtbESPT2vCQBTE7wW/w/KE3uqmqRaJrlIi/umxNoLeHtln&#10;kjb7NmTXJP323YLQ4zAzv2GW68HUoqPWVZYVPE8iEMS51RUXCrLP7dMchPPIGmvLpOCHHKxXo4cl&#10;Jtr2/EHd0RciQNglqKD0vkmkdHlJBt3ENsTBu9rWoA+yLaRusQ9wU8s4il6lwYrDQokNpSXl38eb&#10;UaA3xcu73X9lwy49defMztKDvCj1OB7eFiA8Df4/fG8ftIJ4Cn9fw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81tJxQAAANsAAAAPAAAAAAAAAAAAAAAAAJgCAABkcnMv&#10;ZG93bnJldi54bWxQSwUGAAAAAAQABAD1AAAAigMAAAAA&#10;" filled="f" fillcolor="#bbe0e3" strokeweight="1.5pt">
                    <o:lock v:ext="edit" aspectratio="t"/>
                    <v:textbox>
                      <w:txbxContent>
                        <w:p w:rsidR="00B5510B" w:rsidRDefault="00B5510B" w:rsidP="0000585E">
                          <w:pPr>
                            <w:autoSpaceDE w:val="0"/>
                            <w:autoSpaceDN w:val="0"/>
                            <w:adjustRightInd w:val="0"/>
                            <w:spacing w:before="120"/>
                            <w:jc w:val="center"/>
                            <w:rPr>
                              <w:rFonts w:ascii="Arial" w:hAnsi="Arial" w:cs="Arial"/>
                              <w:color w:val="000000"/>
                              <w:sz w:val="16"/>
                              <w:szCs w:val="16"/>
                            </w:rPr>
                          </w:pPr>
                          <w:r>
                            <w:rPr>
                              <w:rFonts w:ascii="Arial" w:hAnsi="Arial" w:cs="Arial"/>
                              <w:color w:val="000000"/>
                              <w:sz w:val="16"/>
                              <w:szCs w:val="16"/>
                            </w:rPr>
                            <w:t>Организация дорожного движения</w:t>
                          </w:r>
                        </w:p>
                      </w:txbxContent>
                    </v:textbox>
                  </v:rect>
                  <v:rect id="Rectangle 12" o:spid="_x0000_s1037" style="position:absolute;left:8860;top:6284;width:1481;height:8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0sMA&#10;AADbAAAADwAAAGRycy9kb3ducmV2LnhtbESPQWvCQBSE70L/w/IK3nSjRSnRVSRi1WM1Bb09ss8k&#10;bfZtyK4x/nu3IHgcZuYbZr7sTCVaalxpWcFoGIEgzqwuOVeQHjeDTxDOI2usLJOCOzlYLt56c4y1&#10;vfE3tQefiwBhF6OCwvs6ltJlBRl0Q1sTB+9iG4M+yCaXusFbgJtKjqNoKg2WHBYKrCkpKPs7XI0C&#10;vc4/9nb7m3ZfyU97Su0k2cmzUv33bjUD4anzr/CzvdMKxhP4/xJ+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0sMAAADbAAAADwAAAAAAAAAAAAAAAACYAgAAZHJzL2Rv&#10;d25yZXYueG1sUEsFBgAAAAAEAAQA9QAAAIgDAAAAAA==&#10;" filled="f" fillcolor="#bbe0e3" strokeweight="1.5pt">
                    <o:lock v:ext="edit" aspectratio="t"/>
                    <v:textbox>
                      <w:txbxContent>
                        <w:p w:rsidR="00B5510B" w:rsidRDefault="00B5510B" w:rsidP="0000585E">
                          <w:pPr>
                            <w:autoSpaceDE w:val="0"/>
                            <w:autoSpaceDN w:val="0"/>
                            <w:adjustRightInd w:val="0"/>
                            <w:spacing w:before="120"/>
                            <w:jc w:val="center"/>
                            <w:rPr>
                              <w:rFonts w:ascii="Arial" w:hAnsi="Arial" w:cs="Arial"/>
                              <w:color w:val="000000"/>
                              <w:sz w:val="16"/>
                              <w:szCs w:val="16"/>
                            </w:rPr>
                          </w:pPr>
                          <w:r>
                            <w:rPr>
                              <w:rFonts w:ascii="Arial" w:hAnsi="Arial" w:cs="Arial"/>
                              <w:color w:val="000000"/>
                              <w:sz w:val="16"/>
                              <w:szCs w:val="16"/>
                            </w:rPr>
                            <w:t>Ограничение движения АТС</w:t>
                          </w:r>
                        </w:p>
                      </w:txbxContent>
                    </v:textbox>
                  </v:rect>
                  <v:rect id="Rectangle 13" o:spid="_x0000_s1038" style="position:absolute;left:8415;top:7380;width:1566;height:8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1gpcMA&#10;AADbAAAADwAAAGRycy9kb3ducmV2LnhtbESPQWvCQBSE70L/w/IK3nSjRSnRVSRi1aOagt4e2WeS&#10;Nvs2ZNeY/vuuIHgcZuYbZr7sTCVaalxpWcFoGIEgzqwuOVeQnjaDTxDOI2usLJOCP3KwXLz15hhr&#10;e+cDtUefiwBhF6OCwvs6ltJlBRl0Q1sTB+9qG4M+yCaXusF7gJtKjqNoKg2WHBYKrCkpKPs93owC&#10;vc4/9nb7k3ZfyXd7Tu0k2cmLUv33bjUD4anzr/CzvdMKxlN4fAk/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1gpcMAAADbAAAADwAAAAAAAAAAAAAAAACYAgAAZHJzL2Rv&#10;d25yZXYueG1sUEsFBgAAAAAEAAQA9QAAAIgDAAAAAA==&#10;" filled="f" fillcolor="#bbe0e3" strokeweight="1.5pt">
                    <o:lock v:ext="edit" aspectratio="t"/>
                    <v:textbox>
                      <w:txbxContent>
                        <w:p w:rsidR="00B5510B" w:rsidRDefault="00B5510B" w:rsidP="0000585E">
                          <w:pPr>
                            <w:autoSpaceDE w:val="0"/>
                            <w:autoSpaceDN w:val="0"/>
                            <w:adjustRightInd w:val="0"/>
                            <w:spacing w:before="120"/>
                            <w:jc w:val="center"/>
                            <w:rPr>
                              <w:rFonts w:ascii="Arial" w:hAnsi="Arial" w:cs="Arial"/>
                              <w:color w:val="000000"/>
                              <w:sz w:val="16"/>
                              <w:szCs w:val="16"/>
                            </w:rPr>
                          </w:pPr>
                          <w:r>
                            <w:rPr>
                              <w:rFonts w:ascii="Arial" w:hAnsi="Arial" w:cs="Arial"/>
                              <w:color w:val="000000"/>
                              <w:sz w:val="16"/>
                              <w:szCs w:val="16"/>
                            </w:rPr>
                            <w:t>Ограничение парковки АТС</w:t>
                          </w:r>
                        </w:p>
                      </w:txbxContent>
                    </v:textbox>
                  </v:rect>
                  <v:rect id="Rectangle 14" o:spid="_x0000_s1039" style="position:absolute;left:2968;top:7380;width:1433;height:9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VHYsEA&#10;AADbAAAADwAAAGRycy9kb3ducmV2LnhtbESPT4vCMBTE7wt+h/AEL4umiuufahQVBGFPar0/mmdb&#10;bF5KErV+eyMs7HGYmd8wy3VravEg5yvLCoaDBARxbnXFhYLsvO/PQPiArLG2TApe5GG96nwtMdX2&#10;yUd6nEIhIoR9igrKEJpUSp+XZNAPbEMcvat1BkOUrpDa4TPCTS1HSTKRBiuOCyU2tCspv53uRsEh&#10;a7W5/3xvJy6rxo39vcxN2CvV67abBYhAbfgP/7UPWsFoCp8v8QfI1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VR2LBAAAA2wAAAA8AAAAAAAAAAAAAAAAAmAIAAGRycy9kb3du&#10;cmV2LnhtbFBLBQYAAAAABAAEAPUAAACGAwAAAAA=&#10;" filled="f" fillcolor="#bbe0e3" strokeweight="1.5pt">
                    <o:lock v:ext="edit" aspectratio="t"/>
                    <v:textbox inset=".5mm,,.5mm">
                      <w:txbxContent>
                        <w:p w:rsidR="00B5510B" w:rsidRDefault="00B5510B" w:rsidP="0000585E">
                          <w:pPr>
                            <w:autoSpaceDE w:val="0"/>
                            <w:autoSpaceDN w:val="0"/>
                            <w:adjustRightInd w:val="0"/>
                            <w:jc w:val="center"/>
                            <w:rPr>
                              <w:rFonts w:ascii="Arial" w:hAnsi="Arial" w:cs="Arial"/>
                              <w:color w:val="000000"/>
                              <w:sz w:val="17"/>
                              <w:szCs w:val="17"/>
                            </w:rPr>
                          </w:pPr>
                          <w:r>
                            <w:rPr>
                              <w:rFonts w:ascii="Arial" w:hAnsi="Arial" w:cs="Arial"/>
                              <w:color w:val="000000"/>
                              <w:sz w:val="16"/>
                              <w:szCs w:val="16"/>
                            </w:rPr>
                            <w:t>Развитие общественного пассажирского</w:t>
                          </w:r>
                          <w:r>
                            <w:rPr>
                              <w:rFonts w:ascii="Arial" w:hAnsi="Arial" w:cs="Arial"/>
                              <w:color w:val="000000"/>
                              <w:sz w:val="17"/>
                              <w:szCs w:val="17"/>
                            </w:rPr>
                            <w:t xml:space="preserve"> транспорта</w:t>
                          </w:r>
                        </w:p>
                      </w:txbxContent>
                    </v:textbox>
                  </v:rect>
                  <v:rect id="Rectangle 15" o:spid="_x0000_s1040" style="position:absolute;left:7393;top:8474;width:1508;height:8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5RTMAA&#10;AADbAAAADwAAAGRycy9kb3ducmV2LnhtbERPTYvCMBC9C/6HMII3TXXZRapRpOKuHtetoLehGdtq&#10;MylNrPXfm4Owx8f7Xqw6U4mWGldaVjAZRyCIM6tLzhWkf9vRDITzyBory6TgSQ5Wy35vgbG2D/6l&#10;9uBzEULYxaig8L6OpXRZQQbd2NbEgbvYxqAPsMmlbvARwk0lp1H0JQ2WHBoKrCkpKLsd7kaB3uQf&#10;e/tzTbvv5NieUvuZ7ORZqeGgW89BeOr8v/jt3mkF0zA2fAk/QC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L5RTMAAAADbAAAADwAAAAAAAAAAAAAAAACYAgAAZHJzL2Rvd25y&#10;ZXYueG1sUEsFBgAAAAAEAAQA9QAAAIUDAAAAAA==&#10;" filled="f" fillcolor="#bbe0e3" strokeweight="1.5pt">
                    <o:lock v:ext="edit" aspectratio="t"/>
                    <v:textbox>
                      <w:txbxContent>
                        <w:p w:rsidR="00B5510B" w:rsidRDefault="00B5510B" w:rsidP="0000585E">
                          <w:pPr>
                            <w:autoSpaceDE w:val="0"/>
                            <w:autoSpaceDN w:val="0"/>
                            <w:adjustRightInd w:val="0"/>
                            <w:spacing w:before="120"/>
                            <w:jc w:val="center"/>
                            <w:rPr>
                              <w:rFonts w:ascii="Arial" w:hAnsi="Arial" w:cs="Arial"/>
                              <w:color w:val="000000"/>
                              <w:sz w:val="16"/>
                              <w:szCs w:val="16"/>
                            </w:rPr>
                          </w:pPr>
                          <w:proofErr w:type="spellStart"/>
                          <w:proofErr w:type="gramStart"/>
                          <w:r>
                            <w:rPr>
                              <w:rFonts w:ascii="Arial" w:hAnsi="Arial" w:cs="Arial"/>
                              <w:color w:val="000000"/>
                              <w:sz w:val="16"/>
                              <w:szCs w:val="16"/>
                            </w:rPr>
                            <w:t>Градострои</w:t>
                          </w:r>
                          <w:proofErr w:type="spellEnd"/>
                          <w:r>
                            <w:rPr>
                              <w:rFonts w:ascii="Arial" w:hAnsi="Arial" w:cs="Arial"/>
                              <w:color w:val="000000"/>
                              <w:sz w:val="16"/>
                              <w:szCs w:val="16"/>
                            </w:rPr>
                            <w:t>-тельное</w:t>
                          </w:r>
                          <w:proofErr w:type="gramEnd"/>
                          <w:r>
                            <w:rPr>
                              <w:rFonts w:ascii="Arial" w:hAnsi="Arial" w:cs="Arial"/>
                              <w:color w:val="000000"/>
                              <w:sz w:val="16"/>
                              <w:szCs w:val="16"/>
                            </w:rPr>
                            <w:t xml:space="preserve"> планирование</w:t>
                          </w:r>
                        </w:p>
                      </w:txbxContent>
                    </v:textbox>
                  </v:rect>
                  <v:rect id="Rectangle 16" o:spid="_x0000_s1041" style="position:absolute;left:3969;top:8474;width:1332;height:8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018UA&#10;AADbAAAADwAAAGRycy9kb3ducmV2LnhtbESPT2vCQBTE7wW/w/KE3uqmKUqNrlIi/umxNoLeHtln&#10;kjb7NmTXJP323YLQ4zAzv2GW68HUoqPWVZYVPE8iEMS51RUXCrLP7dMrCOeRNdaWScEPOVivRg9L&#10;TLTt+YO6oy9EgLBLUEHpfZNI6fKSDLqJbYiDd7WtQR9kW0jdYh/gppZxFM2kwYrDQokNpSXl38eb&#10;UaA3xcu73X9lwy49defMTtODvCj1OB7eFiA8Df4/fG8ftIJ4Dn9fw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8vTXxQAAANsAAAAPAAAAAAAAAAAAAAAAAJgCAABkcnMv&#10;ZG93bnJldi54bWxQSwUGAAAAAAQABAD1AAAAigMAAAAA&#10;" filled="f" fillcolor="#bbe0e3" strokeweight="1.5pt">
                    <o:lock v:ext="edit" aspectratio="t"/>
                    <v:textbox>
                      <w:txbxContent>
                        <w:p w:rsidR="00B5510B" w:rsidRDefault="00B5510B" w:rsidP="0000585E">
                          <w:pPr>
                            <w:autoSpaceDE w:val="0"/>
                            <w:autoSpaceDN w:val="0"/>
                            <w:adjustRightInd w:val="0"/>
                            <w:spacing w:before="120"/>
                            <w:jc w:val="center"/>
                            <w:rPr>
                              <w:rFonts w:ascii="Arial" w:hAnsi="Arial" w:cs="Arial"/>
                              <w:color w:val="000000"/>
                              <w:sz w:val="16"/>
                              <w:szCs w:val="16"/>
                            </w:rPr>
                          </w:pPr>
                          <w:r>
                            <w:rPr>
                              <w:rFonts w:ascii="Arial" w:hAnsi="Arial" w:cs="Arial"/>
                              <w:color w:val="000000"/>
                              <w:sz w:val="16"/>
                              <w:szCs w:val="16"/>
                            </w:rPr>
                            <w:t>Информационное обеспечение</w:t>
                          </w:r>
                        </w:p>
                      </w:txbxContent>
                    </v:textbox>
                  </v:rect>
                  <v:rect id="Rectangle 17" o:spid="_x0000_s1042" style="position:absolute;left:3746;top:4946;width:1556;height:9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smYcMA&#10;AADbAAAADwAAAGRycy9kb3ducmV2LnhtbERPy2rCQBTdF/oPwy2400kV25BmlCAEBbFSWwrdXTI3&#10;jzZzJ2TGGP/eWQhdHs47XY+mFQP1rrGs4HkWgSAurG64UvD1mU9jEM4ja2wtk4IrOVivHh9STLS9&#10;8AcNJ1+JEMIuQQW1910ipStqMuhmtiMOXGl7gz7AvpK6x0sIN62cR9GLNNhwaKixo01Nxd/pbBR8&#10;Z8fl63Yom3hfHPL8ffvzm8VLpSZPY/YGwtPo/8V3904rWIT14Uv4AX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smYcMAAADbAAAADwAAAAAAAAAAAAAAAACYAgAAZHJzL2Rv&#10;d25yZXYueG1sUEsFBgAAAAAEAAQA9QAAAIgDAAAAAA==&#10;" filled="f" fillcolor="#bbe0e3" strokeweight="2pt">
                    <o:lock v:ext="edit" aspectratio="t"/>
                    <v:textbox inset="1.5mm,.3mm,1.5mm,.3mm">
                      <w:txbxContent>
                        <w:p w:rsidR="00B5510B" w:rsidRDefault="00B5510B" w:rsidP="0000585E">
                          <w:pPr>
                            <w:autoSpaceDE w:val="0"/>
                            <w:autoSpaceDN w:val="0"/>
                            <w:adjustRightInd w:val="0"/>
                            <w:spacing w:before="60" w:line="216" w:lineRule="auto"/>
                            <w:jc w:val="center"/>
                            <w:rPr>
                              <w:rFonts w:ascii="Arial" w:hAnsi="Arial" w:cs="Arial"/>
                              <w:b/>
                              <w:bCs/>
                              <w:color w:val="000000"/>
                              <w:sz w:val="16"/>
                              <w:szCs w:val="16"/>
                            </w:rPr>
                          </w:pPr>
                          <w:r>
                            <w:rPr>
                              <w:rFonts w:ascii="Arial" w:hAnsi="Arial" w:cs="Arial"/>
                              <w:b/>
                              <w:bCs/>
                              <w:color w:val="000000"/>
                              <w:sz w:val="16"/>
                              <w:szCs w:val="16"/>
                            </w:rPr>
                            <w:t xml:space="preserve">Повышение пропускной способности УДС </w:t>
                          </w:r>
                        </w:p>
                      </w:txbxContent>
                    </v:textbox>
                  </v:rect>
                  <v:rect id="Rectangle 18" o:spid="_x0000_s1043" style="position:absolute;left:7304;top:4946;width:1556;height:9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xzD8EA&#10;AADbAAAADwAAAGRycy9kb3ducmV2LnhtbESPQYvCMBSE7wv+h/AEb2uqlUWqUWRhwZOgLnh9Ns+2&#10;2LzUJNXqrzeC4HGYmW+Y+bIztbiS85VlBaNhAoI4t7riQsH//u97CsIHZI21ZVJwJw/LRe9rjpm2&#10;N97SdRcKESHsM1RQhtBkUvq8JIN+aBvi6J2sMxiidIXUDm8Rbmo5TpIfabDiuFBiQ78l5eddaxSs&#10;J+PJcXM4uEebNpfgK9Ztmio16HerGYhAXfiE3+21VpCO4PUl/gC5e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8cw/BAAAA2wAAAA8AAAAAAAAAAAAAAAAAmAIAAGRycy9kb3du&#10;cmV2LnhtbFBLBQYAAAAABAAEAPUAAACGAwAAAAA=&#10;" filled="f" fillcolor="#bbe0e3" strokeweight="2pt">
                    <o:lock v:ext="edit" aspectratio="t"/>
                    <v:textbox>
                      <w:txbxContent>
                        <w:p w:rsidR="00B5510B" w:rsidRDefault="00B5510B" w:rsidP="0000585E">
                          <w:pPr>
                            <w:autoSpaceDE w:val="0"/>
                            <w:autoSpaceDN w:val="0"/>
                            <w:adjustRightInd w:val="0"/>
                            <w:spacing w:before="60"/>
                            <w:jc w:val="center"/>
                            <w:rPr>
                              <w:rFonts w:ascii="Arial" w:hAnsi="Arial" w:cs="Arial"/>
                              <w:b/>
                              <w:bCs/>
                              <w:color w:val="000000"/>
                              <w:sz w:val="16"/>
                              <w:szCs w:val="16"/>
                            </w:rPr>
                          </w:pPr>
                          <w:r>
                            <w:rPr>
                              <w:rFonts w:ascii="Arial" w:hAnsi="Arial" w:cs="Arial"/>
                              <w:b/>
                              <w:bCs/>
                              <w:color w:val="000000"/>
                              <w:sz w:val="16"/>
                              <w:szCs w:val="16"/>
                            </w:rPr>
                            <w:t xml:space="preserve">Ограничение объемов транспортного спроса </w:t>
                          </w:r>
                        </w:p>
                      </w:txbxContent>
                    </v:textbox>
                  </v: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9" o:spid="_x0000_s1044" type="#_x0000_t67" style="position:absolute;left:4351;top:4512;width:395;height:4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LMHsYA&#10;AADbAAAADwAAAGRycy9kb3ducmV2LnhtbESPT2sCMRTE7wW/Q3iCl6JZtdWyNYoool6E+ufQ22Pz&#10;ulncvCyb6K7f3hQKPQ4z8xtmtmhtKe5U+8KxguEgAUGcOV1wruB82vQ/QPiArLF0TAoe5GEx77zM&#10;MNWu4S+6H0MuIoR9igpMCFUqpc8MWfQDVxFH78fVFkOUdS51jU2E21KOkmQiLRYcFwxWtDKUXY83&#10;qyBbPXZvZbs237dmmDTb1/3hMn1Xqtdtl58gArXhP/zX3mkF4xH8fok/QM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LMHsYAAADbAAAADwAAAAAAAAAAAAAAAACYAgAAZHJz&#10;L2Rvd25yZXYueG1sUEsFBgAAAAAEAAQA9QAAAIsDAAAAAA==&#10;" fillcolor="#bbe0e3">
                    <o:lock v:ext="edit" aspectratio="t"/>
                  </v:shape>
                  <v:shape id="AutoShape 20" o:spid="_x0000_s1045" type="#_x0000_t67" style="position:absolute;left:7908;top:4512;width:396;height:4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5phcYA&#10;AADbAAAADwAAAGRycy9kb3ducmV2LnhtbESPT2sCMRTE74LfITyhF9GstdWyNYooor0U6p9Db4/N&#10;62Zx87Jsort+e1MQPA4z8xtmtmhtKa5U+8KxgtEwAUGcOV1wruB42Aw+QPiArLF0TApu5GEx73Zm&#10;mGrX8A9d9yEXEcI+RQUmhCqV0meGLPqhq4ij9+dqiyHKOpe6xibCbSlfk2QiLRYcFwxWtDKUnfcX&#10;qyBb3XZvZbs2v5dmlDTb/tf3afqu1EuvXX6CCNSGZ/jR3mkF4zH8f4k/QM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5phcYAAADbAAAADwAAAAAAAAAAAAAAAACYAgAAZHJz&#10;L2Rvd25yZXYueG1sUEsFBgAAAAAEAAQA9QAAAIsDAAAAAA==&#10;" fillcolor="#bbe0e3">
                    <o:lock v:ext="edit" aspectratio="t"/>
                  </v:shape>
                  <v:rect id="Rectangle 22" o:spid="_x0000_s1046" style="position:absolute;left:5525;top:4946;width:1556;height:9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vQl8IA&#10;AADbAAAADwAAAGRycy9kb3ducmV2LnhtbESPT4vCMBTE7wt+h/CEva2ptshSjSILC54W/ANe3zbP&#10;tti81CTV6qc3guBxmJnfMPNlbxpxIedrywrGowQEcWF1zaWC/e736xuED8gaG8uk4EYelovBxxxz&#10;ba+8ocs2lCJC2OeooAqhzaX0RUUG/ci2xNE7WmcwROlKqR1eI9w0cpIkU2mw5rhQYUs/FRWnbWcU&#10;rLNJ9v93OLh7l7bn4GvWXZoq9TnsVzMQgfrwDr/aa60gzeD5Jf4A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C9CXwgAAANsAAAAPAAAAAAAAAAAAAAAAAJgCAABkcnMvZG93&#10;bnJldi54bWxQSwUGAAAAAAQABAD1AAAAhwMAAAAA&#10;" filled="f" fillcolor="#bbe0e3" strokeweight="2pt">
                    <o:lock v:ext="edit" aspectratio="t"/>
                    <v:textbox>
                      <w:txbxContent>
                        <w:p w:rsidR="00B5510B" w:rsidRDefault="00B5510B" w:rsidP="0000585E">
                          <w:pPr>
                            <w:autoSpaceDE w:val="0"/>
                            <w:autoSpaceDN w:val="0"/>
                            <w:adjustRightInd w:val="0"/>
                            <w:spacing w:before="60"/>
                            <w:jc w:val="center"/>
                            <w:rPr>
                              <w:rFonts w:ascii="Arial" w:hAnsi="Arial" w:cs="Arial"/>
                              <w:b/>
                              <w:bCs/>
                              <w:color w:val="000000"/>
                              <w:sz w:val="16"/>
                              <w:szCs w:val="16"/>
                            </w:rPr>
                          </w:pPr>
                          <w:r>
                            <w:rPr>
                              <w:rFonts w:ascii="Arial" w:hAnsi="Arial" w:cs="Arial"/>
                              <w:b/>
                              <w:bCs/>
                              <w:color w:val="000000"/>
                              <w:sz w:val="16"/>
                              <w:szCs w:val="16"/>
                            </w:rPr>
                            <w:t>Управление структурой транспортного спроса</w:t>
                          </w:r>
                        </w:p>
                      </w:txbxContent>
                    </v:textbox>
                  </v:rect>
                  <v:shape id="AutoShape 23" o:spid="_x0000_s1047" type="#_x0000_t67" style="position:absolute;left:5197;top:5295;width:433;height:223;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xXcQA&#10;AADbAAAADwAAAGRycy9kb3ducmV2LnhtbESP3WoCMRSE7wt9h3AK3hTNqlhla5QiKIJF/MXbw+Z0&#10;s3Rzsmziur69KQi9HGbmG2Y6b20pGqp94VhBv5eAIM6cLjhXcDouuxMQPiBrLB2Tgjt5mM9eX6aY&#10;anfjPTWHkIsIYZ+iAhNClUrpM0MWfc9VxNH7cbXFEGWdS13jLcJtKQdJ8iEtFhwXDFa0MJT9Hq5W&#10;wY7cZbP7PjfnYLZ4WuXUX4zfleq8tV+fIAK14T/8bK+1guEI/r7EH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1cV3EAAAA2wAAAA8AAAAAAAAAAAAAAAAAmAIAAGRycy9k&#10;b3ducmV2LnhtbFBLBQYAAAAABAAEAPUAAACJAwAAAAA=&#10;" adj="10039,5421" fillcolor="#bbe0e3">
                    <o:lock v:ext="edit" aspectratio="t"/>
                  </v:shape>
                  <v:shape id="AutoShape 24" o:spid="_x0000_s1048" type="#_x0000_t67" style="position:absolute;left:6976;top:5295;width:433;height:223;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0er8UA&#10;AADbAAAADwAAAGRycy9kb3ducmV2LnhtbESP3WrCQBSE7wu+w3IK3hSzUUEkupEitYhQsEbt7SF7&#10;mh+zZ0N21fTtuwWhl8PMfMMsV71pxI06V1lWMI5iEMS51RUXCo7ZZjQH4TyyxsYyKfghB6t08LTE&#10;RNs7f9Lt4AsRIOwSVFB63yZSurwkgy6yLXHwvm1n0AfZFVJ3eA9w08hJHM+kwYrDQoktrUvKL4er&#10;UWCy99P5Jbtsxl+832X1Wz0/fdRKDZ/71wUIT73/Dz/aW61gOoO/L+EHy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bR6vxQAAANsAAAAPAAAAAAAAAAAAAAAAAJgCAABkcnMv&#10;ZG93bnJldi54bWxQSwUGAAAAAAQABAD1AAAAigMAAAAA&#10;" adj="10039,5421" fillcolor="#bbe0e3">
                    <o:lock v:ext="edit" aspectratio="t"/>
                  </v:shape>
                  <v:group id="Group 25" o:spid="_x0000_s1049" style="position:absolute;left:4525;top:5920;width:3556;height:2554" coordorigin="3976,3122" coordsize="4544,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o:lock v:ext="edit" aspectratio="t"/>
                    <v:line id="Line 26" o:spid="_x0000_s1050" style="position:absolute;flip:x;visibility:visible;mso-wrap-style:square" from="3976,3122" to="6248,6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dbg8UAAADbAAAADwAAAGRycy9kb3ducmV2LnhtbESPTUvDQBCG70L/wzIFL9LuqiA17SaU&#10;giiCVGvpechOPjQ7G7NrE/+9cxA8Du+8zzyzKSbfqTMNsQ1s4XppQBGXwbVcWzi+PyxWoGJCdtgF&#10;Jgs/FKHIZxcbzFwY+Y3Oh1QrgXDM0EKTUp9pHcuGPMZl6Iklq8LgMck41NoNOArcd/rGmDvtsWW5&#10;0GBPu4bKz8O3F432vhqrcPXxenp88eZrtR/N897ay/m0XYNKNKX/5b/2k7NwK7LyiwBA5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pdbg8UAAADbAAAADwAAAAAAAAAA&#10;AAAAAAChAgAAZHJzL2Rvd25yZXYueG1sUEsFBgAAAAAEAAQA+QAAAJMDAAAAAA==&#10;">
                      <v:stroke dashstyle="1 1" endarrow="block" endarrowwidth="narrow"/>
                      <o:lock v:ext="edit" aspectratio="t"/>
                    </v:line>
                    <v:line id="Line 27" o:spid="_x0000_s1051" style="position:absolute;visibility:visible;mso-wrap-style:square" from="6248,3122" to="8520,6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lb08QAAADbAAAADwAAAGRycy9kb3ducmV2LnhtbESPQWvCQBSE7wX/w/KEXkrd2IJodBUR&#10;BCm1aCL0+sg+k2D2bdhdk/TfdwsFj8PMfMOsNoNpREfO15YVTCcJCOLC6ppLBZd8/zoH4QOyxsYy&#10;KfghD5v16GmFqbY9n6nLQikihH2KCqoQ2lRKX1Rk0E9sSxy9q3UGQ5SulNphH+GmkW9JMpMGa44L&#10;Fba0q6i4ZXejYDbfmePlNLXXr0+Xv9B3kOePo1LP42G7BBFoCI/wf/ugFbwv4O9L/AF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GVvTxAAAANsAAAAPAAAAAAAAAAAA&#10;AAAAAKECAABkcnMvZG93bnJldi54bWxQSwUGAAAAAAQABAD5AAAAkgMAAAAA&#10;">
                      <v:stroke dashstyle="1 1" endarrow="block" endarrowwidth="narrow"/>
                      <o:lock v:ext="edit" aspectratio="t"/>
                    </v:line>
                  </v:group>
                  <v:line id="Line 28" o:spid="_x0000_s1052" style="position:absolute;flip:x;visibility:visible;mso-wrap-style:square" from="3573,5940" to="4491,62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zBg8AAAADbAAAADwAAAGRycy9kb3ducmV2LnhtbERPy4rCMBTdD/gP4QqzG1NlmJFqLCIK&#10;dekDqbtLc22LzU3bRG3/3iwGZnk472XSm1o8qXOVZQXTSQSCOLe64kLB+bT7moNwHlljbZkUDOQg&#10;WY0+lhhr++IDPY++ECGEXYwKSu+bWEqXl2TQTWxDHLib7Qz6ALtC6g5fIdzUchZFP9JgxaGhxIY2&#10;JeX348MoyNoMr7f2svcnPfxuD2k61EWq1Oe4Xy9AeOr9v/jPnWoF32F9+BJ+gFy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xcwYPAAAAA2wAAAA8AAAAAAAAAAAAAAAAA&#10;oQIAAGRycy9kb3ducmV2LnhtbFBLBQYAAAAABAAEAPkAAACOAwAAAAA=&#10;">
                    <v:stroke endarrow="block" endarrowwidth="narrow"/>
                    <o:lock v:ext="edit" aspectratio="t"/>
                  </v:line>
                  <v:line id="Line 29" o:spid="_x0000_s1053" style="position:absolute;flip:x;visibility:visible;mso-wrap-style:square" from="3968,5922" to="4524,7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BkGMIAAADbAAAADwAAAGRycy9kb3ducmV2LnhtbESPzarCMBSE9xd8h3AEd9dUEZVqFBGF&#10;uvQH0d2hObbF5qQ2Udu3NxcuuBxm5htmvmxMKV5Uu8KygkE/AkGcWl1wpuB03P5OQTiPrLG0TApa&#10;crBcdH7mGGv75j29Dj4TAcIuRgW591UspUtzMuj6tiIO3s3WBn2QdSZ1je8AN6UcRtFYGiw4LORY&#10;0Tqn9H54GgWXxwWvt8d554+6nWz2SdKWWaJUr9usZiA8Nf4b/m8nWsFoAH9fwg+Qi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xBkGMIAAADbAAAADwAAAAAAAAAAAAAA&#10;AAChAgAAZHJzL2Rvd25yZXYueG1sUEsFBgAAAAAEAAQA+QAAAJADAAAAAA==&#10;">
                    <v:stroke endarrow="block" endarrowwidth="narrow"/>
                    <o:lock v:ext="edit" aspectratio="t"/>
                  </v:line>
                  <v:line id="Line 30" o:spid="_x0000_s1054" style="position:absolute;visibility:visible;mso-wrap-style:square" from="4524,5922" to="4524,8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8+rsMAAADbAAAADwAAAGRycy9kb3ducmV2LnhtbESPQUsDMRSE74L/ITzBm826SJFt0yKC&#10;pSexVSm9vW5eN0v3vSxJul3/vSkIHoeZ+YaZL0fu1EAhtl4MPE4KUCS1t600Br4+3x6eQcWEYrHz&#10;QgZ+KMJycXszx8r6i2xo2KZGZYjECg24lPpK61g7YowT35Nk7+gDY8oyNNoGvGQ4d7osiqlmbCUv&#10;OOzp1VF92p7ZwP6dwnAY2E2p2Z3D94r5oy6Nub8bX2agEo3pP/zXXlsDTyVcv+Qfo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PfPq7DAAAA2wAAAA8AAAAAAAAAAAAA&#10;AAAAoQIAAGRycy9kb3ducmV2LnhtbFBLBQYAAAAABAAEAPkAAACRAwAAAAA=&#10;">
                    <v:stroke endarrow="block" endarrowwidth="narrow"/>
                    <o:lock v:ext="edit" aspectratio="t"/>
                  </v:line>
                  <v:line id="Line 31" o:spid="_x0000_s1055" style="position:absolute;visibility:visible;mso-wrap-style:square" from="4524,5922" to="5969,8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ObNcMAAADbAAAADwAAAGRycy9kb3ducmV2LnhtbESPQUsDMRSE74L/ITyhN5u1SpFt0yKC&#10;4qnU1lJ6e928bhb3vSxJut3+eyMIHoeZ+YaZLwduVU8hNl4MPIwLUCSVt43UBr62b/fPoGJCsdh6&#10;IQNXirBc3N7MsbT+Ip/Ub1KtMkRiiQZcSl2pdawcMcax70iyd/KBMWUZam0DXjKcWz0piqlmbCQv&#10;OOzo1VH1vTmzgcOKQn/s2U2p3p/D7p15XU2MGd0NLzNQiYb0H/5rf1gDT4/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TmzXDAAAA2wAAAA8AAAAAAAAAAAAA&#10;AAAAoQIAAGRycy9kb3ducmV2LnhtbFBLBQYAAAAABAAEAPkAAACRAwAAAAA=&#10;">
                    <v:stroke endarrow="block" endarrowwidth="narrow"/>
                    <o:lock v:ext="edit" aspectratio="t"/>
                  </v:line>
                  <v:shape id="AutoShape 32" o:spid="_x0000_s1056" type="#_x0000_t67" style="position:absolute;left:6129;top:4512;width:396;height:4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GCjMYA&#10;AADbAAAADwAAAGRycy9kb3ducmV2LnhtbESPQWvCQBSE7wX/w/KEXopuLLGVmI0Ui6gXoVYP3h7Z&#10;12xo9m3Irib++26h0OMwM98w+WqwjbhR52vHCmbTBARx6XTNlYLT52ayAOEDssbGMSm4k4dVMXrI&#10;MdOu5w+6HUMlIoR9hgpMCG0mpS8NWfRT1xJH78t1FkOUXSV1h32E20Y+J8mLtFhzXDDY0tpQ+X28&#10;WgXl+r5Lm+HdXK79LOm3T/vD+XWu1ON4eFuCCDSE//Bfe6cVpCn8fok/QB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eGCjMYAAADbAAAADwAAAAAAAAAAAAAAAACYAgAAZHJz&#10;L2Rvd25yZXYueG1sUEsFBgAAAAAEAAQA9QAAAIsDAAAAAA==&#10;" fillcolor="#bbe0e3">
                    <o:lock v:ext="edit" aspectratio="t"/>
                  </v:shape>
                  <v:line id="Line 33" o:spid="_x0000_s1057" style="position:absolute;flip:x;visibility:visible;mso-wrap-style:square" from="3964,5921" to="6296,73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CHYMUAAADbAAAADwAAAGRycy9kb3ducmV2LnhtbESPW2sCMRCF3wX/QxihL1KTliq6GqUU&#10;SktBvFR8HjazF91MtpvU3f77RhB8PJw535mzWHW2EhdqfOlYw9NIgSBOnSk513D4fn+cgvAB2WDl&#10;mDT8kYfVst9bYGJcyzu67EMuIoR9ghqKEOpESp8WZNGPXE0cvcw1FkOUTS5Ng22E20o+KzWRFkuO&#10;DQXW9FZQet7/2vhGOcvazA1P2+PH2qqf6aZVXxutHwbd6xxEoC7cj2/pT6PhZQzXLREAcvk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JCHYMUAAADbAAAADwAAAAAAAAAA&#10;AAAAAAChAgAAZHJzL2Rvd25yZXYueG1sUEsFBgAAAAAEAAQA+QAAAJMDAAAAAA==&#10;">
                    <v:stroke dashstyle="1 1" endarrow="block" endarrowwidth="narrow"/>
                  </v:line>
                  <v:line id="Line 34" o:spid="_x0000_s1058" style="position:absolute;visibility:visible;mso-wrap-style:square" from="4521,5914" to="8609,7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8azsUAAADbAAAADwAAAGRycy9kb3ducmV2LnhtbESPzWrDMBCE74G+g9hCbomcEPLjRgkl&#10;JtBDW4gTet5aW8vUWhlLcdS3rwqFHIeZ+YbZ7qNtxUC9bxwrmE0zEMSV0w3XCi7n42QNwgdkja1j&#10;UvBDHva7h9EWc+1ufKKhDLVIEPY5KjAhdLmUvjJk0U9dR5y8L9dbDEn2tdQ93hLctnKeZUtpseG0&#10;YLCjg6Hqu7xaBStTnORKFq/n92JoZpv4Fj8+N0qNH+PzE4hAMdzD/+0XrWCxhL8v6QfI3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a8azsUAAADbAAAADwAAAAAAAAAA&#10;AAAAAAChAgAAZHJzL2Rvd25yZXYueG1sUEsFBgAAAAAEAAQA+QAAAJMDAAAAAA==&#10;">
                    <v:stroke endarrow="block"/>
                  </v:line>
                </v:group>
                <w10:wrap anchorx="margin"/>
              </v:group>
            </w:pict>
          </mc:Fallback>
        </mc:AlternateContent>
      </w:r>
    </w:p>
    <w:p w:rsidR="0000585E" w:rsidRPr="00DC1FF7" w:rsidRDefault="0000585E" w:rsidP="0000585E">
      <w:pPr>
        <w:jc w:val="both"/>
        <w:rPr>
          <w:rFonts w:ascii="Times New Roman" w:eastAsia="Arial" w:hAnsi="Times New Roman" w:cs="Times New Roman"/>
          <w:bCs/>
          <w:sz w:val="24"/>
          <w:szCs w:val="24"/>
          <w:lang w:eastAsia="ar-SA"/>
        </w:rPr>
      </w:pPr>
    </w:p>
    <w:p w:rsidR="0000585E" w:rsidRPr="00DC1FF7" w:rsidRDefault="0000585E" w:rsidP="0000585E">
      <w:pPr>
        <w:spacing w:before="120"/>
        <w:jc w:val="both"/>
        <w:rPr>
          <w:rFonts w:ascii="Times New Roman" w:eastAsia="Arial" w:hAnsi="Times New Roman" w:cs="Times New Roman"/>
          <w:bCs/>
          <w:sz w:val="24"/>
          <w:szCs w:val="24"/>
          <w:lang w:eastAsia="ar-SA"/>
        </w:rPr>
      </w:pPr>
    </w:p>
    <w:p w:rsidR="0000585E" w:rsidRPr="00DC1FF7" w:rsidRDefault="0000585E" w:rsidP="0000585E">
      <w:pPr>
        <w:spacing w:before="120"/>
        <w:jc w:val="both"/>
        <w:rPr>
          <w:rFonts w:ascii="Times New Roman" w:eastAsia="Arial" w:hAnsi="Times New Roman" w:cs="Times New Roman"/>
          <w:bCs/>
          <w:sz w:val="24"/>
          <w:szCs w:val="24"/>
          <w:lang w:eastAsia="ar-SA"/>
        </w:rPr>
      </w:pPr>
    </w:p>
    <w:p w:rsidR="0000585E" w:rsidRPr="00DC1FF7" w:rsidRDefault="0000585E" w:rsidP="0000585E">
      <w:pPr>
        <w:spacing w:before="120"/>
        <w:jc w:val="both"/>
        <w:rPr>
          <w:rFonts w:ascii="Times New Roman" w:eastAsia="Arial" w:hAnsi="Times New Roman" w:cs="Times New Roman"/>
          <w:bCs/>
          <w:sz w:val="24"/>
          <w:szCs w:val="24"/>
          <w:lang w:eastAsia="ar-SA"/>
        </w:rPr>
      </w:pPr>
    </w:p>
    <w:p w:rsidR="0000585E" w:rsidRPr="00DC1FF7" w:rsidRDefault="0000585E" w:rsidP="0000585E">
      <w:pPr>
        <w:spacing w:before="120"/>
        <w:jc w:val="both"/>
        <w:rPr>
          <w:rFonts w:ascii="Times New Roman" w:eastAsia="Arial" w:hAnsi="Times New Roman" w:cs="Times New Roman"/>
          <w:bCs/>
          <w:sz w:val="24"/>
          <w:szCs w:val="24"/>
          <w:lang w:eastAsia="ar-SA"/>
        </w:rPr>
      </w:pPr>
    </w:p>
    <w:p w:rsidR="0000585E" w:rsidRPr="00DC1FF7" w:rsidRDefault="0000585E" w:rsidP="0000585E">
      <w:pPr>
        <w:spacing w:before="120"/>
        <w:jc w:val="both"/>
        <w:rPr>
          <w:rFonts w:ascii="Times New Roman" w:eastAsia="Arial" w:hAnsi="Times New Roman" w:cs="Times New Roman"/>
          <w:bCs/>
          <w:sz w:val="24"/>
          <w:szCs w:val="24"/>
          <w:lang w:eastAsia="ar-SA"/>
        </w:rPr>
      </w:pPr>
    </w:p>
    <w:p w:rsidR="0000585E" w:rsidRPr="00DC1FF7" w:rsidRDefault="0000585E" w:rsidP="0000585E">
      <w:pPr>
        <w:spacing w:before="120"/>
        <w:jc w:val="both"/>
        <w:rPr>
          <w:rFonts w:ascii="Times New Roman" w:eastAsia="Arial" w:hAnsi="Times New Roman" w:cs="Times New Roman"/>
          <w:bCs/>
          <w:sz w:val="24"/>
          <w:szCs w:val="24"/>
          <w:lang w:eastAsia="ar-SA"/>
        </w:rPr>
      </w:pPr>
    </w:p>
    <w:p w:rsidR="0000585E" w:rsidRPr="00DC1FF7" w:rsidRDefault="0000585E" w:rsidP="0000585E">
      <w:pPr>
        <w:spacing w:before="120"/>
        <w:jc w:val="both"/>
        <w:rPr>
          <w:rFonts w:ascii="Times New Roman" w:eastAsia="Arial" w:hAnsi="Times New Roman" w:cs="Times New Roman"/>
          <w:bCs/>
          <w:sz w:val="24"/>
          <w:szCs w:val="24"/>
          <w:lang w:eastAsia="ar-SA"/>
        </w:rPr>
      </w:pPr>
    </w:p>
    <w:p w:rsidR="00B4108A" w:rsidRDefault="00B4108A" w:rsidP="00B4108A">
      <w:pPr>
        <w:spacing w:after="0" w:line="276" w:lineRule="auto"/>
        <w:jc w:val="both"/>
        <w:rPr>
          <w:rFonts w:ascii="Times New Roman" w:eastAsia="Arial" w:hAnsi="Times New Roman" w:cs="Times New Roman"/>
          <w:bCs/>
          <w:sz w:val="24"/>
          <w:szCs w:val="24"/>
          <w:lang w:eastAsia="ar-SA"/>
        </w:rPr>
      </w:pPr>
    </w:p>
    <w:p w:rsidR="00CC09FC" w:rsidRPr="00DC1FF7" w:rsidRDefault="00CC09FC" w:rsidP="00B4108A">
      <w:pPr>
        <w:spacing w:after="0" w:line="276" w:lineRule="auto"/>
        <w:jc w:val="both"/>
        <w:rPr>
          <w:rFonts w:ascii="Times New Roman" w:eastAsia="Arial" w:hAnsi="Times New Roman" w:cs="Times New Roman"/>
          <w:bCs/>
          <w:sz w:val="24"/>
          <w:szCs w:val="24"/>
          <w:lang w:eastAsia="ar-SA"/>
        </w:rPr>
      </w:pPr>
    </w:p>
    <w:p w:rsidR="0000585E" w:rsidRDefault="0000585E" w:rsidP="00A606DE">
      <w:pPr>
        <w:spacing w:after="0" w:line="240" w:lineRule="auto"/>
        <w:jc w:val="center"/>
        <w:rPr>
          <w:rFonts w:ascii="Times New Roman" w:eastAsia="Arial" w:hAnsi="Times New Roman" w:cs="Times New Roman"/>
          <w:bCs/>
          <w:sz w:val="24"/>
          <w:szCs w:val="24"/>
          <w:lang w:eastAsia="ar-SA"/>
        </w:rPr>
      </w:pPr>
      <w:r w:rsidRPr="00DC1FF7">
        <w:rPr>
          <w:rFonts w:ascii="Times New Roman" w:eastAsia="Arial" w:hAnsi="Times New Roman" w:cs="Times New Roman"/>
          <w:bCs/>
          <w:sz w:val="24"/>
          <w:szCs w:val="24"/>
          <w:lang w:eastAsia="ar-SA"/>
        </w:rPr>
        <w:t xml:space="preserve">Рисунок </w:t>
      </w:r>
      <w:r>
        <w:rPr>
          <w:rFonts w:ascii="Times New Roman" w:eastAsia="Arial" w:hAnsi="Times New Roman" w:cs="Times New Roman"/>
          <w:bCs/>
          <w:sz w:val="24"/>
          <w:szCs w:val="24"/>
          <w:lang w:eastAsia="ar-SA"/>
        </w:rPr>
        <w:t>1.</w:t>
      </w:r>
      <w:r w:rsidR="00653E79">
        <w:rPr>
          <w:rFonts w:ascii="Times New Roman" w:eastAsia="Arial" w:hAnsi="Times New Roman" w:cs="Times New Roman"/>
          <w:bCs/>
          <w:sz w:val="24"/>
          <w:szCs w:val="24"/>
          <w:lang w:eastAsia="ar-SA"/>
        </w:rPr>
        <w:t>7</w:t>
      </w:r>
      <w:r w:rsidRPr="00DC1FF7">
        <w:rPr>
          <w:rFonts w:ascii="Times New Roman" w:eastAsia="Arial" w:hAnsi="Times New Roman" w:cs="Times New Roman"/>
          <w:bCs/>
          <w:sz w:val="24"/>
          <w:szCs w:val="24"/>
          <w:lang w:eastAsia="ar-SA"/>
        </w:rPr>
        <w:t xml:space="preserve"> – Метод ликвидации дефицита провозных возможностей городской транспортной инфраструктуры</w:t>
      </w:r>
    </w:p>
    <w:p w:rsidR="0000585E" w:rsidRPr="00DC1FF7" w:rsidRDefault="0000585E" w:rsidP="0000585E">
      <w:pPr>
        <w:spacing w:after="0" w:line="276" w:lineRule="auto"/>
        <w:jc w:val="center"/>
        <w:rPr>
          <w:rFonts w:ascii="Times New Roman" w:eastAsia="Arial" w:hAnsi="Times New Roman" w:cs="Times New Roman"/>
          <w:bCs/>
          <w:sz w:val="24"/>
          <w:szCs w:val="24"/>
          <w:lang w:eastAsia="ar-SA"/>
        </w:rPr>
      </w:pP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A4488E">
        <w:rPr>
          <w:rFonts w:ascii="Times New Roman" w:eastAsia="Arial" w:hAnsi="Times New Roman" w:cs="Times New Roman"/>
          <w:bCs/>
          <w:sz w:val="24"/>
          <w:szCs w:val="24"/>
          <w:lang w:eastAsia="ar-SA"/>
        </w:rPr>
        <w:t>Министерство транспорта РФ определяет техни</w:t>
      </w:r>
      <w:r w:rsidRPr="003F7AB7">
        <w:rPr>
          <w:rFonts w:ascii="Times New Roman" w:eastAsia="Arial" w:hAnsi="Times New Roman" w:cs="Times New Roman"/>
          <w:bCs/>
          <w:sz w:val="24"/>
          <w:szCs w:val="24"/>
          <w:lang w:eastAsia="ar-SA"/>
        </w:rPr>
        <w:t>ч</w:t>
      </w:r>
      <w:r w:rsidRPr="00A4488E">
        <w:rPr>
          <w:rFonts w:ascii="Times New Roman" w:eastAsia="Arial" w:hAnsi="Times New Roman" w:cs="Times New Roman"/>
          <w:bCs/>
          <w:sz w:val="24"/>
          <w:szCs w:val="24"/>
          <w:lang w:eastAsia="ar-SA"/>
        </w:rPr>
        <w:t>еские средства организации дорожного движения, как сооружения и устройства, являющиеся элементами обустройства дорог и предназначенные для упорядочивания движения транспортных средств и (или) пешеходов (дорожные знаки, разметка, светофоры, дорожные ограждения, направляющие устройства и иные сооружения и устройства, необходимые для технического обеспечения организации дорожного движения).</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EB3AA5">
        <w:rPr>
          <w:rFonts w:ascii="Times New Roman" w:eastAsia="Arial" w:hAnsi="Times New Roman" w:cs="Times New Roman"/>
          <w:bCs/>
          <w:sz w:val="24"/>
          <w:szCs w:val="24"/>
          <w:lang w:eastAsia="ar-SA"/>
        </w:rPr>
        <w:t>Согласно Федеральному закону № 196-ФЗ «О безопасности дорожного движения», деятельность по организации дорожного движения должна</w:t>
      </w:r>
      <w:r>
        <w:rPr>
          <w:rFonts w:ascii="Times New Roman" w:eastAsia="Arial" w:hAnsi="Times New Roman" w:cs="Times New Roman"/>
          <w:bCs/>
          <w:sz w:val="24"/>
          <w:szCs w:val="24"/>
          <w:lang w:eastAsia="ar-SA"/>
        </w:rPr>
        <w:t xml:space="preserve"> </w:t>
      </w:r>
      <w:r w:rsidRPr="00EB3AA5">
        <w:rPr>
          <w:rFonts w:ascii="Times New Roman" w:eastAsia="Arial" w:hAnsi="Times New Roman" w:cs="Times New Roman"/>
          <w:bCs/>
          <w:sz w:val="24"/>
          <w:szCs w:val="24"/>
          <w:lang w:eastAsia="ar-SA"/>
        </w:rPr>
        <w:t>осуществляться на основе комплексного использования технических средств и конструкций, применение которых регламентировано действующими в Российской Федерации техническими регламентами и предусмотрено проектами и схемами организации дорожного движения</w:t>
      </w:r>
      <w:r>
        <w:rPr>
          <w:rFonts w:ascii="Times New Roman" w:eastAsia="Arial" w:hAnsi="Times New Roman" w:cs="Times New Roman"/>
          <w:bCs/>
          <w:sz w:val="24"/>
          <w:szCs w:val="24"/>
          <w:lang w:eastAsia="ar-SA"/>
        </w:rPr>
        <w:t>.</w:t>
      </w:r>
    </w:p>
    <w:p w:rsidR="0000585E" w:rsidRPr="006A1518" w:rsidRDefault="0000585E" w:rsidP="0000585E">
      <w:pPr>
        <w:spacing w:after="0" w:line="276" w:lineRule="auto"/>
        <w:ind w:firstLine="709"/>
        <w:jc w:val="both"/>
        <w:rPr>
          <w:rFonts w:ascii="Times New Roman" w:eastAsia="Arial" w:hAnsi="Times New Roman" w:cs="Times New Roman"/>
          <w:bCs/>
          <w:sz w:val="24"/>
          <w:szCs w:val="24"/>
          <w:lang w:eastAsia="ar-SA"/>
        </w:rPr>
      </w:pPr>
      <w:r w:rsidRPr="00EB3AA5">
        <w:rPr>
          <w:rFonts w:ascii="Times New Roman" w:eastAsia="Arial" w:hAnsi="Times New Roman" w:cs="Times New Roman"/>
          <w:bCs/>
          <w:sz w:val="24"/>
          <w:szCs w:val="24"/>
          <w:lang w:eastAsia="ar-SA"/>
        </w:rPr>
        <w:t xml:space="preserve">К </w:t>
      </w:r>
      <w:r>
        <w:rPr>
          <w:rFonts w:ascii="Times New Roman" w:eastAsia="Arial" w:hAnsi="Times New Roman" w:cs="Times New Roman"/>
          <w:bCs/>
          <w:sz w:val="24"/>
          <w:szCs w:val="24"/>
          <w:lang w:eastAsia="ar-SA"/>
        </w:rPr>
        <w:t xml:space="preserve">нормативным документам </w:t>
      </w:r>
      <w:r w:rsidRPr="00EB3AA5">
        <w:rPr>
          <w:rFonts w:ascii="Times New Roman" w:eastAsia="Arial" w:hAnsi="Times New Roman" w:cs="Times New Roman"/>
          <w:bCs/>
          <w:sz w:val="24"/>
          <w:szCs w:val="24"/>
          <w:lang w:eastAsia="ar-SA"/>
        </w:rPr>
        <w:t>в сфере использования и обслуживания</w:t>
      </w:r>
      <w:r>
        <w:rPr>
          <w:rFonts w:ascii="Times New Roman" w:eastAsia="Arial" w:hAnsi="Times New Roman" w:cs="Times New Roman"/>
          <w:bCs/>
          <w:sz w:val="24"/>
          <w:szCs w:val="24"/>
          <w:lang w:eastAsia="ar-SA"/>
        </w:rPr>
        <w:t xml:space="preserve"> </w:t>
      </w:r>
      <w:r w:rsidRPr="00EB3AA5">
        <w:rPr>
          <w:rFonts w:ascii="Times New Roman" w:eastAsia="Arial" w:hAnsi="Times New Roman" w:cs="Times New Roman"/>
          <w:bCs/>
          <w:sz w:val="24"/>
          <w:szCs w:val="24"/>
          <w:lang w:eastAsia="ar-SA"/>
        </w:rPr>
        <w:t>технических средств организ</w:t>
      </w:r>
      <w:r>
        <w:rPr>
          <w:rFonts w:ascii="Times New Roman" w:eastAsia="Arial" w:hAnsi="Times New Roman" w:cs="Times New Roman"/>
          <w:bCs/>
          <w:sz w:val="24"/>
          <w:szCs w:val="24"/>
          <w:lang w:eastAsia="ar-SA"/>
        </w:rPr>
        <w:t>ации дорожного движения относятся</w:t>
      </w:r>
      <w:r w:rsidRPr="006A1518">
        <w:rPr>
          <w:rFonts w:ascii="Times New Roman" w:eastAsia="Arial" w:hAnsi="Times New Roman" w:cs="Times New Roman"/>
          <w:bCs/>
          <w:sz w:val="24"/>
          <w:szCs w:val="24"/>
          <w:lang w:eastAsia="ar-SA"/>
        </w:rPr>
        <w:t>:</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Pr>
          <w:rFonts w:ascii="Times New Roman" w:eastAsia="Arial" w:hAnsi="Times New Roman" w:cs="Times New Roman"/>
          <w:bCs/>
          <w:sz w:val="24"/>
          <w:szCs w:val="24"/>
          <w:lang w:eastAsia="ar-SA"/>
        </w:rPr>
        <w:t xml:space="preserve"> ГОСТ Р 52289-2004 </w:t>
      </w:r>
      <w:r w:rsidRPr="006A1518">
        <w:rPr>
          <w:rFonts w:ascii="Times New Roman" w:eastAsia="Arial" w:hAnsi="Times New Roman" w:cs="Times New Roman"/>
          <w:bCs/>
          <w:sz w:val="24"/>
          <w:szCs w:val="24"/>
          <w:lang w:eastAsia="ar-SA"/>
        </w:rPr>
        <w:t>Технические средства организации дорожного движения. Правила применения дорожных знаков, разметки, светофоров, дорожных огра</w:t>
      </w:r>
      <w:r>
        <w:rPr>
          <w:rFonts w:ascii="Times New Roman" w:eastAsia="Arial" w:hAnsi="Times New Roman" w:cs="Times New Roman"/>
          <w:bCs/>
          <w:sz w:val="24"/>
          <w:szCs w:val="24"/>
          <w:lang w:eastAsia="ar-SA"/>
        </w:rPr>
        <w:t>ждений и направляющих устройств</w:t>
      </w:r>
      <w:r w:rsidRPr="006A1518">
        <w:rPr>
          <w:rFonts w:ascii="Times New Roman" w:eastAsia="Arial" w:hAnsi="Times New Roman" w:cs="Times New Roman"/>
          <w:bCs/>
          <w:sz w:val="24"/>
          <w:szCs w:val="24"/>
          <w:lang w:eastAsia="ar-SA"/>
        </w:rPr>
        <w:t xml:space="preserve"> (утвержден приказом Федерального агентства по техническому регулированию и метрологии от 15 декабря 2004 г. № 120-ст);</w:t>
      </w:r>
    </w:p>
    <w:p w:rsidR="0000585E" w:rsidRPr="00BE2B12"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Pr>
          <w:rFonts w:ascii="Times New Roman" w:eastAsia="Arial" w:hAnsi="Times New Roman" w:cs="Times New Roman"/>
          <w:bCs/>
          <w:sz w:val="24"/>
          <w:szCs w:val="24"/>
          <w:lang w:eastAsia="ar-SA"/>
        </w:rPr>
        <w:t xml:space="preserve"> ГОСТ Р 52290-2004 </w:t>
      </w:r>
      <w:r w:rsidRPr="00BE2B12">
        <w:rPr>
          <w:rFonts w:ascii="Times New Roman" w:eastAsia="Arial" w:hAnsi="Times New Roman" w:cs="Times New Roman"/>
          <w:bCs/>
          <w:sz w:val="24"/>
          <w:szCs w:val="24"/>
          <w:lang w:eastAsia="ar-SA"/>
        </w:rPr>
        <w:t>Технические средства организации дорожного движения. Знаки дорожны</w:t>
      </w:r>
      <w:r>
        <w:rPr>
          <w:rFonts w:ascii="Times New Roman" w:eastAsia="Arial" w:hAnsi="Times New Roman" w:cs="Times New Roman"/>
          <w:bCs/>
          <w:sz w:val="24"/>
          <w:szCs w:val="24"/>
          <w:lang w:eastAsia="ar-SA"/>
        </w:rPr>
        <w:t>е. Общие технические требования</w:t>
      </w:r>
      <w:r w:rsidRPr="00BE2B12">
        <w:rPr>
          <w:rFonts w:ascii="Times New Roman" w:eastAsia="Arial" w:hAnsi="Times New Roman" w:cs="Times New Roman"/>
          <w:bCs/>
          <w:sz w:val="24"/>
          <w:szCs w:val="24"/>
          <w:lang w:eastAsia="ar-SA"/>
        </w:rPr>
        <w:t xml:space="preserve"> (утвержден приказом Федерального агентства по техническому регулированию и метрологии от 15 декабря 2004 г. № 121-ст);</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Pr>
          <w:rFonts w:ascii="Times New Roman" w:eastAsia="Arial" w:hAnsi="Times New Roman" w:cs="Times New Roman"/>
          <w:bCs/>
          <w:sz w:val="24"/>
          <w:szCs w:val="24"/>
          <w:lang w:eastAsia="ar-SA"/>
        </w:rPr>
        <w:t xml:space="preserve"> ГОСТ Р 52605-2006 </w:t>
      </w:r>
      <w:r w:rsidRPr="00BE2B12">
        <w:rPr>
          <w:rFonts w:ascii="Times New Roman" w:eastAsia="Arial" w:hAnsi="Times New Roman" w:cs="Times New Roman"/>
          <w:bCs/>
          <w:sz w:val="24"/>
          <w:szCs w:val="24"/>
          <w:lang w:eastAsia="ar-SA"/>
        </w:rPr>
        <w:t>Технические средства организации дорожного движения. Искусственные неровности. Общие технически</w:t>
      </w:r>
      <w:r>
        <w:rPr>
          <w:rFonts w:ascii="Times New Roman" w:eastAsia="Arial" w:hAnsi="Times New Roman" w:cs="Times New Roman"/>
          <w:bCs/>
          <w:sz w:val="24"/>
          <w:szCs w:val="24"/>
          <w:lang w:eastAsia="ar-SA"/>
        </w:rPr>
        <w:t>е требования. Правила применения</w:t>
      </w:r>
      <w:r w:rsidRPr="00BE2B12">
        <w:rPr>
          <w:rFonts w:ascii="Times New Roman" w:eastAsia="Arial" w:hAnsi="Times New Roman" w:cs="Times New Roman"/>
          <w:bCs/>
          <w:sz w:val="24"/>
          <w:szCs w:val="24"/>
          <w:lang w:eastAsia="ar-SA"/>
        </w:rPr>
        <w:t xml:space="preserve"> (утвержден приказом Федерального агентства по техническому</w:t>
      </w:r>
      <w:r>
        <w:rPr>
          <w:rFonts w:ascii="Times New Roman" w:eastAsia="Arial" w:hAnsi="Times New Roman" w:cs="Times New Roman"/>
          <w:bCs/>
          <w:sz w:val="24"/>
          <w:szCs w:val="24"/>
          <w:lang w:eastAsia="ar-SA"/>
        </w:rPr>
        <w:t xml:space="preserve"> </w:t>
      </w:r>
      <w:r w:rsidRPr="00BE2B12">
        <w:rPr>
          <w:rFonts w:ascii="Times New Roman" w:eastAsia="Arial" w:hAnsi="Times New Roman" w:cs="Times New Roman"/>
          <w:bCs/>
          <w:sz w:val="24"/>
          <w:szCs w:val="24"/>
          <w:lang w:eastAsia="ar-SA"/>
        </w:rPr>
        <w:t>регулированию и метрологии от 11 декабря 2006 г. № 295-ст);</w:t>
      </w:r>
    </w:p>
    <w:p w:rsidR="0000585E" w:rsidRPr="00061C73"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Pr>
          <w:rFonts w:ascii="Times New Roman" w:eastAsia="Arial" w:hAnsi="Times New Roman" w:cs="Times New Roman"/>
          <w:bCs/>
          <w:sz w:val="24"/>
          <w:szCs w:val="24"/>
          <w:lang w:eastAsia="ar-SA"/>
        </w:rPr>
        <w:t xml:space="preserve"> ГОСТ Р 52766-2007 </w:t>
      </w:r>
      <w:r w:rsidRPr="00061C73">
        <w:rPr>
          <w:rFonts w:ascii="Times New Roman" w:eastAsia="Arial" w:hAnsi="Times New Roman" w:cs="Times New Roman"/>
          <w:bCs/>
          <w:sz w:val="24"/>
          <w:szCs w:val="24"/>
          <w:lang w:eastAsia="ar-SA"/>
        </w:rPr>
        <w:t>Дороги автомобильные общего пользования. Элементы</w:t>
      </w:r>
      <w:r>
        <w:rPr>
          <w:rFonts w:ascii="Times New Roman" w:eastAsia="Arial" w:hAnsi="Times New Roman" w:cs="Times New Roman"/>
          <w:bCs/>
          <w:sz w:val="24"/>
          <w:szCs w:val="24"/>
          <w:lang w:eastAsia="ar-SA"/>
        </w:rPr>
        <w:t xml:space="preserve"> обустройства. Общие требования</w:t>
      </w:r>
      <w:r w:rsidRPr="00061C73">
        <w:rPr>
          <w:rFonts w:ascii="Times New Roman" w:eastAsia="Arial" w:hAnsi="Times New Roman" w:cs="Times New Roman"/>
          <w:bCs/>
          <w:sz w:val="24"/>
          <w:szCs w:val="24"/>
          <w:lang w:eastAsia="ar-SA"/>
        </w:rPr>
        <w:t xml:space="preserve"> (утвержден Приказом Федерального агентства по техническому регулированию и метрологии от 23 октября 2007 г. № 270-ст);</w:t>
      </w:r>
    </w:p>
    <w:p w:rsidR="0000585E" w:rsidRPr="00061C73"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Pr>
          <w:rFonts w:ascii="Times New Roman" w:eastAsia="Arial" w:hAnsi="Times New Roman" w:cs="Times New Roman"/>
          <w:bCs/>
          <w:sz w:val="24"/>
          <w:szCs w:val="24"/>
          <w:lang w:eastAsia="ar-SA"/>
        </w:rPr>
        <w:t xml:space="preserve"> ГОСТ Р 52282-2004 </w:t>
      </w:r>
      <w:r w:rsidRPr="00061C73">
        <w:rPr>
          <w:rFonts w:ascii="Times New Roman" w:eastAsia="Arial" w:hAnsi="Times New Roman" w:cs="Times New Roman"/>
          <w:bCs/>
          <w:sz w:val="24"/>
          <w:szCs w:val="24"/>
          <w:lang w:eastAsia="ar-SA"/>
        </w:rPr>
        <w:t>Технические средства органи</w:t>
      </w:r>
      <w:r>
        <w:rPr>
          <w:rFonts w:ascii="Times New Roman" w:eastAsia="Arial" w:hAnsi="Times New Roman" w:cs="Times New Roman"/>
          <w:bCs/>
          <w:sz w:val="24"/>
          <w:szCs w:val="24"/>
          <w:lang w:eastAsia="ar-SA"/>
        </w:rPr>
        <w:t>зации дорожного движения. Светофоры дорожные. Типы и основные параметры. Общие технические требования. Методы испытаний</w:t>
      </w:r>
      <w:r w:rsidRPr="00061C73">
        <w:rPr>
          <w:rFonts w:ascii="Times New Roman" w:eastAsia="Arial" w:hAnsi="Times New Roman" w:cs="Times New Roman"/>
          <w:bCs/>
          <w:sz w:val="24"/>
          <w:szCs w:val="24"/>
          <w:lang w:eastAsia="ar-SA"/>
        </w:rPr>
        <w:t xml:space="preserve"> (утвержден приказом Федерального агентства по техническому регулированию и метрологии от 15 декабря 2004 г. № 120-ст);</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Pr>
          <w:rFonts w:ascii="Times New Roman" w:eastAsia="Arial" w:hAnsi="Times New Roman" w:cs="Times New Roman"/>
          <w:bCs/>
          <w:sz w:val="24"/>
          <w:szCs w:val="24"/>
          <w:lang w:eastAsia="ar-SA"/>
        </w:rPr>
        <w:t xml:space="preserve"> ГОСТ Р 52607-2006 </w:t>
      </w:r>
      <w:r w:rsidRPr="00061C73">
        <w:rPr>
          <w:rFonts w:ascii="Times New Roman" w:eastAsia="Arial" w:hAnsi="Times New Roman" w:cs="Times New Roman"/>
          <w:bCs/>
          <w:sz w:val="24"/>
          <w:szCs w:val="24"/>
          <w:lang w:eastAsia="ar-SA"/>
        </w:rPr>
        <w:t>Технические средства организации дорожного движения. Ограждения дорожные удерживающие боковые для автомобиле</w:t>
      </w:r>
      <w:r>
        <w:rPr>
          <w:rFonts w:ascii="Times New Roman" w:eastAsia="Arial" w:hAnsi="Times New Roman" w:cs="Times New Roman"/>
          <w:bCs/>
          <w:sz w:val="24"/>
          <w:szCs w:val="24"/>
          <w:lang w:eastAsia="ar-SA"/>
        </w:rPr>
        <w:t>й. Общие технические требования</w:t>
      </w:r>
      <w:r w:rsidRPr="00061C73">
        <w:rPr>
          <w:rFonts w:ascii="Times New Roman" w:eastAsia="Arial" w:hAnsi="Times New Roman" w:cs="Times New Roman"/>
          <w:bCs/>
          <w:sz w:val="24"/>
          <w:szCs w:val="24"/>
          <w:lang w:eastAsia="ar-SA"/>
        </w:rPr>
        <w:t xml:space="preserve"> (утвержден приказом Федерального агентства по техническому регулированию и метрологии от 11 декабря 2006 г. № 297-ст).</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Анализ организационной деятельности органов местного самоуправления по организации дорожного движения основывается на Уставе муниципального образования и документов территориального планирования.</w:t>
      </w:r>
    </w:p>
    <w:p w:rsidR="0000585E" w:rsidRPr="00636208" w:rsidRDefault="0000585E" w:rsidP="0000585E">
      <w:pPr>
        <w:spacing w:after="0" w:line="276" w:lineRule="auto"/>
        <w:ind w:firstLine="709"/>
        <w:jc w:val="both"/>
        <w:rPr>
          <w:rFonts w:ascii="Times New Roman" w:eastAsia="Arial" w:hAnsi="Times New Roman" w:cs="Times New Roman"/>
          <w:bCs/>
          <w:sz w:val="24"/>
          <w:szCs w:val="24"/>
          <w:lang w:eastAsia="ar-SA"/>
        </w:rPr>
      </w:pPr>
      <w:r w:rsidRPr="008157A0">
        <w:rPr>
          <w:rFonts w:ascii="Times New Roman" w:eastAsia="Arial" w:hAnsi="Times New Roman" w:cs="Times New Roman"/>
          <w:bCs/>
          <w:sz w:val="24"/>
          <w:szCs w:val="24"/>
          <w:lang w:eastAsia="ar-SA"/>
        </w:rPr>
        <w:t xml:space="preserve">Согласно уставу </w:t>
      </w:r>
      <w:r w:rsidR="008157A0">
        <w:rPr>
          <w:rFonts w:ascii="Times New Roman" w:eastAsia="Arial" w:hAnsi="Times New Roman" w:cs="Times New Roman"/>
          <w:bCs/>
          <w:sz w:val="24"/>
          <w:szCs w:val="24"/>
          <w:lang w:eastAsia="ar-SA"/>
        </w:rPr>
        <w:t>МО МР «Княжпогостский»</w:t>
      </w:r>
      <w:r w:rsidRPr="008157A0">
        <w:rPr>
          <w:rFonts w:ascii="Times New Roman" w:eastAsia="Arial" w:hAnsi="Times New Roman" w:cs="Times New Roman"/>
          <w:bCs/>
          <w:sz w:val="24"/>
          <w:szCs w:val="24"/>
          <w:lang w:eastAsia="ar-SA"/>
        </w:rPr>
        <w:t xml:space="preserve">, принятому решением </w:t>
      </w:r>
      <w:r w:rsidR="006617C3">
        <w:rPr>
          <w:rFonts w:ascii="Times New Roman" w:eastAsia="Arial" w:hAnsi="Times New Roman" w:cs="Times New Roman"/>
          <w:bCs/>
          <w:sz w:val="24"/>
          <w:szCs w:val="24"/>
          <w:lang w:eastAsia="ar-SA"/>
        </w:rPr>
        <w:t>Совета муниципального образования «Княжпогостский район» от 30 августа 2005 № 169</w:t>
      </w:r>
      <w:r w:rsidRPr="008157A0">
        <w:rPr>
          <w:rFonts w:ascii="Times New Roman" w:eastAsia="Arial" w:hAnsi="Times New Roman" w:cs="Times New Roman"/>
          <w:bCs/>
          <w:sz w:val="24"/>
          <w:szCs w:val="24"/>
          <w:lang w:eastAsia="ar-SA"/>
        </w:rPr>
        <w:t xml:space="preserve"> (с изменениями и дополнениями), 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00585E" w:rsidRPr="00032905" w:rsidRDefault="0000585E" w:rsidP="0000585E">
      <w:pPr>
        <w:spacing w:after="0" w:line="276" w:lineRule="auto"/>
        <w:rPr>
          <w:rFonts w:ascii="Times New Roman" w:hAnsi="Times New Roman" w:cs="Times New Roman"/>
          <w:sz w:val="24"/>
          <w:szCs w:val="24"/>
        </w:rPr>
      </w:pPr>
    </w:p>
    <w:p w:rsidR="0000585E" w:rsidRPr="00410636" w:rsidRDefault="0000585E" w:rsidP="0020139B">
      <w:pPr>
        <w:pStyle w:val="a3"/>
        <w:numPr>
          <w:ilvl w:val="1"/>
          <w:numId w:val="1"/>
        </w:numPr>
        <w:tabs>
          <w:tab w:val="left" w:pos="426"/>
        </w:tabs>
        <w:spacing w:after="0" w:line="240" w:lineRule="auto"/>
        <w:ind w:left="0" w:firstLine="0"/>
        <w:jc w:val="center"/>
        <w:rPr>
          <w:rFonts w:ascii="Times New Roman" w:hAnsi="Times New Roman" w:cs="Times New Roman"/>
          <w:b/>
          <w:sz w:val="24"/>
          <w:szCs w:val="24"/>
        </w:rPr>
      </w:pPr>
      <w:r w:rsidRPr="00410636">
        <w:rPr>
          <w:rFonts w:ascii="Times New Roman" w:hAnsi="Times New Roman" w:cs="Times New Roman"/>
          <w:b/>
          <w:sz w:val="24"/>
          <w:szCs w:val="24"/>
        </w:rPr>
        <w:t xml:space="preserve">Анализ нормативного правового и информационного обеспечения деятельности в сфере ОДД, в том числе в сравнении с передовым отечественным и зарубежным опытом </w:t>
      </w:r>
    </w:p>
    <w:p w:rsidR="0000585E" w:rsidRDefault="0000585E" w:rsidP="0000585E">
      <w:pPr>
        <w:pStyle w:val="a7"/>
        <w:tabs>
          <w:tab w:val="left" w:pos="426"/>
        </w:tabs>
        <w:spacing w:line="276" w:lineRule="auto"/>
        <w:ind w:right="0" w:firstLine="0"/>
        <w:rPr>
          <w:b/>
        </w:rPr>
      </w:pP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41617F">
        <w:rPr>
          <w:rFonts w:ascii="Times New Roman" w:eastAsia="Arial" w:hAnsi="Times New Roman" w:cs="Times New Roman"/>
          <w:bCs/>
          <w:sz w:val="24"/>
          <w:szCs w:val="24"/>
          <w:lang w:eastAsia="ar-SA"/>
        </w:rPr>
        <w:t>В настоящее время в Российской Федерации основным и единственным специальным законодательным актом в сфере регулирования организации дорожного движения является Федеральный закон от 10.12.1995 г. № 196-ФЗ «О бе</w:t>
      </w:r>
      <w:r>
        <w:rPr>
          <w:rFonts w:ascii="Times New Roman" w:eastAsia="Arial" w:hAnsi="Times New Roman" w:cs="Times New Roman"/>
          <w:bCs/>
          <w:sz w:val="24"/>
          <w:szCs w:val="24"/>
          <w:lang w:eastAsia="ar-SA"/>
        </w:rPr>
        <w:t xml:space="preserve">зопасности дорожного движения», </w:t>
      </w:r>
      <w:r w:rsidRPr="0041617F">
        <w:rPr>
          <w:rFonts w:ascii="Times New Roman" w:eastAsia="Arial" w:hAnsi="Times New Roman" w:cs="Times New Roman"/>
          <w:bCs/>
          <w:sz w:val="24"/>
          <w:szCs w:val="24"/>
          <w:lang w:eastAsia="ar-SA"/>
        </w:rPr>
        <w:t>который определяет правовые основы обеспечения безопасности дорожного движения на территории Российской Федерации и обеспечивает правовую охрану жизни, здоровья и имущества граждан, защиту их прав и законных интересов, а также защиту интересов общества и государства путем предупреждения дорожно-транспортных происшествий, снижения тяжести их последствий.</w:t>
      </w:r>
    </w:p>
    <w:p w:rsidR="0000585E" w:rsidRPr="00491896" w:rsidRDefault="0000585E" w:rsidP="0000585E">
      <w:pPr>
        <w:spacing w:after="0" w:line="276" w:lineRule="auto"/>
        <w:ind w:firstLine="709"/>
        <w:jc w:val="both"/>
        <w:rPr>
          <w:rFonts w:ascii="Times New Roman" w:eastAsia="Arial" w:hAnsi="Times New Roman" w:cs="Times New Roman"/>
          <w:bCs/>
          <w:sz w:val="24"/>
          <w:szCs w:val="24"/>
          <w:lang w:eastAsia="ar-SA"/>
        </w:rPr>
      </w:pPr>
      <w:r w:rsidRPr="00491896">
        <w:rPr>
          <w:rFonts w:ascii="Times New Roman" w:eastAsia="Arial" w:hAnsi="Times New Roman" w:cs="Times New Roman"/>
          <w:bCs/>
          <w:sz w:val="24"/>
          <w:szCs w:val="24"/>
          <w:lang w:eastAsia="ar-SA"/>
        </w:rPr>
        <w:t>Данный закон</w:t>
      </w:r>
      <w:r>
        <w:rPr>
          <w:rFonts w:ascii="Times New Roman" w:eastAsia="Arial" w:hAnsi="Times New Roman" w:cs="Times New Roman"/>
          <w:bCs/>
          <w:sz w:val="24"/>
          <w:szCs w:val="24"/>
          <w:lang w:eastAsia="ar-SA"/>
        </w:rPr>
        <w:t xml:space="preserve"> является </w:t>
      </w:r>
      <w:r w:rsidRPr="00491896">
        <w:rPr>
          <w:rFonts w:ascii="Times New Roman" w:eastAsia="Arial" w:hAnsi="Times New Roman" w:cs="Times New Roman"/>
          <w:bCs/>
          <w:sz w:val="24"/>
          <w:szCs w:val="24"/>
          <w:lang w:eastAsia="ar-SA"/>
        </w:rPr>
        <w:t>основным законодательным актом, регулирующим вопросы организации</w:t>
      </w:r>
      <w:r>
        <w:rPr>
          <w:rFonts w:ascii="Times New Roman" w:eastAsia="Arial" w:hAnsi="Times New Roman" w:cs="Times New Roman"/>
          <w:bCs/>
          <w:sz w:val="24"/>
          <w:szCs w:val="24"/>
          <w:lang w:eastAsia="ar-SA"/>
        </w:rPr>
        <w:t xml:space="preserve"> дорожного движения, </w:t>
      </w:r>
      <w:r w:rsidRPr="00491896">
        <w:rPr>
          <w:rFonts w:ascii="Times New Roman" w:eastAsia="Arial" w:hAnsi="Times New Roman" w:cs="Times New Roman"/>
          <w:bCs/>
          <w:sz w:val="24"/>
          <w:szCs w:val="24"/>
          <w:lang w:eastAsia="ar-SA"/>
        </w:rPr>
        <w:t xml:space="preserve">тем не менее, не определяет организацию дорожного движения как самостоятельный объект правового регулирования, не закрепляет и основную цель этой деятельности </w:t>
      </w:r>
      <w:r>
        <w:rPr>
          <w:rFonts w:ascii="Times New Roman" w:hAnsi="Times New Roman" w:cs="Times New Roman"/>
          <w:sz w:val="24"/>
          <w:szCs w:val="24"/>
        </w:rPr>
        <w:t>–</w:t>
      </w:r>
      <w:r w:rsidRPr="00491896">
        <w:rPr>
          <w:rFonts w:ascii="Times New Roman" w:eastAsia="Arial" w:hAnsi="Times New Roman" w:cs="Times New Roman"/>
          <w:bCs/>
          <w:sz w:val="24"/>
          <w:szCs w:val="24"/>
          <w:lang w:eastAsia="ar-SA"/>
        </w:rPr>
        <w:t xml:space="preserve"> обеспечение условий для безопасного, эффективного (бесперебойного) дорожного движения.</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2979E6">
        <w:rPr>
          <w:rFonts w:ascii="Times New Roman" w:eastAsia="Arial" w:hAnsi="Times New Roman" w:cs="Times New Roman"/>
          <w:bCs/>
          <w:sz w:val="24"/>
          <w:szCs w:val="24"/>
          <w:lang w:eastAsia="ar-SA"/>
        </w:rPr>
        <w:t>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w:t>
      </w:r>
      <w:r>
        <w:rPr>
          <w:rFonts w:ascii="Times New Roman" w:eastAsia="Arial" w:hAnsi="Times New Roman" w:cs="Times New Roman"/>
          <w:bCs/>
          <w:sz w:val="24"/>
          <w:szCs w:val="24"/>
          <w:lang w:eastAsia="ar-SA"/>
        </w:rPr>
        <w:t xml:space="preserve">ные акты Российской Федерации» </w:t>
      </w:r>
      <w:r w:rsidRPr="002979E6">
        <w:rPr>
          <w:rFonts w:ascii="Times New Roman" w:eastAsia="Arial" w:hAnsi="Times New Roman" w:cs="Times New Roman"/>
          <w:bCs/>
          <w:sz w:val="24"/>
          <w:szCs w:val="24"/>
          <w:lang w:eastAsia="ar-SA"/>
        </w:rPr>
        <w:t>работы по организации дорожного движения отнесены к содержанию автомобильных дорог.</w:t>
      </w:r>
      <w:r>
        <w:rPr>
          <w:rFonts w:ascii="Times New Roman" w:eastAsia="Arial" w:hAnsi="Times New Roman" w:cs="Times New Roman"/>
          <w:bCs/>
          <w:sz w:val="24"/>
          <w:szCs w:val="24"/>
          <w:lang w:eastAsia="ar-SA"/>
        </w:rPr>
        <w:t xml:space="preserve"> В</w:t>
      </w:r>
      <w:r w:rsidRPr="002979E6">
        <w:rPr>
          <w:rFonts w:ascii="Times New Roman" w:eastAsia="Arial" w:hAnsi="Times New Roman" w:cs="Times New Roman"/>
          <w:bCs/>
          <w:sz w:val="24"/>
          <w:szCs w:val="24"/>
          <w:lang w:eastAsia="ar-SA"/>
        </w:rPr>
        <w:t>опрос</w:t>
      </w:r>
      <w:r>
        <w:rPr>
          <w:rFonts w:ascii="Times New Roman" w:eastAsia="Arial" w:hAnsi="Times New Roman" w:cs="Times New Roman"/>
          <w:bCs/>
          <w:sz w:val="24"/>
          <w:szCs w:val="24"/>
          <w:lang w:eastAsia="ar-SA"/>
        </w:rPr>
        <w:t>ы</w:t>
      </w:r>
      <w:r w:rsidRPr="002979E6">
        <w:rPr>
          <w:rFonts w:ascii="Times New Roman" w:eastAsia="Arial" w:hAnsi="Times New Roman" w:cs="Times New Roman"/>
          <w:bCs/>
          <w:sz w:val="24"/>
          <w:szCs w:val="24"/>
          <w:lang w:eastAsia="ar-SA"/>
        </w:rPr>
        <w:t xml:space="preserve"> обеспечения пропускной способности дор</w:t>
      </w:r>
      <w:r>
        <w:rPr>
          <w:rFonts w:ascii="Times New Roman" w:eastAsia="Arial" w:hAnsi="Times New Roman" w:cs="Times New Roman"/>
          <w:bCs/>
          <w:sz w:val="24"/>
          <w:szCs w:val="24"/>
          <w:lang w:eastAsia="ar-SA"/>
        </w:rPr>
        <w:t xml:space="preserve">ог данный закон не регулирует. </w:t>
      </w:r>
      <w:r w:rsidRPr="002979E6">
        <w:rPr>
          <w:rFonts w:ascii="Times New Roman" w:eastAsia="Arial" w:hAnsi="Times New Roman" w:cs="Times New Roman"/>
          <w:bCs/>
          <w:sz w:val="24"/>
          <w:szCs w:val="24"/>
          <w:lang w:eastAsia="ar-SA"/>
        </w:rPr>
        <w:t>На подзаконном уровне дорожное движение регулируется Правилами дорожного движения Российской Федерации (утверждены постановлением Совета Министров - Правительства Российской Федерации от 23.10.1993</w:t>
      </w:r>
      <w:r>
        <w:rPr>
          <w:rFonts w:ascii="Times New Roman" w:eastAsia="Arial" w:hAnsi="Times New Roman" w:cs="Times New Roman"/>
          <w:bCs/>
          <w:sz w:val="24"/>
          <w:szCs w:val="24"/>
          <w:lang w:eastAsia="ar-SA"/>
        </w:rPr>
        <w:t xml:space="preserve"> №</w:t>
      </w:r>
      <w:r w:rsidRPr="002979E6">
        <w:rPr>
          <w:rFonts w:ascii="Times New Roman" w:eastAsia="Arial" w:hAnsi="Times New Roman" w:cs="Times New Roman"/>
          <w:bCs/>
          <w:sz w:val="24"/>
          <w:szCs w:val="24"/>
          <w:lang w:eastAsia="ar-SA"/>
        </w:rPr>
        <w:t>1090)</w:t>
      </w:r>
      <w:r>
        <w:rPr>
          <w:rFonts w:ascii="Times New Roman" w:eastAsia="Arial" w:hAnsi="Times New Roman" w:cs="Times New Roman"/>
          <w:bCs/>
          <w:sz w:val="24"/>
          <w:szCs w:val="24"/>
          <w:lang w:eastAsia="ar-SA"/>
        </w:rPr>
        <w:t xml:space="preserve">, </w:t>
      </w:r>
      <w:r w:rsidRPr="00364098">
        <w:rPr>
          <w:rFonts w:ascii="Times New Roman" w:eastAsia="Arial" w:hAnsi="Times New Roman" w:cs="Times New Roman"/>
          <w:bCs/>
          <w:sz w:val="24"/>
          <w:szCs w:val="24"/>
          <w:lang w:eastAsia="ar-SA"/>
        </w:rPr>
        <w:t>а также иными нормативными правовыми актами Правительства Российской Федерации</w:t>
      </w:r>
      <w:r>
        <w:rPr>
          <w:rFonts w:ascii="Times New Roman" w:eastAsia="Arial" w:hAnsi="Times New Roman" w:cs="Times New Roman"/>
          <w:bCs/>
          <w:sz w:val="24"/>
          <w:szCs w:val="24"/>
          <w:lang w:eastAsia="ar-SA"/>
        </w:rPr>
        <w:t xml:space="preserve">, Минтранса России, МВД России и </w:t>
      </w:r>
      <w:r w:rsidRPr="00364098">
        <w:rPr>
          <w:rFonts w:ascii="Times New Roman" w:eastAsia="Arial" w:hAnsi="Times New Roman" w:cs="Times New Roman"/>
          <w:bCs/>
          <w:sz w:val="24"/>
          <w:szCs w:val="24"/>
          <w:lang w:eastAsia="ar-SA"/>
        </w:rPr>
        <w:t>других органов государственной власти, которые в той или иной степени затрагивают вопросы правового регулирования движения по дорогам.</w:t>
      </w:r>
    </w:p>
    <w:p w:rsidR="0000585E" w:rsidRPr="00C53F03"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Ан</w:t>
      </w:r>
      <w:r w:rsidRPr="00364098">
        <w:rPr>
          <w:rFonts w:ascii="Times New Roman" w:eastAsia="Arial" w:hAnsi="Times New Roman" w:cs="Times New Roman"/>
          <w:bCs/>
          <w:sz w:val="24"/>
          <w:szCs w:val="24"/>
          <w:lang w:eastAsia="ar-SA"/>
        </w:rPr>
        <w:t>ализ российского законодательства показывает, что на федеральном уровне организация дорожного движения в настоящее время регулируется, в первую очередь, как составная часть деятельности по обеспечению безопасности дорожного движения. При этом</w:t>
      </w:r>
      <w:r>
        <w:rPr>
          <w:rFonts w:ascii="Times New Roman" w:eastAsia="Arial" w:hAnsi="Times New Roman" w:cs="Times New Roman"/>
          <w:bCs/>
          <w:sz w:val="24"/>
          <w:szCs w:val="24"/>
          <w:lang w:eastAsia="ar-SA"/>
        </w:rPr>
        <w:t>,</w:t>
      </w:r>
      <w:r w:rsidRPr="00364098">
        <w:rPr>
          <w:rFonts w:ascii="Times New Roman" w:eastAsia="Arial" w:hAnsi="Times New Roman" w:cs="Times New Roman"/>
          <w:bCs/>
          <w:sz w:val="24"/>
          <w:szCs w:val="24"/>
          <w:lang w:eastAsia="ar-SA"/>
        </w:rPr>
        <w:t xml:space="preserve"> и организация дорожного движения, и сама деятельность по обеспечению </w:t>
      </w:r>
      <w:r>
        <w:rPr>
          <w:rFonts w:ascii="Times New Roman" w:eastAsia="Arial" w:hAnsi="Times New Roman" w:cs="Times New Roman"/>
          <w:bCs/>
          <w:sz w:val="24"/>
          <w:szCs w:val="24"/>
          <w:lang w:eastAsia="ar-SA"/>
        </w:rPr>
        <w:t>безопасности дорожного движения</w:t>
      </w:r>
      <w:r w:rsidRPr="00364098">
        <w:rPr>
          <w:rFonts w:ascii="Times New Roman" w:eastAsia="Arial" w:hAnsi="Times New Roman" w:cs="Times New Roman"/>
          <w:bCs/>
          <w:sz w:val="24"/>
          <w:szCs w:val="24"/>
          <w:lang w:eastAsia="ar-SA"/>
        </w:rPr>
        <w:t xml:space="preserve"> вк</w:t>
      </w:r>
      <w:r>
        <w:rPr>
          <w:rFonts w:ascii="Times New Roman" w:eastAsia="Arial" w:hAnsi="Times New Roman" w:cs="Times New Roman"/>
          <w:bCs/>
          <w:sz w:val="24"/>
          <w:szCs w:val="24"/>
          <w:lang w:eastAsia="ar-SA"/>
        </w:rPr>
        <w:t>лючены</w:t>
      </w:r>
      <w:r w:rsidRPr="00364098">
        <w:rPr>
          <w:rFonts w:ascii="Times New Roman" w:eastAsia="Arial" w:hAnsi="Times New Roman" w:cs="Times New Roman"/>
          <w:bCs/>
          <w:sz w:val="24"/>
          <w:szCs w:val="24"/>
          <w:lang w:eastAsia="ar-SA"/>
        </w:rPr>
        <w:t xml:space="preserve"> Федеральным законом № 257-ФЗ </w:t>
      </w:r>
      <w:r>
        <w:rPr>
          <w:rFonts w:ascii="Times New Roman" w:eastAsia="Arial" w:hAnsi="Times New Roman" w:cs="Times New Roman"/>
          <w:bCs/>
          <w:sz w:val="24"/>
          <w:szCs w:val="24"/>
          <w:lang w:eastAsia="ar-SA"/>
        </w:rPr>
        <w:t>в область дорожной деятельности. П</w:t>
      </w:r>
      <w:r w:rsidRPr="003C2184">
        <w:rPr>
          <w:rFonts w:ascii="Times New Roman" w:eastAsia="Arial" w:hAnsi="Times New Roman" w:cs="Times New Roman"/>
          <w:bCs/>
          <w:sz w:val="24"/>
          <w:szCs w:val="24"/>
          <w:lang w:eastAsia="ar-SA"/>
        </w:rPr>
        <w:t>равовое регулирование в сфере обеспечения безопасности дорожного движения в Российской Федерации достаточно детализировано и</w:t>
      </w:r>
      <w:r>
        <w:rPr>
          <w:rFonts w:ascii="Times New Roman" w:eastAsia="Arial" w:hAnsi="Times New Roman" w:cs="Times New Roman"/>
          <w:bCs/>
          <w:sz w:val="24"/>
          <w:szCs w:val="24"/>
          <w:lang w:eastAsia="ar-SA"/>
        </w:rPr>
        <w:t>,</w:t>
      </w:r>
      <w:r w:rsidRPr="003C2184">
        <w:rPr>
          <w:rFonts w:ascii="Times New Roman" w:eastAsia="Arial" w:hAnsi="Times New Roman" w:cs="Times New Roman"/>
          <w:bCs/>
          <w:sz w:val="24"/>
          <w:szCs w:val="24"/>
          <w:lang w:eastAsia="ar-SA"/>
        </w:rPr>
        <w:t xml:space="preserve"> в основном</w:t>
      </w:r>
      <w:r>
        <w:rPr>
          <w:rFonts w:ascii="Times New Roman" w:eastAsia="Arial" w:hAnsi="Times New Roman" w:cs="Times New Roman"/>
          <w:bCs/>
          <w:sz w:val="24"/>
          <w:szCs w:val="24"/>
          <w:lang w:eastAsia="ar-SA"/>
        </w:rPr>
        <w:t>,</w:t>
      </w:r>
      <w:r w:rsidRPr="003C2184">
        <w:rPr>
          <w:rFonts w:ascii="Times New Roman" w:eastAsia="Arial" w:hAnsi="Times New Roman" w:cs="Times New Roman"/>
          <w:bCs/>
          <w:sz w:val="24"/>
          <w:szCs w:val="24"/>
          <w:lang w:eastAsia="ar-SA"/>
        </w:rPr>
        <w:t xml:space="preserve"> соответствует международным правовым принципам в сфере дорожного движения</w:t>
      </w:r>
      <w:r>
        <w:rPr>
          <w:rFonts w:ascii="Times New Roman" w:eastAsia="Arial" w:hAnsi="Times New Roman" w:cs="Times New Roman"/>
          <w:bCs/>
          <w:sz w:val="24"/>
          <w:szCs w:val="24"/>
          <w:lang w:eastAsia="ar-SA"/>
        </w:rPr>
        <w:t>. О</w:t>
      </w:r>
      <w:r w:rsidRPr="00C53F03">
        <w:rPr>
          <w:rFonts w:ascii="Times New Roman" w:eastAsia="Arial" w:hAnsi="Times New Roman" w:cs="Times New Roman"/>
          <w:bCs/>
          <w:sz w:val="24"/>
          <w:szCs w:val="24"/>
          <w:lang w:eastAsia="ar-SA"/>
        </w:rPr>
        <w:t>тношения в сфере организации дорожного движения остаются без надлежащей законодательной основы, уступают по степени</w:t>
      </w:r>
      <w:r>
        <w:rPr>
          <w:rFonts w:ascii="Times New Roman" w:eastAsia="Arial" w:hAnsi="Times New Roman" w:cs="Times New Roman"/>
          <w:bCs/>
          <w:sz w:val="24"/>
          <w:szCs w:val="24"/>
          <w:lang w:eastAsia="ar-SA"/>
        </w:rPr>
        <w:t xml:space="preserve"> </w:t>
      </w:r>
      <w:r w:rsidRPr="00C53F03">
        <w:rPr>
          <w:rFonts w:ascii="Times New Roman" w:eastAsia="Arial" w:hAnsi="Times New Roman" w:cs="Times New Roman"/>
          <w:bCs/>
          <w:sz w:val="24"/>
          <w:szCs w:val="24"/>
          <w:lang w:eastAsia="ar-SA"/>
        </w:rPr>
        <w:t>детализации и кругу регулируемых вопросов законам иных государств, регулирующих дорожное движение.</w:t>
      </w:r>
    </w:p>
    <w:p w:rsidR="0000585E" w:rsidRPr="00B25732" w:rsidRDefault="0000585E" w:rsidP="0000585E">
      <w:pPr>
        <w:spacing w:after="0" w:line="276" w:lineRule="auto"/>
        <w:ind w:firstLine="709"/>
        <w:jc w:val="both"/>
        <w:rPr>
          <w:rFonts w:ascii="Times New Roman" w:eastAsia="Arial" w:hAnsi="Times New Roman" w:cs="Times New Roman"/>
          <w:bCs/>
          <w:sz w:val="24"/>
          <w:szCs w:val="24"/>
          <w:lang w:eastAsia="ar-SA"/>
        </w:rPr>
      </w:pPr>
      <w:r w:rsidRPr="00B25732">
        <w:rPr>
          <w:rFonts w:ascii="Times New Roman" w:eastAsia="Arial" w:hAnsi="Times New Roman" w:cs="Times New Roman"/>
          <w:bCs/>
          <w:sz w:val="24"/>
          <w:szCs w:val="24"/>
          <w:lang w:eastAsia="ar-SA"/>
        </w:rPr>
        <w:t xml:space="preserve">На основании анализа статьи 5 и части первой статьи 6 Федерального закона </w:t>
      </w:r>
      <w:r>
        <w:rPr>
          <w:rFonts w:ascii="Times New Roman" w:eastAsia="Arial" w:hAnsi="Times New Roman" w:cs="Times New Roman"/>
          <w:bCs/>
          <w:sz w:val="24"/>
          <w:szCs w:val="24"/>
          <w:lang w:eastAsia="ar-SA"/>
        </w:rPr>
        <w:t xml:space="preserve">                 </w:t>
      </w:r>
      <w:r w:rsidRPr="00B25732">
        <w:rPr>
          <w:rFonts w:ascii="Times New Roman" w:eastAsia="Arial" w:hAnsi="Times New Roman" w:cs="Times New Roman"/>
          <w:bCs/>
          <w:sz w:val="24"/>
          <w:szCs w:val="24"/>
          <w:lang w:eastAsia="ar-SA"/>
        </w:rPr>
        <w:t>№ 196-ФЗ</w:t>
      </w:r>
      <w:r>
        <w:rPr>
          <w:rFonts w:ascii="Times New Roman" w:eastAsia="Arial" w:hAnsi="Times New Roman" w:cs="Times New Roman"/>
          <w:bCs/>
          <w:sz w:val="24"/>
          <w:szCs w:val="24"/>
          <w:lang w:eastAsia="ar-SA"/>
        </w:rPr>
        <w:t>,</w:t>
      </w:r>
      <w:r w:rsidRPr="00B25732">
        <w:rPr>
          <w:rFonts w:ascii="Times New Roman" w:eastAsia="Arial" w:hAnsi="Times New Roman" w:cs="Times New Roman"/>
          <w:bCs/>
          <w:sz w:val="24"/>
          <w:szCs w:val="24"/>
          <w:lang w:eastAsia="ar-SA"/>
        </w:rPr>
        <w:t xml:space="preserve"> с учетом иных его положений и других действующих законодательных актов, регламентирующих вопросы обеспечения безопасности дорожного движения, следует сделать вывод, что Федеральный закон № 196-ФЗ не устанавливает четких границ компетенции Российской Федерации в сфере осуществления деятельности по организации дорожного движения.</w:t>
      </w:r>
    </w:p>
    <w:p w:rsidR="0000585E" w:rsidRPr="00B25732" w:rsidRDefault="0000585E" w:rsidP="0000585E">
      <w:pPr>
        <w:spacing w:after="0" w:line="276" w:lineRule="auto"/>
        <w:ind w:firstLine="709"/>
        <w:jc w:val="both"/>
        <w:rPr>
          <w:rFonts w:ascii="Times New Roman" w:eastAsia="Arial" w:hAnsi="Times New Roman" w:cs="Times New Roman"/>
          <w:bCs/>
          <w:sz w:val="24"/>
          <w:szCs w:val="24"/>
          <w:lang w:eastAsia="ar-SA"/>
        </w:rPr>
      </w:pPr>
      <w:r w:rsidRPr="00B25732">
        <w:rPr>
          <w:rFonts w:ascii="Times New Roman" w:eastAsia="Arial" w:hAnsi="Times New Roman" w:cs="Times New Roman"/>
          <w:bCs/>
          <w:sz w:val="24"/>
          <w:szCs w:val="24"/>
          <w:lang w:eastAsia="ar-SA"/>
        </w:rPr>
        <w:t>Федеральным законом № 196-ФЗ в редакции Федерального закона от 11.07.2011</w:t>
      </w:r>
      <w:r>
        <w:rPr>
          <w:rFonts w:ascii="Times New Roman" w:eastAsia="Arial" w:hAnsi="Times New Roman" w:cs="Times New Roman"/>
          <w:bCs/>
          <w:sz w:val="24"/>
          <w:szCs w:val="24"/>
          <w:lang w:eastAsia="ar-SA"/>
        </w:rPr>
        <w:t xml:space="preserve"> г.</w:t>
      </w:r>
      <w:r w:rsidRPr="00B25732">
        <w:rPr>
          <w:rFonts w:ascii="Times New Roman" w:eastAsia="Arial" w:hAnsi="Times New Roman" w:cs="Times New Roman"/>
          <w:bCs/>
          <w:sz w:val="24"/>
          <w:szCs w:val="24"/>
          <w:lang w:eastAsia="ar-SA"/>
        </w:rPr>
        <w:t xml:space="preserve"> </w:t>
      </w:r>
      <w:r>
        <w:rPr>
          <w:rFonts w:ascii="Times New Roman" w:eastAsia="Arial" w:hAnsi="Times New Roman" w:cs="Times New Roman"/>
          <w:bCs/>
          <w:sz w:val="24"/>
          <w:szCs w:val="24"/>
          <w:lang w:eastAsia="ar-SA"/>
        </w:rPr>
        <w:t xml:space="preserve">                    </w:t>
      </w:r>
      <w:r w:rsidRPr="00B25732">
        <w:rPr>
          <w:rFonts w:ascii="Times New Roman" w:eastAsia="Arial" w:hAnsi="Times New Roman" w:cs="Times New Roman"/>
          <w:bCs/>
          <w:sz w:val="24"/>
          <w:szCs w:val="24"/>
          <w:lang w:eastAsia="ar-SA"/>
        </w:rPr>
        <w:t>№ 192-ФЗ определена общая норма, относящая к полномочиям органов исполнительной власти субъектов Российской Федерации в области обеспечения безопасности дорожного движения осуществление мероприятий по обеспечению безопасности дорожного движения на автомобильных дорогах регионального или межмуниципального значения при осуществлении дорожной деятельности.</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6F24FB">
        <w:rPr>
          <w:rFonts w:ascii="Times New Roman" w:eastAsia="Arial" w:hAnsi="Times New Roman" w:cs="Times New Roman"/>
          <w:bCs/>
          <w:sz w:val="24"/>
          <w:szCs w:val="24"/>
          <w:lang w:eastAsia="ar-SA"/>
        </w:rPr>
        <w:t>В целях эффективного разграничения полномочий в области организации дорожного движения между субъектами Российской Федерации и органами местного самоуправления</w:t>
      </w:r>
      <w:r>
        <w:rPr>
          <w:rFonts w:ascii="Times New Roman" w:eastAsia="Arial" w:hAnsi="Times New Roman" w:cs="Times New Roman"/>
          <w:bCs/>
          <w:sz w:val="24"/>
          <w:szCs w:val="24"/>
          <w:lang w:eastAsia="ar-SA"/>
        </w:rPr>
        <w:t>,</w:t>
      </w:r>
      <w:r w:rsidRPr="006F24FB">
        <w:rPr>
          <w:rFonts w:ascii="Times New Roman" w:eastAsia="Arial" w:hAnsi="Times New Roman" w:cs="Times New Roman"/>
          <w:bCs/>
          <w:sz w:val="24"/>
          <w:szCs w:val="24"/>
          <w:lang w:eastAsia="ar-SA"/>
        </w:rPr>
        <w:t xml:space="preserve"> разграничение компетенции должно определяться посредством установления исчерпывающего перечня вопросов, закрепляемых за субъектами Российской Федерации и органами местного самоуправления.  </w:t>
      </w:r>
    </w:p>
    <w:p w:rsidR="0000585E" w:rsidRPr="00A07BD0"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З</w:t>
      </w:r>
      <w:r w:rsidRPr="006F24FB">
        <w:rPr>
          <w:rFonts w:ascii="Times New Roman" w:eastAsia="Arial" w:hAnsi="Times New Roman" w:cs="Times New Roman"/>
          <w:bCs/>
          <w:sz w:val="24"/>
          <w:szCs w:val="24"/>
          <w:lang w:eastAsia="ar-SA"/>
        </w:rPr>
        <w:t>а выработку государственной политики и нормативное правовое регулирование в сфере организации дорожного движения отвечает</w:t>
      </w:r>
      <w:r>
        <w:rPr>
          <w:rFonts w:ascii="Times New Roman" w:eastAsia="Arial" w:hAnsi="Times New Roman" w:cs="Times New Roman"/>
          <w:bCs/>
          <w:sz w:val="24"/>
          <w:szCs w:val="24"/>
          <w:lang w:eastAsia="ar-SA"/>
        </w:rPr>
        <w:t xml:space="preserve"> </w:t>
      </w:r>
      <w:r w:rsidRPr="00A07BD0">
        <w:rPr>
          <w:rFonts w:ascii="Times New Roman" w:eastAsia="Arial" w:hAnsi="Times New Roman" w:cs="Times New Roman"/>
          <w:bCs/>
          <w:sz w:val="24"/>
          <w:szCs w:val="24"/>
          <w:lang w:eastAsia="ar-SA"/>
        </w:rPr>
        <w:t>Министерство транспорта Российской Федерации. В то же время</w:t>
      </w:r>
      <w:r>
        <w:rPr>
          <w:rFonts w:ascii="Times New Roman" w:eastAsia="Arial" w:hAnsi="Times New Roman" w:cs="Times New Roman"/>
          <w:bCs/>
          <w:sz w:val="24"/>
          <w:szCs w:val="24"/>
          <w:lang w:eastAsia="ar-SA"/>
        </w:rPr>
        <w:t>,</w:t>
      </w:r>
      <w:r w:rsidRPr="00A07BD0">
        <w:rPr>
          <w:rFonts w:ascii="Times New Roman" w:eastAsia="Arial" w:hAnsi="Times New Roman" w:cs="Times New Roman"/>
          <w:bCs/>
          <w:sz w:val="24"/>
          <w:szCs w:val="24"/>
          <w:lang w:eastAsia="ar-SA"/>
        </w:rPr>
        <w:t xml:space="preserve"> ГИБДД МВД России является единственным органом, осуществляющим комплексное воздействие практически на все элементы деятельности по обеспечению безопасности дорожного движения.</w:t>
      </w:r>
    </w:p>
    <w:p w:rsidR="0000585E" w:rsidRPr="00A07BD0" w:rsidRDefault="0000585E" w:rsidP="0000585E">
      <w:pPr>
        <w:spacing w:after="0" w:line="276" w:lineRule="auto"/>
        <w:ind w:firstLine="709"/>
        <w:jc w:val="both"/>
        <w:rPr>
          <w:rFonts w:ascii="Times New Roman" w:eastAsia="Arial" w:hAnsi="Times New Roman" w:cs="Times New Roman"/>
          <w:bCs/>
          <w:sz w:val="24"/>
          <w:szCs w:val="24"/>
          <w:lang w:eastAsia="ar-SA"/>
        </w:rPr>
      </w:pPr>
      <w:r w:rsidRPr="00A07BD0">
        <w:rPr>
          <w:rFonts w:ascii="Times New Roman" w:eastAsia="Arial" w:hAnsi="Times New Roman" w:cs="Times New Roman"/>
          <w:bCs/>
          <w:sz w:val="24"/>
          <w:szCs w:val="24"/>
          <w:lang w:eastAsia="ar-SA"/>
        </w:rPr>
        <w:t xml:space="preserve">В целях активизации и повышения эффективности деятельности органов местного самоуправления в сфере </w:t>
      </w:r>
      <w:r>
        <w:rPr>
          <w:rFonts w:ascii="Times New Roman" w:eastAsia="Arial" w:hAnsi="Times New Roman" w:cs="Times New Roman"/>
          <w:bCs/>
          <w:sz w:val="24"/>
          <w:szCs w:val="24"/>
          <w:lang w:eastAsia="ar-SA"/>
        </w:rPr>
        <w:t xml:space="preserve">организации дорожного движения, </w:t>
      </w:r>
      <w:r w:rsidRPr="00A07BD0">
        <w:rPr>
          <w:rFonts w:ascii="Times New Roman" w:eastAsia="Arial" w:hAnsi="Times New Roman" w:cs="Times New Roman"/>
          <w:bCs/>
          <w:sz w:val="24"/>
          <w:szCs w:val="24"/>
          <w:lang w:eastAsia="ar-SA"/>
        </w:rPr>
        <w:t>был издан ряд подзаконных актов:</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Pr>
          <w:rFonts w:ascii="Times New Roman" w:eastAsia="Arial" w:hAnsi="Times New Roman" w:cs="Times New Roman"/>
          <w:bCs/>
          <w:sz w:val="24"/>
          <w:szCs w:val="24"/>
          <w:lang w:eastAsia="ar-SA"/>
        </w:rPr>
        <w:t xml:space="preserve"> </w:t>
      </w:r>
      <w:r w:rsidRPr="00A07BD0">
        <w:rPr>
          <w:rFonts w:ascii="Times New Roman" w:eastAsia="Arial" w:hAnsi="Times New Roman" w:cs="Times New Roman"/>
          <w:bCs/>
          <w:sz w:val="24"/>
          <w:szCs w:val="24"/>
          <w:lang w:eastAsia="ar-SA"/>
        </w:rPr>
        <w:t>Поручение Президента РФ № Пр-637, данное на заседании Президиума</w:t>
      </w:r>
      <w:r w:rsidRPr="00A07BD0">
        <w:t xml:space="preserve"> </w:t>
      </w:r>
      <w:r w:rsidRPr="00A07BD0">
        <w:rPr>
          <w:rFonts w:ascii="Times New Roman" w:eastAsia="Arial" w:hAnsi="Times New Roman" w:cs="Times New Roman"/>
          <w:bCs/>
          <w:sz w:val="24"/>
          <w:szCs w:val="24"/>
          <w:lang w:eastAsia="ar-SA"/>
        </w:rPr>
        <w:t xml:space="preserve">Госсовета РФ по вопросам безопасности дорожного движения, состоявшегося 14 марта 2016 года в </w:t>
      </w:r>
      <w:r>
        <w:rPr>
          <w:rFonts w:ascii="Times New Roman" w:eastAsia="Arial" w:hAnsi="Times New Roman" w:cs="Times New Roman"/>
          <w:bCs/>
          <w:sz w:val="24"/>
          <w:szCs w:val="24"/>
          <w:lang w:eastAsia="ar-SA"/>
        </w:rPr>
        <w:t xml:space="preserve">      </w:t>
      </w:r>
      <w:r w:rsidRPr="00A07BD0">
        <w:rPr>
          <w:rFonts w:ascii="Times New Roman" w:eastAsia="Arial" w:hAnsi="Times New Roman" w:cs="Times New Roman"/>
          <w:bCs/>
          <w:sz w:val="24"/>
          <w:szCs w:val="24"/>
          <w:lang w:eastAsia="ar-SA"/>
        </w:rPr>
        <w:t>г. Ярославле, согласно пункту «4б» которого органам местного самоуправления РФ предписано в срок до 1 декабря 2018 года разработать КСОДД на территориях муниципальных образований;</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B324A2">
        <w:rPr>
          <w:rFonts w:ascii="Times New Roman" w:eastAsia="Arial" w:hAnsi="Times New Roman" w:cs="Times New Roman"/>
          <w:bCs/>
          <w:sz w:val="24"/>
          <w:szCs w:val="24"/>
          <w:lang w:eastAsia="ar-SA"/>
        </w:rPr>
        <w:t xml:space="preserve"> Приказ Министерства транспорта Российской Федерации от 17 марта 2015 года</w:t>
      </w:r>
      <w:r>
        <w:rPr>
          <w:rFonts w:ascii="Times New Roman" w:eastAsia="Arial" w:hAnsi="Times New Roman" w:cs="Times New Roman"/>
          <w:bCs/>
          <w:sz w:val="24"/>
          <w:szCs w:val="24"/>
          <w:lang w:eastAsia="ar-SA"/>
        </w:rPr>
        <w:t xml:space="preserve">   </w:t>
      </w:r>
      <w:r w:rsidRPr="00B324A2">
        <w:rPr>
          <w:rFonts w:ascii="Times New Roman" w:eastAsia="Arial" w:hAnsi="Times New Roman" w:cs="Times New Roman"/>
          <w:bCs/>
          <w:sz w:val="24"/>
          <w:szCs w:val="24"/>
          <w:lang w:eastAsia="ar-SA"/>
        </w:rPr>
        <w:t xml:space="preserve"> № 43 «Об утверждении Правил подготовки проектов и схем дорожного движения»;</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B324A2">
        <w:rPr>
          <w:rFonts w:ascii="Times New Roman" w:eastAsia="Arial" w:hAnsi="Times New Roman" w:cs="Times New Roman"/>
          <w:bCs/>
          <w:sz w:val="24"/>
          <w:szCs w:val="24"/>
          <w:lang w:eastAsia="ar-SA"/>
        </w:rPr>
        <w:t xml:space="preserve"> Приказ Министерства транспорта Российской Федерации от 26 мая 2016 года</w:t>
      </w:r>
      <w:r>
        <w:rPr>
          <w:rFonts w:ascii="Times New Roman" w:eastAsia="Arial" w:hAnsi="Times New Roman" w:cs="Times New Roman"/>
          <w:bCs/>
          <w:sz w:val="24"/>
          <w:szCs w:val="24"/>
          <w:lang w:eastAsia="ar-SA"/>
        </w:rPr>
        <w:t xml:space="preserve">               </w:t>
      </w:r>
      <w:r w:rsidRPr="00B324A2">
        <w:rPr>
          <w:rFonts w:ascii="Times New Roman" w:eastAsia="Arial" w:hAnsi="Times New Roman" w:cs="Times New Roman"/>
          <w:bCs/>
          <w:sz w:val="24"/>
          <w:szCs w:val="24"/>
          <w:lang w:eastAsia="ar-SA"/>
        </w:rPr>
        <w:t xml:space="preserve">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r>
        <w:rPr>
          <w:rFonts w:ascii="Times New Roman" w:eastAsia="Arial" w:hAnsi="Times New Roman" w:cs="Times New Roman"/>
          <w:bCs/>
          <w:sz w:val="24"/>
          <w:szCs w:val="24"/>
          <w:lang w:eastAsia="ar-SA"/>
        </w:rPr>
        <w:t>».</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sidRPr="00AF40C6">
        <w:rPr>
          <w:rFonts w:ascii="Times New Roman" w:eastAsia="Arial" w:hAnsi="Times New Roman" w:cs="Times New Roman"/>
          <w:bCs/>
          <w:sz w:val="24"/>
          <w:szCs w:val="24"/>
          <w:lang w:eastAsia="ar-SA"/>
        </w:rPr>
        <w:t xml:space="preserve">Информационное обеспечение деятельности местных органов власти в сфере организации дорожного движения условно </w:t>
      </w:r>
      <w:r>
        <w:rPr>
          <w:rFonts w:ascii="Times New Roman" w:eastAsia="Arial" w:hAnsi="Times New Roman" w:cs="Times New Roman"/>
          <w:bCs/>
          <w:sz w:val="24"/>
          <w:szCs w:val="24"/>
          <w:lang w:eastAsia="ar-SA"/>
        </w:rPr>
        <w:t>делится</w:t>
      </w:r>
      <w:r w:rsidRPr="00AF40C6">
        <w:rPr>
          <w:rFonts w:ascii="Times New Roman" w:eastAsia="Arial" w:hAnsi="Times New Roman" w:cs="Times New Roman"/>
          <w:bCs/>
          <w:sz w:val="24"/>
          <w:szCs w:val="24"/>
          <w:lang w:eastAsia="ar-SA"/>
        </w:rPr>
        <w:t xml:space="preserve"> на два блока:</w:t>
      </w:r>
    </w:p>
    <w:p w:rsidR="0000585E" w:rsidRPr="00AF40C6"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w:t>
      </w:r>
      <w:r w:rsidRPr="00AF40C6">
        <w:rPr>
          <w:rFonts w:ascii="Times New Roman" w:eastAsia="Arial" w:hAnsi="Times New Roman" w:cs="Times New Roman"/>
          <w:bCs/>
          <w:sz w:val="24"/>
          <w:szCs w:val="24"/>
          <w:lang w:eastAsia="ar-SA"/>
        </w:rPr>
        <w:t xml:space="preserve"> организационно-технический, предназначенный для информирования участников дорожного движения об изменениях в установленной схеме организации дорожного движения;</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hAnsi="Times New Roman" w:cs="Times New Roman"/>
          <w:sz w:val="24"/>
          <w:szCs w:val="24"/>
        </w:rPr>
        <w:t xml:space="preserve">– </w:t>
      </w:r>
      <w:r>
        <w:rPr>
          <w:rFonts w:ascii="Times New Roman" w:eastAsia="Arial" w:hAnsi="Times New Roman" w:cs="Times New Roman"/>
          <w:bCs/>
          <w:sz w:val="24"/>
          <w:szCs w:val="24"/>
          <w:lang w:eastAsia="ar-SA"/>
        </w:rPr>
        <w:t>обще-</w:t>
      </w:r>
      <w:r w:rsidRPr="00AF40C6">
        <w:rPr>
          <w:rFonts w:ascii="Times New Roman" w:eastAsia="Arial" w:hAnsi="Times New Roman" w:cs="Times New Roman"/>
          <w:bCs/>
          <w:sz w:val="24"/>
          <w:szCs w:val="24"/>
          <w:lang w:eastAsia="ar-SA"/>
        </w:rPr>
        <w:t>информационный, предназначенный д</w:t>
      </w:r>
      <w:r>
        <w:rPr>
          <w:rFonts w:ascii="Times New Roman" w:eastAsia="Arial" w:hAnsi="Times New Roman" w:cs="Times New Roman"/>
          <w:bCs/>
          <w:sz w:val="24"/>
          <w:szCs w:val="24"/>
          <w:lang w:eastAsia="ar-SA"/>
        </w:rPr>
        <w:t>ля ознакомления населения района</w:t>
      </w:r>
      <w:r w:rsidRPr="00AF40C6">
        <w:rPr>
          <w:rFonts w:ascii="Times New Roman" w:eastAsia="Arial" w:hAnsi="Times New Roman" w:cs="Times New Roman"/>
          <w:bCs/>
          <w:sz w:val="24"/>
          <w:szCs w:val="24"/>
          <w:lang w:eastAsia="ar-SA"/>
        </w:rPr>
        <w:t xml:space="preserve"> о состоянии, проблемах и перспективах развития транспортной системы</w:t>
      </w:r>
      <w:r>
        <w:rPr>
          <w:rFonts w:ascii="Times New Roman" w:eastAsia="Arial" w:hAnsi="Times New Roman" w:cs="Times New Roman"/>
          <w:bCs/>
          <w:sz w:val="24"/>
          <w:szCs w:val="24"/>
          <w:lang w:eastAsia="ar-SA"/>
        </w:rPr>
        <w:t>.</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 xml:space="preserve">Передовым </w:t>
      </w:r>
      <w:r w:rsidRPr="00AF40C6">
        <w:rPr>
          <w:rFonts w:ascii="Times New Roman" w:eastAsia="Arial" w:hAnsi="Times New Roman" w:cs="Times New Roman"/>
          <w:bCs/>
          <w:sz w:val="24"/>
          <w:szCs w:val="24"/>
          <w:lang w:eastAsia="ar-SA"/>
        </w:rPr>
        <w:t>способо</w:t>
      </w:r>
      <w:r>
        <w:rPr>
          <w:rFonts w:ascii="Times New Roman" w:eastAsia="Arial" w:hAnsi="Times New Roman" w:cs="Times New Roman"/>
          <w:bCs/>
          <w:sz w:val="24"/>
          <w:szCs w:val="24"/>
          <w:lang w:eastAsia="ar-SA"/>
        </w:rPr>
        <w:t>м</w:t>
      </w:r>
      <w:r w:rsidRPr="00AF40C6">
        <w:rPr>
          <w:rFonts w:ascii="Times New Roman" w:eastAsia="Arial" w:hAnsi="Times New Roman" w:cs="Times New Roman"/>
          <w:bCs/>
          <w:sz w:val="24"/>
          <w:szCs w:val="24"/>
          <w:lang w:eastAsia="ar-SA"/>
        </w:rPr>
        <w:t xml:space="preserve"> информирования граждан, как в </w:t>
      </w:r>
      <w:r>
        <w:rPr>
          <w:rFonts w:ascii="Times New Roman" w:eastAsia="Arial" w:hAnsi="Times New Roman" w:cs="Times New Roman"/>
          <w:bCs/>
          <w:sz w:val="24"/>
          <w:szCs w:val="24"/>
          <w:lang w:eastAsia="ar-SA"/>
        </w:rPr>
        <w:t>г</w:t>
      </w:r>
      <w:r w:rsidRPr="00AF40C6">
        <w:rPr>
          <w:rFonts w:ascii="Times New Roman" w:eastAsia="Arial" w:hAnsi="Times New Roman" w:cs="Times New Roman"/>
          <w:bCs/>
          <w:sz w:val="24"/>
          <w:szCs w:val="24"/>
          <w:lang w:eastAsia="ar-SA"/>
        </w:rPr>
        <w:t>ородах России, так и за рубежом, является создание информационных порталов и разработка специальных мобильных приложений</w:t>
      </w:r>
      <w:r>
        <w:rPr>
          <w:rFonts w:ascii="Times New Roman" w:eastAsia="Arial" w:hAnsi="Times New Roman" w:cs="Times New Roman"/>
          <w:bCs/>
          <w:sz w:val="24"/>
          <w:szCs w:val="24"/>
          <w:lang w:eastAsia="ar-SA"/>
        </w:rPr>
        <w:t xml:space="preserve"> в сфере дорожного движения</w:t>
      </w:r>
      <w:r w:rsidRPr="00AF40C6">
        <w:rPr>
          <w:rFonts w:ascii="Times New Roman" w:eastAsia="Arial" w:hAnsi="Times New Roman" w:cs="Times New Roman"/>
          <w:bCs/>
          <w:sz w:val="24"/>
          <w:szCs w:val="24"/>
          <w:lang w:eastAsia="ar-SA"/>
        </w:rPr>
        <w:t>.</w:t>
      </w:r>
    </w:p>
    <w:p w:rsidR="0000585E" w:rsidRPr="00A86F00" w:rsidRDefault="0000585E" w:rsidP="0000585E">
      <w:pPr>
        <w:pStyle w:val="2"/>
        <w:shd w:val="clear" w:color="auto" w:fill="auto"/>
        <w:tabs>
          <w:tab w:val="left" w:pos="8364"/>
        </w:tabs>
        <w:spacing w:before="0" w:line="276" w:lineRule="auto"/>
        <w:ind w:right="-2" w:firstLine="709"/>
        <w:jc w:val="both"/>
        <w:rPr>
          <w:rFonts w:ascii="Times New Roman" w:hAnsi="Times New Roman" w:cs="Times New Roman"/>
        </w:rPr>
      </w:pPr>
      <w:r w:rsidRPr="00A86F00">
        <w:rPr>
          <w:rFonts w:ascii="Times New Roman" w:hAnsi="Times New Roman" w:cs="Times New Roman"/>
        </w:rPr>
        <w:t xml:space="preserve">Документом, предусматривающим повышение безопасности дорожного движения на территории </w:t>
      </w:r>
      <w:r w:rsidR="00974309">
        <w:rPr>
          <w:rFonts w:ascii="Times New Roman" w:hAnsi="Times New Roman" w:cs="Times New Roman"/>
        </w:rPr>
        <w:t>городского поселения «Емва»</w:t>
      </w:r>
      <w:r w:rsidRPr="00A86F00">
        <w:rPr>
          <w:rFonts w:ascii="Times New Roman" w:hAnsi="Times New Roman" w:cs="Times New Roman"/>
        </w:rPr>
        <w:t>, является Муниципальная программа «</w:t>
      </w:r>
      <w:r w:rsidR="00A86F00">
        <w:rPr>
          <w:rFonts w:ascii="Times New Roman" w:hAnsi="Times New Roman" w:cs="Times New Roman"/>
        </w:rPr>
        <w:t>Безопасность жизнедеятельности и социальная защита населения Княжпогостского района</w:t>
      </w:r>
      <w:r w:rsidR="00D35E42">
        <w:rPr>
          <w:rFonts w:ascii="Times New Roman" w:hAnsi="Times New Roman" w:cs="Times New Roman"/>
        </w:rPr>
        <w:t>» (утверждена 19</w:t>
      </w:r>
      <w:r w:rsidRPr="00A86F00">
        <w:rPr>
          <w:rFonts w:ascii="Times New Roman" w:hAnsi="Times New Roman" w:cs="Times New Roman"/>
        </w:rPr>
        <w:t xml:space="preserve"> </w:t>
      </w:r>
      <w:r w:rsidR="00D35E42">
        <w:rPr>
          <w:rFonts w:ascii="Times New Roman" w:hAnsi="Times New Roman" w:cs="Times New Roman"/>
        </w:rPr>
        <w:t>июня</w:t>
      </w:r>
      <w:r w:rsidRPr="00A86F00">
        <w:rPr>
          <w:rFonts w:ascii="Times New Roman" w:hAnsi="Times New Roman" w:cs="Times New Roman"/>
        </w:rPr>
        <w:t xml:space="preserve"> 2018 г. </w:t>
      </w:r>
      <w:r w:rsidR="00D35E42">
        <w:rPr>
          <w:rFonts w:ascii="Times New Roman" w:hAnsi="Times New Roman" w:cs="Times New Roman"/>
        </w:rPr>
        <w:t>постановлением</w:t>
      </w:r>
      <w:r w:rsidRPr="00A86F00">
        <w:rPr>
          <w:rFonts w:ascii="Times New Roman" w:hAnsi="Times New Roman" w:cs="Times New Roman"/>
        </w:rPr>
        <w:t xml:space="preserve"> Администрации </w:t>
      </w:r>
      <w:r w:rsidR="00D35E42">
        <w:rPr>
          <w:rFonts w:ascii="Times New Roman" w:hAnsi="Times New Roman" w:cs="Times New Roman"/>
        </w:rPr>
        <w:t>Муниципального района «Княжпогостский» № 240</w:t>
      </w:r>
      <w:r w:rsidRPr="00A86F00">
        <w:rPr>
          <w:rFonts w:ascii="Times New Roman" w:hAnsi="Times New Roman" w:cs="Times New Roman"/>
        </w:rPr>
        <w:t>). Задачами данной программы являются следующие положения:</w:t>
      </w:r>
    </w:p>
    <w:p w:rsidR="0000585E" w:rsidRPr="00D31F66" w:rsidRDefault="00D31F66" w:rsidP="0000585E">
      <w:pPr>
        <w:pStyle w:val="2"/>
        <w:numPr>
          <w:ilvl w:val="0"/>
          <w:numId w:val="5"/>
        </w:numPr>
        <w:shd w:val="clear" w:color="auto" w:fill="auto"/>
        <w:tabs>
          <w:tab w:val="left" w:pos="993"/>
        </w:tabs>
        <w:spacing w:before="0" w:line="276" w:lineRule="auto"/>
        <w:ind w:left="0" w:right="-2" w:firstLine="709"/>
        <w:jc w:val="both"/>
        <w:rPr>
          <w:rFonts w:ascii="Times New Roman" w:hAnsi="Times New Roman" w:cs="Times New Roman"/>
        </w:rPr>
      </w:pPr>
      <w:r>
        <w:rPr>
          <w:rFonts w:ascii="Times New Roman" w:hAnsi="Times New Roman" w:cs="Times New Roman"/>
        </w:rPr>
        <w:t>организация своевременного предоставления мер социальной поддержки отдельным категориям граждан</w:t>
      </w:r>
      <w:r w:rsidR="0000585E" w:rsidRPr="00D31F66">
        <w:rPr>
          <w:rFonts w:ascii="Times New Roman" w:hAnsi="Times New Roman" w:cs="Times New Roman"/>
        </w:rPr>
        <w:t>;</w:t>
      </w:r>
    </w:p>
    <w:p w:rsidR="0000585E" w:rsidRPr="00D31F66" w:rsidRDefault="00DF3FA9" w:rsidP="0000585E">
      <w:pPr>
        <w:pStyle w:val="2"/>
        <w:numPr>
          <w:ilvl w:val="0"/>
          <w:numId w:val="5"/>
        </w:numPr>
        <w:shd w:val="clear" w:color="auto" w:fill="auto"/>
        <w:tabs>
          <w:tab w:val="left" w:pos="993"/>
        </w:tabs>
        <w:spacing w:before="0" w:line="276" w:lineRule="auto"/>
        <w:ind w:left="0" w:right="-2" w:firstLine="709"/>
        <w:jc w:val="both"/>
        <w:rPr>
          <w:rFonts w:ascii="Times New Roman" w:hAnsi="Times New Roman" w:cs="Times New Roman"/>
        </w:rPr>
      </w:pPr>
      <w:r>
        <w:rPr>
          <w:rFonts w:ascii="Times New Roman" w:hAnsi="Times New Roman" w:cs="Times New Roman"/>
        </w:rPr>
        <w:t>развитие системы предупреждения опасного поведения участников дорожного движения</w:t>
      </w:r>
      <w:r w:rsidR="0000585E" w:rsidRPr="00D31F66">
        <w:rPr>
          <w:rFonts w:ascii="Times New Roman" w:hAnsi="Times New Roman" w:cs="Times New Roman"/>
        </w:rPr>
        <w:t>;</w:t>
      </w:r>
    </w:p>
    <w:p w:rsidR="0000585E" w:rsidRPr="00D31F66" w:rsidRDefault="00DF3FA9" w:rsidP="0000585E">
      <w:pPr>
        <w:pStyle w:val="2"/>
        <w:numPr>
          <w:ilvl w:val="0"/>
          <w:numId w:val="5"/>
        </w:numPr>
        <w:shd w:val="clear" w:color="auto" w:fill="auto"/>
        <w:tabs>
          <w:tab w:val="left" w:pos="993"/>
        </w:tabs>
        <w:spacing w:before="0" w:line="276" w:lineRule="auto"/>
        <w:ind w:left="0" w:right="-2" w:firstLine="709"/>
        <w:jc w:val="both"/>
        <w:rPr>
          <w:rFonts w:ascii="Times New Roman" w:hAnsi="Times New Roman" w:cs="Times New Roman"/>
        </w:rPr>
      </w:pPr>
      <w:r>
        <w:rPr>
          <w:rFonts w:ascii="Times New Roman" w:hAnsi="Times New Roman" w:cs="Times New Roman"/>
        </w:rPr>
        <w:t>обеспечение безопасного участия детей в дорожном движении</w:t>
      </w:r>
      <w:r w:rsidR="0000585E" w:rsidRPr="00D31F66">
        <w:rPr>
          <w:rFonts w:ascii="Times New Roman" w:hAnsi="Times New Roman" w:cs="Times New Roman"/>
        </w:rPr>
        <w:t>;</w:t>
      </w:r>
    </w:p>
    <w:p w:rsidR="0000585E" w:rsidRDefault="00981649" w:rsidP="0000585E">
      <w:pPr>
        <w:pStyle w:val="2"/>
        <w:numPr>
          <w:ilvl w:val="0"/>
          <w:numId w:val="5"/>
        </w:numPr>
        <w:shd w:val="clear" w:color="auto" w:fill="auto"/>
        <w:tabs>
          <w:tab w:val="left" w:pos="993"/>
        </w:tabs>
        <w:spacing w:before="0" w:line="276" w:lineRule="auto"/>
        <w:ind w:left="0" w:right="-2" w:firstLine="709"/>
        <w:jc w:val="both"/>
        <w:rPr>
          <w:rFonts w:ascii="Times New Roman" w:hAnsi="Times New Roman" w:cs="Times New Roman"/>
        </w:rPr>
      </w:pPr>
      <w:r>
        <w:rPr>
          <w:rFonts w:ascii="Times New Roman" w:hAnsi="Times New Roman" w:cs="Times New Roman"/>
        </w:rPr>
        <w:t>развитие системы организации движения транспортных средств и пешеходов;</w:t>
      </w:r>
    </w:p>
    <w:p w:rsidR="00981649" w:rsidRDefault="00981649" w:rsidP="0000585E">
      <w:pPr>
        <w:pStyle w:val="2"/>
        <w:numPr>
          <w:ilvl w:val="0"/>
          <w:numId w:val="5"/>
        </w:numPr>
        <w:shd w:val="clear" w:color="auto" w:fill="auto"/>
        <w:tabs>
          <w:tab w:val="left" w:pos="993"/>
        </w:tabs>
        <w:spacing w:before="0" w:line="276" w:lineRule="auto"/>
        <w:ind w:left="0" w:right="-2" w:firstLine="709"/>
        <w:jc w:val="both"/>
        <w:rPr>
          <w:rFonts w:ascii="Times New Roman" w:hAnsi="Times New Roman" w:cs="Times New Roman"/>
        </w:rPr>
      </w:pPr>
      <w:r>
        <w:rPr>
          <w:rFonts w:ascii="Times New Roman" w:hAnsi="Times New Roman" w:cs="Times New Roman"/>
        </w:rPr>
        <w:t>предупреждение и пресечение преступлений, профилактика безнадзорности и правонарушений несовершеннолетних, по предотвращению</w:t>
      </w:r>
      <w:r w:rsidR="00BC1986">
        <w:rPr>
          <w:rFonts w:ascii="Times New Roman" w:hAnsi="Times New Roman" w:cs="Times New Roman"/>
        </w:rPr>
        <w:t xml:space="preserve"> рецидива преступлений;</w:t>
      </w:r>
    </w:p>
    <w:p w:rsidR="002B4547" w:rsidRDefault="00BC1986" w:rsidP="0000585E">
      <w:pPr>
        <w:pStyle w:val="2"/>
        <w:numPr>
          <w:ilvl w:val="0"/>
          <w:numId w:val="5"/>
        </w:numPr>
        <w:shd w:val="clear" w:color="auto" w:fill="auto"/>
        <w:tabs>
          <w:tab w:val="left" w:pos="993"/>
        </w:tabs>
        <w:spacing w:before="0" w:line="276" w:lineRule="auto"/>
        <w:ind w:left="0" w:right="-2" w:firstLine="709"/>
        <w:jc w:val="both"/>
        <w:rPr>
          <w:rFonts w:ascii="Times New Roman" w:hAnsi="Times New Roman" w:cs="Times New Roman"/>
        </w:rPr>
      </w:pPr>
      <w:r>
        <w:rPr>
          <w:rFonts w:ascii="Times New Roman" w:hAnsi="Times New Roman" w:cs="Times New Roman"/>
        </w:rPr>
        <w:t>развитие систем оказания содействия органам местного самоуправления, правоохранительным органам, по обеспечению правопорядка, защите личности, общества и государства</w:t>
      </w:r>
      <w:r w:rsidR="002B4547">
        <w:rPr>
          <w:rFonts w:ascii="Times New Roman" w:hAnsi="Times New Roman" w:cs="Times New Roman"/>
        </w:rPr>
        <w:t xml:space="preserve"> от противоправных посягательств;</w:t>
      </w:r>
    </w:p>
    <w:p w:rsidR="002B4547" w:rsidRDefault="002B4547" w:rsidP="0000585E">
      <w:pPr>
        <w:pStyle w:val="2"/>
        <w:numPr>
          <w:ilvl w:val="0"/>
          <w:numId w:val="5"/>
        </w:numPr>
        <w:shd w:val="clear" w:color="auto" w:fill="auto"/>
        <w:tabs>
          <w:tab w:val="left" w:pos="993"/>
        </w:tabs>
        <w:spacing w:before="0" w:line="276" w:lineRule="auto"/>
        <w:ind w:left="0" w:right="-2" w:firstLine="709"/>
        <w:jc w:val="both"/>
        <w:rPr>
          <w:rFonts w:ascii="Times New Roman" w:hAnsi="Times New Roman" w:cs="Times New Roman"/>
        </w:rPr>
      </w:pPr>
      <w:r>
        <w:rPr>
          <w:rFonts w:ascii="Times New Roman" w:hAnsi="Times New Roman" w:cs="Times New Roman"/>
        </w:rPr>
        <w:t xml:space="preserve">приведение ситуации в области обращения с отходами производства и потребления в соответствие с требованиями </w:t>
      </w:r>
      <w:r w:rsidR="00805982">
        <w:rPr>
          <w:rFonts w:ascii="Times New Roman" w:hAnsi="Times New Roman" w:cs="Times New Roman"/>
        </w:rPr>
        <w:t xml:space="preserve">природоохранного и санитарно-эпидемиологического законодательства. </w:t>
      </w:r>
    </w:p>
    <w:p w:rsidR="0000585E" w:rsidRDefault="00671D65" w:rsidP="0000585E">
      <w:pPr>
        <w:pStyle w:val="2"/>
        <w:shd w:val="clear" w:color="auto" w:fill="auto"/>
        <w:tabs>
          <w:tab w:val="left" w:pos="8364"/>
        </w:tabs>
        <w:spacing w:before="0" w:line="276" w:lineRule="auto"/>
        <w:ind w:right="-2" w:firstLine="709"/>
        <w:jc w:val="both"/>
        <w:rPr>
          <w:rFonts w:ascii="Times New Roman" w:hAnsi="Times New Roman" w:cs="Times New Roman"/>
        </w:rPr>
      </w:pPr>
      <w:r>
        <w:rPr>
          <w:rFonts w:ascii="Times New Roman" w:hAnsi="Times New Roman" w:cs="Times New Roman"/>
        </w:rPr>
        <w:t>Кроме вышен</w:t>
      </w:r>
      <w:r w:rsidR="001A15F3">
        <w:rPr>
          <w:rFonts w:ascii="Times New Roman" w:hAnsi="Times New Roman" w:cs="Times New Roman"/>
        </w:rPr>
        <w:t>азванного документа существует М</w:t>
      </w:r>
      <w:r>
        <w:rPr>
          <w:rFonts w:ascii="Times New Roman" w:hAnsi="Times New Roman" w:cs="Times New Roman"/>
        </w:rPr>
        <w:t>униципальная программа под названием «</w:t>
      </w:r>
      <w:r w:rsidR="001A15F3">
        <w:rPr>
          <w:rFonts w:ascii="Times New Roman" w:hAnsi="Times New Roman" w:cs="Times New Roman"/>
        </w:rPr>
        <w:t xml:space="preserve">Развитие дорожной и транспортной системы в Княжпогостском районе» (утверждена постановлением администрации </w:t>
      </w:r>
      <w:r w:rsidR="00B753AC">
        <w:rPr>
          <w:rFonts w:ascii="Times New Roman" w:hAnsi="Times New Roman" w:cs="Times New Roman"/>
        </w:rPr>
        <w:t xml:space="preserve">муниципального района «Княжпогостский» от 19 февраля 2018 г. № 60). </w:t>
      </w:r>
      <w:r w:rsidR="00A76ACE">
        <w:rPr>
          <w:rFonts w:ascii="Times New Roman" w:hAnsi="Times New Roman" w:cs="Times New Roman"/>
        </w:rPr>
        <w:t>Целью данной программы является обеспечение населения и экономики МР «Княжпогостский» развитой и надежной транспортной инфраструктурой.</w:t>
      </w:r>
    </w:p>
    <w:p w:rsidR="00A76ACE" w:rsidRPr="00285ABC" w:rsidRDefault="00A76ACE" w:rsidP="001E60D0">
      <w:pPr>
        <w:pStyle w:val="2"/>
        <w:shd w:val="clear" w:color="auto" w:fill="auto"/>
        <w:tabs>
          <w:tab w:val="left" w:pos="8364"/>
        </w:tabs>
        <w:spacing w:before="0" w:line="240" w:lineRule="auto"/>
        <w:ind w:right="-2" w:firstLine="709"/>
        <w:jc w:val="both"/>
        <w:rPr>
          <w:rFonts w:ascii="Times New Roman" w:hAnsi="Times New Roman" w:cs="Times New Roman"/>
        </w:rPr>
      </w:pPr>
    </w:p>
    <w:p w:rsidR="0000585E" w:rsidRDefault="0000585E" w:rsidP="0020139B">
      <w:pPr>
        <w:pStyle w:val="2"/>
        <w:numPr>
          <w:ilvl w:val="1"/>
          <w:numId w:val="1"/>
        </w:numPr>
        <w:shd w:val="clear" w:color="auto" w:fill="auto"/>
        <w:tabs>
          <w:tab w:val="left" w:pos="191"/>
          <w:tab w:val="left" w:pos="426"/>
        </w:tabs>
        <w:spacing w:before="0" w:line="240" w:lineRule="auto"/>
        <w:ind w:left="0" w:right="-1" w:firstLine="0"/>
        <w:jc w:val="center"/>
        <w:rPr>
          <w:rFonts w:ascii="Times New Roman" w:hAnsi="Times New Roman" w:cs="Times New Roman"/>
          <w:b/>
        </w:rPr>
      </w:pPr>
      <w:r w:rsidRPr="000B6509">
        <w:rPr>
          <w:rFonts w:ascii="Times New Roman" w:hAnsi="Times New Roman" w:cs="Times New Roman"/>
          <w:b/>
        </w:rPr>
        <w:t xml:space="preserve"> Анализ имеющихся документов территориального планирования, документов стратегического планирования</w:t>
      </w:r>
    </w:p>
    <w:p w:rsidR="0000585E" w:rsidRDefault="0000585E" w:rsidP="0000585E">
      <w:pPr>
        <w:pStyle w:val="2"/>
        <w:shd w:val="clear" w:color="auto" w:fill="auto"/>
        <w:tabs>
          <w:tab w:val="left" w:pos="191"/>
          <w:tab w:val="left" w:pos="426"/>
        </w:tabs>
        <w:spacing w:before="0" w:line="276" w:lineRule="auto"/>
        <w:ind w:right="680"/>
        <w:rPr>
          <w:rFonts w:ascii="Times New Roman" w:hAnsi="Times New Roman" w:cs="Times New Roman"/>
          <w:b/>
        </w:rPr>
      </w:pPr>
    </w:p>
    <w:p w:rsidR="0000585E" w:rsidRPr="004A41C4" w:rsidRDefault="0000585E" w:rsidP="0000585E">
      <w:pPr>
        <w:spacing w:after="0" w:line="276" w:lineRule="auto"/>
        <w:ind w:firstLine="709"/>
        <w:jc w:val="both"/>
        <w:rPr>
          <w:rFonts w:ascii="Times New Roman" w:eastAsia="Arial" w:hAnsi="Times New Roman" w:cs="Times New Roman"/>
          <w:bCs/>
          <w:sz w:val="24"/>
          <w:szCs w:val="24"/>
          <w:lang w:eastAsia="ar-SA"/>
        </w:rPr>
      </w:pPr>
      <w:r w:rsidRPr="004A41C4">
        <w:rPr>
          <w:rFonts w:ascii="Times New Roman" w:eastAsia="Arial" w:hAnsi="Times New Roman" w:cs="Times New Roman"/>
          <w:bCs/>
          <w:sz w:val="24"/>
          <w:szCs w:val="24"/>
          <w:lang w:eastAsia="ar-SA"/>
        </w:rPr>
        <w:t>Документация по организации дорожного движения разрабатывается на основе документов территориального планирования, документации по планировке территорий, подготовка и утверждение которых осуществляются в соответствии с Градостроительным кодексом Российской Федерации, планов и программ комплексного социально-экономического развития муниципальных образований (при их наличии), долгосрочных целевых программ, программ комплексного развития транспортной инфраструктуры городских округов, поселений, материалов инженерных изысканий, результатов исследования существующих и прогнозируемых параметров дорожного движения, статистической информации.</w:t>
      </w:r>
    </w:p>
    <w:p w:rsidR="0000585E" w:rsidRPr="004B4F34" w:rsidRDefault="0000585E" w:rsidP="0000585E">
      <w:pPr>
        <w:spacing w:after="0" w:line="276" w:lineRule="auto"/>
        <w:ind w:firstLine="709"/>
        <w:jc w:val="both"/>
        <w:rPr>
          <w:rFonts w:ascii="Times New Roman" w:eastAsia="Arial" w:hAnsi="Times New Roman" w:cs="Times New Roman"/>
          <w:bCs/>
          <w:sz w:val="24"/>
          <w:szCs w:val="24"/>
          <w:lang w:eastAsia="ar-SA"/>
        </w:rPr>
      </w:pPr>
      <w:r w:rsidRPr="002E5814">
        <w:rPr>
          <w:rFonts w:ascii="Times New Roman" w:eastAsia="Arial" w:hAnsi="Times New Roman" w:cs="Times New Roman"/>
          <w:bCs/>
          <w:sz w:val="24"/>
          <w:szCs w:val="24"/>
          <w:lang w:eastAsia="ar-SA"/>
        </w:rPr>
        <w:t>Согласно Градостроительному кодексу Российской Федерации</w:t>
      </w:r>
      <w:r>
        <w:rPr>
          <w:rFonts w:ascii="Times New Roman" w:eastAsia="Arial" w:hAnsi="Times New Roman" w:cs="Times New Roman"/>
          <w:bCs/>
          <w:sz w:val="24"/>
          <w:szCs w:val="24"/>
          <w:lang w:eastAsia="ar-SA"/>
        </w:rPr>
        <w:t xml:space="preserve"> от 29.12.2004                     № </w:t>
      </w:r>
      <w:r w:rsidRPr="002E5814">
        <w:rPr>
          <w:rFonts w:ascii="Times New Roman" w:eastAsia="Arial" w:hAnsi="Times New Roman" w:cs="Times New Roman"/>
          <w:bCs/>
          <w:sz w:val="24"/>
          <w:szCs w:val="24"/>
          <w:lang w:eastAsia="ar-SA"/>
        </w:rPr>
        <w:t>190-ФЗ</w:t>
      </w:r>
      <w:r>
        <w:rPr>
          <w:rFonts w:ascii="Times New Roman" w:eastAsia="Arial" w:hAnsi="Times New Roman" w:cs="Times New Roman"/>
          <w:bCs/>
          <w:sz w:val="24"/>
          <w:szCs w:val="24"/>
          <w:lang w:eastAsia="ar-SA"/>
        </w:rPr>
        <w:t>, документами территориального планирования муниципальных образования являются</w:t>
      </w:r>
      <w:r w:rsidRPr="004B4F34">
        <w:rPr>
          <w:rFonts w:ascii="Times New Roman" w:eastAsia="Arial" w:hAnsi="Times New Roman" w:cs="Times New Roman"/>
          <w:bCs/>
          <w:sz w:val="24"/>
          <w:szCs w:val="24"/>
          <w:lang w:eastAsia="ar-SA"/>
        </w:rPr>
        <w:t xml:space="preserve">: </w:t>
      </w:r>
    </w:p>
    <w:p w:rsidR="0000585E" w:rsidRPr="004B4F34" w:rsidRDefault="0000585E" w:rsidP="0000585E">
      <w:pPr>
        <w:pStyle w:val="a3"/>
        <w:numPr>
          <w:ilvl w:val="0"/>
          <w:numId w:val="2"/>
        </w:numPr>
        <w:spacing w:after="0" w:line="276"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Генеральные планы</w:t>
      </w:r>
      <w:r>
        <w:rPr>
          <w:rFonts w:ascii="Times New Roman" w:eastAsia="Arial" w:hAnsi="Times New Roman" w:cs="Times New Roman"/>
          <w:bCs/>
          <w:sz w:val="24"/>
          <w:szCs w:val="24"/>
          <w:lang w:val="en-US" w:eastAsia="ar-SA"/>
        </w:rPr>
        <w:t>.</w:t>
      </w:r>
    </w:p>
    <w:p w:rsidR="0000585E" w:rsidRPr="00207F25" w:rsidRDefault="0000585E" w:rsidP="0000585E">
      <w:pPr>
        <w:pStyle w:val="2"/>
        <w:numPr>
          <w:ilvl w:val="0"/>
          <w:numId w:val="2"/>
        </w:numPr>
        <w:shd w:val="clear" w:color="auto" w:fill="auto"/>
        <w:tabs>
          <w:tab w:val="left" w:pos="191"/>
          <w:tab w:val="left" w:pos="426"/>
        </w:tabs>
        <w:spacing w:before="0" w:line="276" w:lineRule="auto"/>
        <w:ind w:right="680"/>
        <w:rPr>
          <w:rFonts w:ascii="Times New Roman" w:hAnsi="Times New Roman" w:cs="Times New Roman"/>
          <w:b/>
        </w:rPr>
      </w:pPr>
      <w:r>
        <w:rPr>
          <w:rFonts w:ascii="Times New Roman" w:eastAsia="Arial" w:hAnsi="Times New Roman" w:cs="Times New Roman"/>
          <w:bCs/>
          <w:lang w:eastAsia="ar-SA"/>
        </w:rPr>
        <w:t>Схемы территориального планирования.</w:t>
      </w:r>
    </w:p>
    <w:p w:rsidR="0000585E" w:rsidRDefault="0000585E" w:rsidP="0000585E">
      <w:pPr>
        <w:spacing w:after="0" w:line="276" w:lineRule="auto"/>
        <w:ind w:firstLine="709"/>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Стратегическое планирование в РФ осуществляется на основании Федерального закона от 28.06.14 г. №172-ФЗ «</w:t>
      </w:r>
      <w:r w:rsidRPr="00995CB8">
        <w:rPr>
          <w:rFonts w:ascii="Times New Roman" w:eastAsia="Arial" w:hAnsi="Times New Roman" w:cs="Times New Roman"/>
          <w:bCs/>
          <w:sz w:val="24"/>
          <w:szCs w:val="24"/>
          <w:lang w:eastAsia="ar-SA"/>
        </w:rPr>
        <w:t>О стратегическом планировании в Российской Федерации» на федеральном уровне, уровне субъектов Российской Федерации и уровне муниципальных образований.</w:t>
      </w:r>
      <w:r>
        <w:rPr>
          <w:rFonts w:ascii="Times New Roman" w:eastAsia="Arial" w:hAnsi="Times New Roman" w:cs="Times New Roman"/>
          <w:bCs/>
          <w:sz w:val="24"/>
          <w:szCs w:val="24"/>
          <w:lang w:eastAsia="ar-SA"/>
        </w:rPr>
        <w:t xml:space="preserve"> </w:t>
      </w:r>
    </w:p>
    <w:p w:rsidR="0000585E" w:rsidRPr="00995CB8" w:rsidRDefault="0000585E" w:rsidP="0000585E">
      <w:pPr>
        <w:spacing w:after="0" w:line="276" w:lineRule="auto"/>
        <w:ind w:firstLine="709"/>
        <w:jc w:val="both"/>
        <w:rPr>
          <w:rFonts w:ascii="Times New Roman" w:eastAsia="Arial" w:hAnsi="Times New Roman" w:cs="Times New Roman"/>
          <w:bCs/>
          <w:sz w:val="24"/>
          <w:szCs w:val="24"/>
          <w:lang w:eastAsia="ar-SA"/>
        </w:rPr>
      </w:pPr>
      <w:r w:rsidRPr="00995CB8">
        <w:rPr>
          <w:rFonts w:ascii="Times New Roman" w:eastAsia="Arial" w:hAnsi="Times New Roman" w:cs="Times New Roman"/>
          <w:bCs/>
          <w:sz w:val="24"/>
          <w:szCs w:val="24"/>
          <w:lang w:eastAsia="ar-SA"/>
        </w:rPr>
        <w:t>К полномочиям органов местного самоуправления в сфере стратегического планирования относятся:</w:t>
      </w:r>
    </w:p>
    <w:p w:rsidR="0000585E" w:rsidRPr="00995CB8" w:rsidRDefault="0000585E" w:rsidP="0000585E">
      <w:pPr>
        <w:spacing w:after="0" w:line="276" w:lineRule="auto"/>
        <w:ind w:firstLine="709"/>
        <w:jc w:val="both"/>
        <w:rPr>
          <w:rFonts w:ascii="Times New Roman" w:eastAsia="Arial" w:hAnsi="Times New Roman" w:cs="Times New Roman"/>
          <w:bCs/>
          <w:sz w:val="24"/>
          <w:szCs w:val="24"/>
          <w:lang w:eastAsia="ar-SA"/>
        </w:rPr>
      </w:pPr>
      <w:r w:rsidRPr="00995CB8">
        <w:rPr>
          <w:rFonts w:ascii="Times New Roman" w:eastAsia="Arial" w:hAnsi="Times New Roman" w:cs="Times New Roman"/>
          <w:bCs/>
          <w:sz w:val="24"/>
          <w:szCs w:val="24"/>
          <w:lang w:eastAsia="ar-SA"/>
        </w:rPr>
        <w:t>1) определение долгосрочных целей и задач муниципального управления и социально-экономического развития муниципальных образований, согласованных с приоритетами и целями социально-экономического развития РФ и субъектов РФ.</w:t>
      </w:r>
    </w:p>
    <w:p w:rsidR="0000585E" w:rsidRPr="00995CB8" w:rsidRDefault="0000585E" w:rsidP="0000585E">
      <w:pPr>
        <w:spacing w:after="0" w:line="276" w:lineRule="auto"/>
        <w:ind w:firstLine="709"/>
        <w:jc w:val="both"/>
        <w:rPr>
          <w:rFonts w:ascii="Times New Roman" w:eastAsia="Arial" w:hAnsi="Times New Roman" w:cs="Times New Roman"/>
          <w:bCs/>
          <w:sz w:val="24"/>
          <w:szCs w:val="24"/>
          <w:lang w:eastAsia="ar-SA"/>
        </w:rPr>
      </w:pPr>
      <w:r w:rsidRPr="00995CB8">
        <w:rPr>
          <w:rFonts w:ascii="Times New Roman" w:eastAsia="Arial" w:hAnsi="Times New Roman" w:cs="Times New Roman"/>
          <w:bCs/>
          <w:sz w:val="24"/>
          <w:szCs w:val="24"/>
          <w:lang w:eastAsia="ar-SA"/>
        </w:rPr>
        <w:t>2) разработка, рассмотрение, утверждение (одобрение) и реализация документов стратегического планирования по вопросам, отнесенным к полномочиям органов местного самоуправления;</w:t>
      </w:r>
    </w:p>
    <w:p w:rsidR="0000585E" w:rsidRPr="00995CB8" w:rsidRDefault="0000585E" w:rsidP="0000585E">
      <w:pPr>
        <w:spacing w:after="0" w:line="276" w:lineRule="auto"/>
        <w:ind w:firstLine="709"/>
        <w:jc w:val="both"/>
        <w:rPr>
          <w:rFonts w:ascii="Times New Roman" w:eastAsia="Arial" w:hAnsi="Times New Roman" w:cs="Times New Roman"/>
          <w:bCs/>
          <w:sz w:val="24"/>
          <w:szCs w:val="24"/>
          <w:lang w:eastAsia="ar-SA"/>
        </w:rPr>
      </w:pPr>
      <w:r w:rsidRPr="00995CB8">
        <w:rPr>
          <w:rFonts w:ascii="Times New Roman" w:eastAsia="Arial" w:hAnsi="Times New Roman" w:cs="Times New Roman"/>
          <w:bCs/>
          <w:sz w:val="24"/>
          <w:szCs w:val="24"/>
          <w:lang w:eastAsia="ar-SA"/>
        </w:rPr>
        <w:t>3) мониторинг и контроль реализации документов стратегического планирования, утвержденных (одобренных) органами местного самоуправления;</w:t>
      </w:r>
    </w:p>
    <w:p w:rsidR="0000585E" w:rsidRDefault="0000585E" w:rsidP="0000585E">
      <w:pPr>
        <w:pStyle w:val="2"/>
        <w:shd w:val="clear" w:color="auto" w:fill="auto"/>
        <w:tabs>
          <w:tab w:val="left" w:pos="426"/>
          <w:tab w:val="left" w:pos="8080"/>
          <w:tab w:val="left" w:pos="8222"/>
        </w:tabs>
        <w:spacing w:before="0" w:line="276" w:lineRule="auto"/>
        <w:ind w:right="-1" w:firstLine="709"/>
        <w:jc w:val="both"/>
        <w:rPr>
          <w:rFonts w:ascii="Times New Roman" w:eastAsia="Arial" w:hAnsi="Times New Roman" w:cs="Times New Roman"/>
          <w:bCs/>
          <w:lang w:eastAsia="ar-SA"/>
        </w:rPr>
      </w:pPr>
      <w:r w:rsidRPr="00995CB8">
        <w:rPr>
          <w:rFonts w:ascii="Times New Roman" w:eastAsia="Arial" w:hAnsi="Times New Roman" w:cs="Times New Roman"/>
          <w:bCs/>
          <w:lang w:eastAsia="ar-SA"/>
        </w:rPr>
        <w:t>4) иные полномочия в сфере стратегического планирования, определенные федеральными законами и муниципальными нормативными правовыми актами.</w:t>
      </w:r>
    </w:p>
    <w:p w:rsidR="0000585E" w:rsidRDefault="0000585E" w:rsidP="0000585E">
      <w:pPr>
        <w:pStyle w:val="2"/>
        <w:shd w:val="clear" w:color="auto" w:fill="auto"/>
        <w:tabs>
          <w:tab w:val="left" w:pos="426"/>
          <w:tab w:val="left" w:pos="8080"/>
          <w:tab w:val="left" w:pos="8222"/>
        </w:tabs>
        <w:spacing w:before="0" w:line="276" w:lineRule="auto"/>
        <w:ind w:firstLine="709"/>
        <w:jc w:val="both"/>
        <w:rPr>
          <w:rFonts w:ascii="Times New Roman" w:eastAsia="Arial" w:hAnsi="Times New Roman" w:cs="Times New Roman"/>
          <w:bCs/>
          <w:lang w:eastAsia="ar-SA"/>
        </w:rPr>
      </w:pPr>
      <w:r w:rsidRPr="0018052C">
        <w:rPr>
          <w:rFonts w:ascii="Times New Roman" w:eastAsia="Arial" w:hAnsi="Times New Roman" w:cs="Times New Roman"/>
          <w:bCs/>
          <w:lang w:eastAsia="ar-SA"/>
        </w:rPr>
        <w:t>На данный мо</w:t>
      </w:r>
      <w:r w:rsidR="00A05B22">
        <w:rPr>
          <w:rFonts w:ascii="Times New Roman" w:eastAsia="Arial" w:hAnsi="Times New Roman" w:cs="Times New Roman"/>
          <w:bCs/>
          <w:lang w:eastAsia="ar-SA"/>
        </w:rPr>
        <w:t>мент</w:t>
      </w:r>
      <w:r w:rsidR="003D2DFD">
        <w:rPr>
          <w:rFonts w:ascii="Times New Roman" w:eastAsia="Arial" w:hAnsi="Times New Roman" w:cs="Times New Roman"/>
          <w:bCs/>
          <w:lang w:eastAsia="ar-SA"/>
        </w:rPr>
        <w:t xml:space="preserve"> документами территориального планирования</w:t>
      </w:r>
      <w:r w:rsidR="00A05B22">
        <w:rPr>
          <w:rFonts w:ascii="Times New Roman" w:eastAsia="Arial" w:hAnsi="Times New Roman" w:cs="Times New Roman"/>
          <w:bCs/>
          <w:lang w:eastAsia="ar-SA"/>
        </w:rPr>
        <w:t xml:space="preserve"> на </w:t>
      </w:r>
      <w:r w:rsidR="00616C48">
        <w:rPr>
          <w:rFonts w:ascii="Times New Roman" w:eastAsia="Arial" w:hAnsi="Times New Roman" w:cs="Times New Roman"/>
          <w:bCs/>
          <w:lang w:eastAsia="ar-SA"/>
        </w:rPr>
        <w:t xml:space="preserve">исследуемой </w:t>
      </w:r>
      <w:r w:rsidR="00A05B22">
        <w:rPr>
          <w:rFonts w:ascii="Times New Roman" w:eastAsia="Arial" w:hAnsi="Times New Roman" w:cs="Times New Roman"/>
          <w:bCs/>
          <w:lang w:eastAsia="ar-SA"/>
        </w:rPr>
        <w:t xml:space="preserve">территории действует «Генеральный план Муниципального образования </w:t>
      </w:r>
      <w:r w:rsidR="003D2DFD">
        <w:rPr>
          <w:rFonts w:ascii="Times New Roman" w:eastAsia="Arial" w:hAnsi="Times New Roman" w:cs="Times New Roman"/>
          <w:bCs/>
          <w:lang w:eastAsia="ar-SA"/>
        </w:rPr>
        <w:t>г</w:t>
      </w:r>
      <w:r w:rsidR="00A05B22">
        <w:rPr>
          <w:rFonts w:ascii="Times New Roman" w:eastAsia="Arial" w:hAnsi="Times New Roman" w:cs="Times New Roman"/>
          <w:bCs/>
          <w:lang w:eastAsia="ar-SA"/>
        </w:rPr>
        <w:t>ородское поселение «Емва</w:t>
      </w:r>
      <w:r w:rsidR="00EE6D18">
        <w:rPr>
          <w:rFonts w:ascii="Times New Roman" w:eastAsia="Arial" w:hAnsi="Times New Roman" w:cs="Times New Roman"/>
          <w:bCs/>
          <w:lang w:eastAsia="ar-SA"/>
        </w:rPr>
        <w:t xml:space="preserve">», а также Схема планируемого размещения объектов капитального строительства </w:t>
      </w:r>
      <w:r w:rsidR="0079368F">
        <w:rPr>
          <w:rFonts w:ascii="Times New Roman" w:eastAsia="Arial" w:hAnsi="Times New Roman" w:cs="Times New Roman"/>
          <w:bCs/>
          <w:lang w:eastAsia="ar-SA"/>
        </w:rPr>
        <w:t xml:space="preserve">г. Емва </w:t>
      </w:r>
      <w:r w:rsidR="00EE6D18">
        <w:rPr>
          <w:rFonts w:ascii="Times New Roman" w:eastAsia="Arial" w:hAnsi="Times New Roman" w:cs="Times New Roman"/>
          <w:bCs/>
          <w:lang w:eastAsia="ar-SA"/>
        </w:rPr>
        <w:t>(транспортная инфраструктура). Согласно данным документам</w:t>
      </w:r>
      <w:r w:rsidR="0079368F">
        <w:rPr>
          <w:rFonts w:ascii="Times New Roman" w:eastAsia="Arial" w:hAnsi="Times New Roman" w:cs="Times New Roman"/>
          <w:bCs/>
          <w:lang w:eastAsia="ar-SA"/>
        </w:rPr>
        <w:t xml:space="preserve">, предусматриваются </w:t>
      </w:r>
      <w:r w:rsidR="00063A31">
        <w:rPr>
          <w:rFonts w:ascii="Times New Roman" w:eastAsia="Arial" w:hAnsi="Times New Roman" w:cs="Times New Roman"/>
          <w:bCs/>
          <w:lang w:eastAsia="ar-SA"/>
        </w:rPr>
        <w:t>некоторые</w:t>
      </w:r>
      <w:r w:rsidR="0079368F">
        <w:rPr>
          <w:rFonts w:ascii="Times New Roman" w:eastAsia="Arial" w:hAnsi="Times New Roman" w:cs="Times New Roman"/>
          <w:bCs/>
          <w:lang w:eastAsia="ar-SA"/>
        </w:rPr>
        <w:t xml:space="preserve"> изменения</w:t>
      </w:r>
      <w:r w:rsidR="001F0228">
        <w:rPr>
          <w:rFonts w:ascii="Times New Roman" w:eastAsia="Arial" w:hAnsi="Times New Roman" w:cs="Times New Roman"/>
          <w:bCs/>
          <w:lang w:eastAsia="ar-SA"/>
        </w:rPr>
        <w:t xml:space="preserve"> улично-дорожной сети</w:t>
      </w:r>
      <w:r w:rsidR="00616C48">
        <w:rPr>
          <w:rFonts w:ascii="Times New Roman" w:eastAsia="Arial" w:hAnsi="Times New Roman" w:cs="Times New Roman"/>
          <w:bCs/>
          <w:lang w:eastAsia="ar-SA"/>
        </w:rPr>
        <w:t>, которые необходимо предусмотреть при разработке настоящей КСОДД.</w:t>
      </w:r>
    </w:p>
    <w:p w:rsidR="0000585E" w:rsidRDefault="0000585E" w:rsidP="0000585E">
      <w:pPr>
        <w:spacing w:after="0" w:line="276" w:lineRule="auto"/>
        <w:rPr>
          <w:rFonts w:ascii="Times New Roman" w:hAnsi="Times New Roman" w:cs="Times New Roman"/>
          <w:sz w:val="24"/>
          <w:szCs w:val="24"/>
        </w:rPr>
      </w:pPr>
    </w:p>
    <w:p w:rsidR="00DF41B7" w:rsidRPr="00DF41B7" w:rsidRDefault="00DF41B7" w:rsidP="0020139B">
      <w:pPr>
        <w:pStyle w:val="a3"/>
        <w:numPr>
          <w:ilvl w:val="1"/>
          <w:numId w:val="1"/>
        </w:numPr>
        <w:tabs>
          <w:tab w:val="left" w:pos="426"/>
        </w:tabs>
        <w:spacing w:after="0" w:line="240" w:lineRule="auto"/>
        <w:ind w:left="0" w:firstLine="0"/>
        <w:jc w:val="center"/>
        <w:rPr>
          <w:rFonts w:ascii="Times New Roman" w:hAnsi="Times New Roman" w:cs="Times New Roman"/>
          <w:b/>
          <w:sz w:val="24"/>
          <w:szCs w:val="24"/>
        </w:rPr>
      </w:pPr>
      <w:r w:rsidRPr="00DF41B7">
        <w:rPr>
          <w:rFonts w:ascii="Times New Roman" w:hAnsi="Times New Roman" w:cs="Times New Roman"/>
          <w:b/>
          <w:sz w:val="24"/>
          <w:szCs w:val="24"/>
        </w:rPr>
        <w:t>Виды и характеристика функционирования транспорта на исследуемой территории</w:t>
      </w:r>
    </w:p>
    <w:p w:rsidR="005A5C0B" w:rsidRDefault="005A5C0B" w:rsidP="005A5C0B">
      <w:pPr>
        <w:pStyle w:val="a3"/>
        <w:tabs>
          <w:tab w:val="left" w:pos="426"/>
        </w:tabs>
        <w:ind w:left="0"/>
        <w:rPr>
          <w:rFonts w:ascii="Times New Roman" w:eastAsia="Times New Roman" w:hAnsi="Times New Roman" w:cs="Times New Roman"/>
          <w:sz w:val="24"/>
          <w:szCs w:val="24"/>
          <w:lang w:eastAsia="ru-RU"/>
        </w:rPr>
      </w:pPr>
    </w:p>
    <w:p w:rsidR="005A5C0B" w:rsidRPr="00FF10E7" w:rsidRDefault="005A5C0B" w:rsidP="005A5C0B">
      <w:pPr>
        <w:spacing w:after="0" w:line="276" w:lineRule="auto"/>
        <w:ind w:firstLine="567"/>
        <w:jc w:val="both"/>
        <w:rPr>
          <w:rFonts w:ascii="Times New Roman" w:hAnsi="Times New Roman"/>
          <w:sz w:val="24"/>
          <w:szCs w:val="24"/>
          <w:lang w:eastAsia="ru-RU"/>
        </w:rPr>
      </w:pPr>
      <w:r w:rsidRPr="00FF10E7">
        <w:rPr>
          <w:rFonts w:ascii="Times New Roman" w:hAnsi="Times New Roman"/>
          <w:sz w:val="24"/>
          <w:szCs w:val="24"/>
          <w:lang w:eastAsia="ru-RU"/>
        </w:rPr>
        <w:t>Городское поселение «Емва» обладает довольно развитым транспортным</w:t>
      </w:r>
      <w:r>
        <w:rPr>
          <w:rFonts w:ascii="Times New Roman" w:hAnsi="Times New Roman"/>
          <w:sz w:val="24"/>
          <w:szCs w:val="24"/>
          <w:lang w:eastAsia="ru-RU"/>
        </w:rPr>
        <w:t xml:space="preserve">     </w:t>
      </w:r>
      <w:r w:rsidRPr="00FF10E7">
        <w:rPr>
          <w:rFonts w:ascii="Times New Roman" w:hAnsi="Times New Roman"/>
          <w:sz w:val="24"/>
          <w:szCs w:val="24"/>
          <w:lang w:eastAsia="ru-RU"/>
        </w:rPr>
        <w:t xml:space="preserve"> комплексом – магистральные автомобильная и железна</w:t>
      </w:r>
      <w:r>
        <w:rPr>
          <w:rFonts w:ascii="Times New Roman" w:hAnsi="Times New Roman"/>
          <w:sz w:val="24"/>
          <w:szCs w:val="24"/>
          <w:lang w:eastAsia="ru-RU"/>
        </w:rPr>
        <w:t>я дороги. Однако</w:t>
      </w:r>
      <w:r w:rsidRPr="00FF10E7">
        <w:rPr>
          <w:rFonts w:ascii="Times New Roman" w:hAnsi="Times New Roman"/>
          <w:sz w:val="24"/>
          <w:szCs w:val="24"/>
          <w:lang w:eastAsia="ru-RU"/>
        </w:rPr>
        <w:t xml:space="preserve"> в полной мере этими видами транспорта могут воспользоваться лишь ж</w:t>
      </w:r>
      <w:r>
        <w:rPr>
          <w:rFonts w:ascii="Times New Roman" w:hAnsi="Times New Roman"/>
          <w:sz w:val="24"/>
          <w:szCs w:val="24"/>
          <w:lang w:eastAsia="ru-RU"/>
        </w:rPr>
        <w:t>ители центра поселения – г. Емва.</w:t>
      </w:r>
    </w:p>
    <w:p w:rsidR="001619C2" w:rsidRPr="001619C2" w:rsidRDefault="001619C2" w:rsidP="008D627B">
      <w:pPr>
        <w:pStyle w:val="a3"/>
        <w:tabs>
          <w:tab w:val="left" w:pos="426"/>
        </w:tabs>
        <w:spacing w:after="0"/>
        <w:ind w:left="0" w:firstLine="709"/>
        <w:jc w:val="both"/>
        <w:rPr>
          <w:rFonts w:ascii="Times New Roman" w:eastAsia="Times New Roman" w:hAnsi="Times New Roman" w:cs="Times New Roman"/>
          <w:i/>
          <w:sz w:val="24"/>
          <w:szCs w:val="24"/>
          <w:lang w:eastAsia="ru-RU"/>
        </w:rPr>
      </w:pPr>
      <w:r w:rsidRPr="001619C2">
        <w:rPr>
          <w:rFonts w:ascii="Times New Roman" w:eastAsia="Times New Roman" w:hAnsi="Times New Roman" w:cs="Times New Roman"/>
          <w:i/>
          <w:sz w:val="24"/>
          <w:szCs w:val="24"/>
          <w:lang w:eastAsia="ru-RU"/>
        </w:rPr>
        <w:t>Автомобильный транспорт.</w:t>
      </w:r>
    </w:p>
    <w:p w:rsidR="00C57805" w:rsidRDefault="008D627B" w:rsidP="00C57805">
      <w:pPr>
        <w:spacing w:after="0" w:line="276" w:lineRule="auto"/>
        <w:ind w:firstLine="70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Автобусным сообщением охвачен</w:t>
      </w:r>
      <w:r w:rsidR="00C57805" w:rsidRPr="00C57805">
        <w:rPr>
          <w:rFonts w:ascii="Times New Roman" w:eastAsia="Times New Roman" w:hAnsi="Times New Roman" w:cs="Times New Roman"/>
          <w:sz w:val="24"/>
          <w:szCs w:val="24"/>
          <w:lang w:eastAsia="ru-RU"/>
        </w:rPr>
        <w:t xml:space="preserve"> центр поселения – г. Емва.</w:t>
      </w:r>
      <w:r w:rsidR="00C57805">
        <w:rPr>
          <w:rFonts w:ascii="Times New Roman" w:eastAsia="Times New Roman" w:hAnsi="Times New Roman" w:cs="Times New Roman"/>
          <w:sz w:val="24"/>
          <w:szCs w:val="24"/>
          <w:lang w:eastAsia="ru-RU"/>
        </w:rPr>
        <w:t xml:space="preserve"> </w:t>
      </w:r>
      <w:r w:rsidR="00C57805" w:rsidRPr="00C57805">
        <w:rPr>
          <w:rFonts w:ascii="Times New Roman" w:eastAsia="Times New Roman" w:hAnsi="Times New Roman" w:cs="Times New Roman"/>
          <w:sz w:val="24"/>
          <w:szCs w:val="24"/>
          <w:lang w:eastAsia="ru-RU"/>
        </w:rPr>
        <w:t xml:space="preserve">Всего в </w:t>
      </w:r>
      <w:r w:rsidR="003C40DC">
        <w:rPr>
          <w:rFonts w:ascii="Times New Roman" w:eastAsia="Times New Roman" w:hAnsi="Times New Roman" w:cs="Times New Roman"/>
          <w:sz w:val="24"/>
          <w:szCs w:val="24"/>
          <w:lang w:eastAsia="ru-RU"/>
        </w:rPr>
        <w:t>городе</w:t>
      </w:r>
      <w:r w:rsidR="00C57805" w:rsidRPr="00C57805">
        <w:rPr>
          <w:rFonts w:ascii="Times New Roman" w:eastAsia="Times New Roman" w:hAnsi="Times New Roman" w:cs="Times New Roman"/>
          <w:sz w:val="24"/>
          <w:szCs w:val="24"/>
          <w:lang w:eastAsia="ru-RU"/>
        </w:rPr>
        <w:t xml:space="preserve"> действует 6 пригородных и междугородных </w:t>
      </w:r>
      <w:r w:rsidR="00C57805">
        <w:rPr>
          <w:rFonts w:ascii="Times New Roman" w:eastAsia="Times New Roman" w:hAnsi="Times New Roman" w:cs="Times New Roman"/>
          <w:sz w:val="24"/>
          <w:szCs w:val="24"/>
          <w:lang w:eastAsia="ru-RU"/>
        </w:rPr>
        <w:t>маршрутов, в т.</w:t>
      </w:r>
      <w:r w:rsidR="002F7609">
        <w:rPr>
          <w:rFonts w:ascii="Times New Roman" w:eastAsia="Times New Roman" w:hAnsi="Times New Roman" w:cs="Times New Roman"/>
          <w:sz w:val="24"/>
          <w:szCs w:val="24"/>
          <w:lang w:eastAsia="ru-RU"/>
        </w:rPr>
        <w:t xml:space="preserve"> </w:t>
      </w:r>
      <w:r w:rsidR="00C57805">
        <w:rPr>
          <w:rFonts w:ascii="Times New Roman" w:eastAsia="Times New Roman" w:hAnsi="Times New Roman" w:cs="Times New Roman"/>
          <w:sz w:val="24"/>
          <w:szCs w:val="24"/>
          <w:lang w:eastAsia="ru-RU"/>
        </w:rPr>
        <w:t>ч. один сезонный.</w:t>
      </w:r>
      <w:r w:rsidR="003C40DC">
        <w:rPr>
          <w:rFonts w:ascii="Times New Roman" w:eastAsia="Times New Roman" w:hAnsi="Times New Roman" w:cs="Times New Roman"/>
          <w:sz w:val="24"/>
          <w:szCs w:val="24"/>
          <w:lang w:eastAsia="ru-RU"/>
        </w:rPr>
        <w:t xml:space="preserve"> Маршрут городского сообщения присутствует в единственном экземпляре </w:t>
      </w:r>
      <w:r w:rsidR="008A46D8">
        <w:rPr>
          <w:rFonts w:ascii="Times New Roman" w:eastAsia="Times New Roman" w:hAnsi="Times New Roman" w:cs="Times New Roman"/>
          <w:sz w:val="24"/>
          <w:szCs w:val="24"/>
          <w:lang w:eastAsia="ru-RU"/>
        </w:rPr>
        <w:t xml:space="preserve">– </w:t>
      </w:r>
      <w:r w:rsidR="003C40DC">
        <w:rPr>
          <w:rFonts w:ascii="Times New Roman" w:eastAsia="Times New Roman" w:hAnsi="Times New Roman" w:cs="Times New Roman"/>
          <w:sz w:val="24"/>
          <w:szCs w:val="24"/>
          <w:lang w:eastAsia="ru-RU"/>
        </w:rPr>
        <w:t>№</w:t>
      </w:r>
      <w:r w:rsidR="001A6E44">
        <w:rPr>
          <w:rFonts w:ascii="Times New Roman" w:eastAsia="Times New Roman" w:hAnsi="Times New Roman" w:cs="Times New Roman"/>
          <w:sz w:val="24"/>
          <w:szCs w:val="24"/>
          <w:lang w:eastAsia="ru-RU"/>
        </w:rPr>
        <w:t xml:space="preserve"> </w:t>
      </w:r>
      <w:r w:rsidR="003C40DC">
        <w:rPr>
          <w:rFonts w:ascii="Times New Roman" w:eastAsia="Times New Roman" w:hAnsi="Times New Roman" w:cs="Times New Roman"/>
          <w:sz w:val="24"/>
          <w:szCs w:val="24"/>
          <w:lang w:eastAsia="ru-RU"/>
        </w:rPr>
        <w:t>41</w:t>
      </w:r>
      <w:r w:rsidR="00F136A1">
        <w:rPr>
          <w:rFonts w:ascii="Times New Roman" w:eastAsia="Times New Roman" w:hAnsi="Times New Roman" w:cs="Times New Roman"/>
          <w:sz w:val="24"/>
          <w:szCs w:val="24"/>
          <w:lang w:eastAsia="ru-RU"/>
        </w:rPr>
        <w:t xml:space="preserve"> «Аэропорт – </w:t>
      </w:r>
      <w:r w:rsidR="008A46D8">
        <w:rPr>
          <w:rFonts w:ascii="Times New Roman" w:eastAsia="Times New Roman" w:hAnsi="Times New Roman" w:cs="Times New Roman"/>
          <w:sz w:val="24"/>
          <w:szCs w:val="24"/>
          <w:lang w:eastAsia="ru-RU"/>
        </w:rPr>
        <w:t xml:space="preserve">       </w:t>
      </w:r>
      <w:r w:rsidR="00F136A1">
        <w:rPr>
          <w:rFonts w:ascii="Times New Roman" w:eastAsia="Times New Roman" w:hAnsi="Times New Roman" w:cs="Times New Roman"/>
          <w:sz w:val="24"/>
          <w:szCs w:val="24"/>
          <w:lang w:eastAsia="ru-RU"/>
        </w:rPr>
        <w:t>Устье-зад».</w:t>
      </w:r>
      <w:r w:rsidR="003C40DC">
        <w:rPr>
          <w:rFonts w:ascii="Times New Roman" w:eastAsia="Times New Roman" w:hAnsi="Times New Roman" w:cs="Times New Roman"/>
          <w:sz w:val="24"/>
          <w:szCs w:val="24"/>
          <w:lang w:eastAsia="ru-RU"/>
        </w:rPr>
        <w:t xml:space="preserve"> </w:t>
      </w:r>
    </w:p>
    <w:p w:rsidR="00F66F9F" w:rsidRDefault="00F66F9F" w:rsidP="00C57805">
      <w:pPr>
        <w:spacing w:after="0" w:line="276" w:lineRule="auto"/>
        <w:ind w:firstLine="708"/>
        <w:jc w:val="both"/>
        <w:rPr>
          <w:rFonts w:ascii="Times New Roman" w:eastAsia="Times New Roman" w:hAnsi="Times New Roman" w:cs="Times New Roman"/>
          <w:i/>
          <w:sz w:val="24"/>
          <w:szCs w:val="24"/>
          <w:lang w:eastAsia="ru-RU"/>
        </w:rPr>
      </w:pPr>
      <w:r w:rsidRPr="00F66F9F">
        <w:rPr>
          <w:rFonts w:ascii="Times New Roman" w:eastAsia="Times New Roman" w:hAnsi="Times New Roman" w:cs="Times New Roman"/>
          <w:i/>
          <w:sz w:val="24"/>
          <w:szCs w:val="24"/>
          <w:lang w:eastAsia="ru-RU"/>
        </w:rPr>
        <w:t>Автомобильные дороги.</w:t>
      </w:r>
    </w:p>
    <w:p w:rsidR="00F66F9F" w:rsidRPr="00F66F9F" w:rsidRDefault="00F66F9F" w:rsidP="00F66F9F">
      <w:pPr>
        <w:pStyle w:val="a3"/>
        <w:tabs>
          <w:tab w:val="left" w:pos="426"/>
        </w:tabs>
        <w:spacing w:after="0" w:line="276" w:lineRule="auto"/>
        <w:ind w:left="0" w:firstLine="709"/>
        <w:jc w:val="both"/>
        <w:rPr>
          <w:rFonts w:ascii="Times New Roman" w:eastAsia="Times New Roman" w:hAnsi="Times New Roman" w:cs="Times New Roman"/>
          <w:sz w:val="24"/>
          <w:szCs w:val="24"/>
          <w:lang w:eastAsia="ru-RU"/>
        </w:rPr>
      </w:pPr>
      <w:r w:rsidRPr="00F66F9F">
        <w:rPr>
          <w:rFonts w:ascii="Times New Roman" w:eastAsia="Times New Roman" w:hAnsi="Times New Roman" w:cs="Times New Roman"/>
          <w:sz w:val="24"/>
          <w:szCs w:val="24"/>
          <w:lang w:eastAsia="ru-RU"/>
        </w:rPr>
        <w:t>В районе г. Емва</w:t>
      </w:r>
      <w:r w:rsidR="00736EAF">
        <w:rPr>
          <w:rFonts w:ascii="Times New Roman" w:eastAsia="Times New Roman" w:hAnsi="Times New Roman" w:cs="Times New Roman"/>
          <w:sz w:val="24"/>
          <w:szCs w:val="24"/>
          <w:lang w:eastAsia="ru-RU"/>
        </w:rPr>
        <w:t>,</w:t>
      </w:r>
      <w:r w:rsidRPr="00F66F9F">
        <w:rPr>
          <w:rFonts w:ascii="Times New Roman" w:eastAsia="Times New Roman" w:hAnsi="Times New Roman" w:cs="Times New Roman"/>
          <w:sz w:val="24"/>
          <w:szCs w:val="24"/>
          <w:lang w:eastAsia="ru-RU"/>
        </w:rPr>
        <w:t xml:space="preserve"> по трассе Сыктывкар – Ухта</w:t>
      </w:r>
      <w:r w:rsidR="00736EAF">
        <w:rPr>
          <w:rFonts w:ascii="Times New Roman" w:eastAsia="Times New Roman" w:hAnsi="Times New Roman" w:cs="Times New Roman"/>
          <w:sz w:val="24"/>
          <w:szCs w:val="24"/>
          <w:lang w:eastAsia="ru-RU"/>
        </w:rPr>
        <w:t>,</w:t>
      </w:r>
      <w:r w:rsidRPr="00F66F9F">
        <w:rPr>
          <w:rFonts w:ascii="Times New Roman" w:eastAsia="Times New Roman" w:hAnsi="Times New Roman" w:cs="Times New Roman"/>
          <w:sz w:val="24"/>
          <w:szCs w:val="24"/>
          <w:lang w:eastAsia="ru-RU"/>
        </w:rPr>
        <w:t xml:space="preserve"> имеется автомобильный обход, позволяющий осуществить пропуск основных потоков транзитного транспорта (в т.</w:t>
      </w:r>
      <w:r w:rsidR="002F7609">
        <w:rPr>
          <w:rFonts w:ascii="Times New Roman" w:eastAsia="Times New Roman" w:hAnsi="Times New Roman" w:cs="Times New Roman"/>
          <w:sz w:val="24"/>
          <w:szCs w:val="24"/>
          <w:lang w:eastAsia="ru-RU"/>
        </w:rPr>
        <w:t xml:space="preserve"> </w:t>
      </w:r>
      <w:r w:rsidRPr="00F66F9F">
        <w:rPr>
          <w:rFonts w:ascii="Times New Roman" w:eastAsia="Times New Roman" w:hAnsi="Times New Roman" w:cs="Times New Roman"/>
          <w:sz w:val="24"/>
          <w:szCs w:val="24"/>
          <w:lang w:eastAsia="ru-RU"/>
        </w:rPr>
        <w:t>ч. грузового) в обход селитебной застройки города.</w:t>
      </w:r>
    </w:p>
    <w:p w:rsidR="00F66F9F" w:rsidRPr="00F66F9F" w:rsidRDefault="00736EAF" w:rsidP="00F66F9F">
      <w:pPr>
        <w:pStyle w:val="a3"/>
        <w:tabs>
          <w:tab w:val="left" w:pos="426"/>
        </w:tabs>
        <w:spacing w:after="0" w:line="276"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w:t>
      </w:r>
      <w:r w:rsidR="00F66F9F" w:rsidRPr="00F66F9F">
        <w:rPr>
          <w:rFonts w:ascii="Times New Roman" w:eastAsia="Times New Roman" w:hAnsi="Times New Roman" w:cs="Times New Roman"/>
          <w:sz w:val="24"/>
          <w:szCs w:val="24"/>
          <w:lang w:eastAsia="ru-RU"/>
        </w:rPr>
        <w:t xml:space="preserve">ообщение с </w:t>
      </w:r>
      <w:proofErr w:type="spellStart"/>
      <w:r w:rsidR="00F66F9F" w:rsidRPr="00F66F9F">
        <w:rPr>
          <w:rFonts w:ascii="Times New Roman" w:eastAsia="Times New Roman" w:hAnsi="Times New Roman" w:cs="Times New Roman"/>
          <w:sz w:val="24"/>
          <w:szCs w:val="24"/>
          <w:lang w:eastAsia="ru-RU"/>
        </w:rPr>
        <w:t>пст</w:t>
      </w:r>
      <w:proofErr w:type="spellEnd"/>
      <w:r w:rsidR="00F66F9F" w:rsidRPr="00F66F9F">
        <w:rPr>
          <w:rFonts w:ascii="Times New Roman" w:eastAsia="Times New Roman" w:hAnsi="Times New Roman" w:cs="Times New Roman"/>
          <w:sz w:val="24"/>
          <w:szCs w:val="24"/>
          <w:lang w:eastAsia="ru-RU"/>
        </w:rPr>
        <w:t xml:space="preserve">. Кылтово происходит по </w:t>
      </w:r>
      <w:r w:rsidR="002F7609">
        <w:rPr>
          <w:rFonts w:ascii="Times New Roman" w:eastAsia="Times New Roman" w:hAnsi="Times New Roman" w:cs="Times New Roman"/>
          <w:sz w:val="24"/>
          <w:szCs w:val="24"/>
          <w:lang w:eastAsia="ru-RU"/>
        </w:rPr>
        <w:t xml:space="preserve">автомобильной дороге Сыктывкар – Ухта (30 км) и по дороге </w:t>
      </w:r>
      <w:proofErr w:type="spellStart"/>
      <w:r w:rsidR="002F7609">
        <w:rPr>
          <w:rFonts w:ascii="Times New Roman" w:eastAsia="Times New Roman" w:hAnsi="Times New Roman" w:cs="Times New Roman"/>
          <w:sz w:val="24"/>
          <w:szCs w:val="24"/>
          <w:lang w:eastAsia="ru-RU"/>
        </w:rPr>
        <w:t>Серегово</w:t>
      </w:r>
      <w:proofErr w:type="spellEnd"/>
      <w:r w:rsidR="002F7609">
        <w:rPr>
          <w:rFonts w:ascii="Times New Roman" w:eastAsia="Times New Roman" w:hAnsi="Times New Roman" w:cs="Times New Roman"/>
          <w:sz w:val="24"/>
          <w:szCs w:val="24"/>
          <w:lang w:eastAsia="ru-RU"/>
        </w:rPr>
        <w:t xml:space="preserve"> – Кылтово (15 км)</w:t>
      </w:r>
      <w:r w:rsidR="00F66F9F" w:rsidRPr="00F66F9F">
        <w:rPr>
          <w:rFonts w:ascii="Times New Roman" w:eastAsia="Times New Roman" w:hAnsi="Times New Roman" w:cs="Times New Roman"/>
          <w:sz w:val="24"/>
          <w:szCs w:val="24"/>
          <w:lang w:eastAsia="ru-RU"/>
        </w:rPr>
        <w:t xml:space="preserve">. </w:t>
      </w:r>
    </w:p>
    <w:p w:rsidR="00F66F9F" w:rsidRPr="00F66F9F" w:rsidRDefault="00F66F9F" w:rsidP="00F66F9F">
      <w:pPr>
        <w:pStyle w:val="a3"/>
        <w:tabs>
          <w:tab w:val="left" w:pos="426"/>
        </w:tabs>
        <w:spacing w:after="0" w:line="276" w:lineRule="auto"/>
        <w:ind w:left="0" w:firstLine="709"/>
        <w:jc w:val="both"/>
        <w:rPr>
          <w:rFonts w:ascii="Times New Roman" w:eastAsia="Times New Roman" w:hAnsi="Times New Roman" w:cs="Times New Roman"/>
          <w:sz w:val="24"/>
          <w:szCs w:val="24"/>
          <w:lang w:eastAsia="ru-RU"/>
        </w:rPr>
      </w:pPr>
      <w:r w:rsidRPr="00F66F9F">
        <w:rPr>
          <w:rFonts w:ascii="Times New Roman" w:eastAsia="Times New Roman" w:hAnsi="Times New Roman" w:cs="Times New Roman"/>
          <w:sz w:val="24"/>
          <w:szCs w:val="24"/>
          <w:lang w:eastAsia="ru-RU"/>
        </w:rPr>
        <w:t xml:space="preserve">Связь с д. Половники осуществляется по а/д подъезд к д. Половники (от автомобильной дороги Сыктывкар – Ухта). </w:t>
      </w:r>
    </w:p>
    <w:p w:rsidR="00F66F9F" w:rsidRPr="00F66F9F" w:rsidRDefault="00F66F9F" w:rsidP="00F66F9F">
      <w:pPr>
        <w:pStyle w:val="a3"/>
        <w:tabs>
          <w:tab w:val="left" w:pos="426"/>
        </w:tabs>
        <w:spacing w:after="0" w:line="276" w:lineRule="auto"/>
        <w:ind w:left="0" w:firstLine="709"/>
        <w:jc w:val="both"/>
        <w:rPr>
          <w:rFonts w:ascii="Times New Roman" w:eastAsia="Times New Roman" w:hAnsi="Times New Roman" w:cs="Times New Roman"/>
          <w:sz w:val="24"/>
          <w:szCs w:val="24"/>
          <w:lang w:eastAsia="ru-RU"/>
        </w:rPr>
      </w:pPr>
      <w:r w:rsidRPr="00F66F9F">
        <w:rPr>
          <w:rFonts w:ascii="Times New Roman" w:eastAsia="Times New Roman" w:hAnsi="Times New Roman" w:cs="Times New Roman"/>
          <w:sz w:val="24"/>
          <w:szCs w:val="24"/>
          <w:lang w:eastAsia="ru-RU"/>
        </w:rPr>
        <w:t xml:space="preserve">Связь с </w:t>
      </w:r>
      <w:proofErr w:type="spellStart"/>
      <w:r w:rsidRPr="00F66F9F">
        <w:rPr>
          <w:rFonts w:ascii="Times New Roman" w:eastAsia="Times New Roman" w:hAnsi="Times New Roman" w:cs="Times New Roman"/>
          <w:sz w:val="24"/>
          <w:szCs w:val="24"/>
          <w:lang w:eastAsia="ru-RU"/>
        </w:rPr>
        <w:t>с</w:t>
      </w:r>
      <w:proofErr w:type="spellEnd"/>
      <w:r w:rsidRPr="00F66F9F">
        <w:rPr>
          <w:rFonts w:ascii="Times New Roman" w:eastAsia="Times New Roman" w:hAnsi="Times New Roman" w:cs="Times New Roman"/>
          <w:sz w:val="24"/>
          <w:szCs w:val="24"/>
          <w:lang w:eastAsia="ru-RU"/>
        </w:rPr>
        <w:t xml:space="preserve">. Княжпогост, деревнями Удор, </w:t>
      </w:r>
      <w:proofErr w:type="spellStart"/>
      <w:r w:rsidRPr="00F66F9F">
        <w:rPr>
          <w:rFonts w:ascii="Times New Roman" w:eastAsia="Times New Roman" w:hAnsi="Times New Roman" w:cs="Times New Roman"/>
          <w:sz w:val="24"/>
          <w:szCs w:val="24"/>
          <w:lang w:eastAsia="ru-RU"/>
        </w:rPr>
        <w:t>Раковицы</w:t>
      </w:r>
      <w:proofErr w:type="spellEnd"/>
      <w:r w:rsidRPr="00F66F9F">
        <w:rPr>
          <w:rFonts w:ascii="Times New Roman" w:eastAsia="Times New Roman" w:hAnsi="Times New Roman" w:cs="Times New Roman"/>
          <w:sz w:val="24"/>
          <w:szCs w:val="24"/>
          <w:lang w:eastAsia="ru-RU"/>
        </w:rPr>
        <w:t xml:space="preserve">, Злоба, </w:t>
      </w:r>
      <w:proofErr w:type="spellStart"/>
      <w:r w:rsidRPr="00F66F9F">
        <w:rPr>
          <w:rFonts w:ascii="Times New Roman" w:eastAsia="Times New Roman" w:hAnsi="Times New Roman" w:cs="Times New Roman"/>
          <w:sz w:val="24"/>
          <w:szCs w:val="24"/>
          <w:lang w:eastAsia="ru-RU"/>
        </w:rPr>
        <w:t>Керес</w:t>
      </w:r>
      <w:proofErr w:type="spellEnd"/>
      <w:r w:rsidRPr="00F66F9F">
        <w:rPr>
          <w:rFonts w:ascii="Times New Roman" w:eastAsia="Times New Roman" w:hAnsi="Times New Roman" w:cs="Times New Roman"/>
          <w:sz w:val="24"/>
          <w:szCs w:val="24"/>
          <w:lang w:eastAsia="ru-RU"/>
        </w:rPr>
        <w:t xml:space="preserve">, </w:t>
      </w:r>
      <w:proofErr w:type="spellStart"/>
      <w:r w:rsidRPr="00F66F9F">
        <w:rPr>
          <w:rFonts w:ascii="Times New Roman" w:eastAsia="Times New Roman" w:hAnsi="Times New Roman" w:cs="Times New Roman"/>
          <w:sz w:val="24"/>
          <w:szCs w:val="24"/>
          <w:lang w:eastAsia="ru-RU"/>
        </w:rPr>
        <w:t>Кыркещ</w:t>
      </w:r>
      <w:proofErr w:type="spellEnd"/>
      <w:r w:rsidRPr="00F66F9F">
        <w:rPr>
          <w:rFonts w:ascii="Times New Roman" w:eastAsia="Times New Roman" w:hAnsi="Times New Roman" w:cs="Times New Roman"/>
          <w:sz w:val="24"/>
          <w:szCs w:val="24"/>
          <w:lang w:eastAsia="ru-RU"/>
        </w:rPr>
        <w:t xml:space="preserve"> осуществляется с помощью паромной переправы через р. Вымь и автомобильными дорогами с. Княжпогост – д. Удор (2,5 км), с. Княжпогост – д. </w:t>
      </w:r>
      <w:proofErr w:type="spellStart"/>
      <w:r w:rsidRPr="00F66F9F">
        <w:rPr>
          <w:rFonts w:ascii="Times New Roman" w:eastAsia="Times New Roman" w:hAnsi="Times New Roman" w:cs="Times New Roman"/>
          <w:sz w:val="24"/>
          <w:szCs w:val="24"/>
          <w:lang w:eastAsia="ru-RU"/>
        </w:rPr>
        <w:t>Кыркещ</w:t>
      </w:r>
      <w:proofErr w:type="spellEnd"/>
      <w:r w:rsidRPr="00F66F9F">
        <w:rPr>
          <w:rFonts w:ascii="Times New Roman" w:eastAsia="Times New Roman" w:hAnsi="Times New Roman" w:cs="Times New Roman"/>
          <w:sz w:val="24"/>
          <w:szCs w:val="24"/>
          <w:lang w:eastAsia="ru-RU"/>
        </w:rPr>
        <w:t xml:space="preserve"> (16 км). </w:t>
      </w:r>
    </w:p>
    <w:p w:rsidR="00F66F9F" w:rsidRPr="00F66F9F" w:rsidRDefault="00F66F9F" w:rsidP="00F66F9F">
      <w:pPr>
        <w:pStyle w:val="a3"/>
        <w:tabs>
          <w:tab w:val="left" w:pos="426"/>
        </w:tabs>
        <w:spacing w:after="0" w:line="276" w:lineRule="auto"/>
        <w:ind w:left="0" w:firstLine="709"/>
        <w:jc w:val="both"/>
        <w:rPr>
          <w:rFonts w:ascii="Times New Roman" w:eastAsia="Times New Roman" w:hAnsi="Times New Roman" w:cs="Times New Roman"/>
          <w:sz w:val="24"/>
          <w:szCs w:val="24"/>
          <w:lang w:eastAsia="ru-RU"/>
        </w:rPr>
      </w:pPr>
      <w:proofErr w:type="spellStart"/>
      <w:r w:rsidRPr="00F66F9F">
        <w:rPr>
          <w:rFonts w:ascii="Times New Roman" w:eastAsia="Times New Roman" w:hAnsi="Times New Roman" w:cs="Times New Roman"/>
          <w:sz w:val="24"/>
          <w:szCs w:val="24"/>
          <w:lang w:eastAsia="ru-RU"/>
        </w:rPr>
        <w:t>Пст</w:t>
      </w:r>
      <w:proofErr w:type="spellEnd"/>
      <w:r w:rsidRPr="00F66F9F">
        <w:rPr>
          <w:rFonts w:ascii="Times New Roman" w:eastAsia="Times New Roman" w:hAnsi="Times New Roman" w:cs="Times New Roman"/>
          <w:sz w:val="24"/>
          <w:szCs w:val="24"/>
          <w:lang w:eastAsia="ru-RU"/>
        </w:rPr>
        <w:t>. Чуб грунтовой автомобильной дорогой связан с ж/д станцией Чуб (протяженностью 4,3 км). Внешнего автодорожного сообщения ж/д станция Чуб не имеет.</w:t>
      </w:r>
    </w:p>
    <w:p w:rsidR="00586E5A" w:rsidRDefault="00586E5A" w:rsidP="00586E5A">
      <w:pPr>
        <w:pStyle w:val="a3"/>
        <w:tabs>
          <w:tab w:val="left" w:pos="426"/>
        </w:tabs>
        <w:ind w:left="0" w:firstLine="709"/>
        <w:jc w:val="both"/>
        <w:rPr>
          <w:rFonts w:ascii="Times New Roman" w:eastAsia="Times New Roman" w:hAnsi="Times New Roman" w:cs="Times New Roman"/>
          <w:i/>
          <w:sz w:val="24"/>
          <w:szCs w:val="24"/>
          <w:lang w:eastAsia="ru-RU"/>
        </w:rPr>
      </w:pPr>
      <w:r w:rsidRPr="00586E5A">
        <w:rPr>
          <w:rFonts w:ascii="Times New Roman" w:eastAsia="Times New Roman" w:hAnsi="Times New Roman" w:cs="Times New Roman"/>
          <w:i/>
          <w:sz w:val="24"/>
          <w:szCs w:val="24"/>
          <w:lang w:eastAsia="ru-RU"/>
        </w:rPr>
        <w:t>Железнодорожный транспорт.</w:t>
      </w:r>
    </w:p>
    <w:p w:rsidR="00EE500D" w:rsidRPr="00937374" w:rsidRDefault="00937374" w:rsidP="00EE500D">
      <w:pPr>
        <w:pStyle w:val="a3"/>
        <w:tabs>
          <w:tab w:val="left" w:pos="426"/>
        </w:tabs>
        <w:ind w:left="0" w:firstLine="709"/>
        <w:jc w:val="both"/>
        <w:rPr>
          <w:rFonts w:ascii="Times New Roman" w:eastAsia="Times New Roman" w:hAnsi="Times New Roman" w:cs="Times New Roman"/>
          <w:sz w:val="24"/>
          <w:szCs w:val="24"/>
          <w:lang w:eastAsia="ru-RU"/>
        </w:rPr>
      </w:pPr>
      <w:r w:rsidRPr="00937374">
        <w:rPr>
          <w:rFonts w:ascii="Times New Roman" w:eastAsia="Times New Roman" w:hAnsi="Times New Roman" w:cs="Times New Roman"/>
          <w:sz w:val="24"/>
          <w:szCs w:val="24"/>
          <w:lang w:eastAsia="ru-RU"/>
        </w:rPr>
        <w:t>Во внешних связях городского поселения ведущая роль принадлежит железнодорожному транспорту, обслуживающему основную часть грузовых и пассажирских перевозок.</w:t>
      </w:r>
      <w:r w:rsidR="00EE500D">
        <w:rPr>
          <w:rFonts w:ascii="Times New Roman" w:eastAsia="Times New Roman" w:hAnsi="Times New Roman" w:cs="Times New Roman"/>
          <w:sz w:val="24"/>
          <w:szCs w:val="24"/>
          <w:lang w:eastAsia="ru-RU"/>
        </w:rPr>
        <w:t xml:space="preserve"> Пересечения железнодорожных</w:t>
      </w:r>
      <w:r w:rsidR="00EE500D" w:rsidRPr="00937374">
        <w:rPr>
          <w:rFonts w:ascii="Times New Roman" w:eastAsia="Times New Roman" w:hAnsi="Times New Roman" w:cs="Times New Roman"/>
          <w:sz w:val="24"/>
          <w:szCs w:val="24"/>
          <w:lang w:eastAsia="ru-RU"/>
        </w:rPr>
        <w:t xml:space="preserve"> линий, подъездных путей с улицами и дорогами поселения осуществляется в одном уровне с помощью железнодорожных переездов.</w:t>
      </w:r>
    </w:p>
    <w:p w:rsidR="00937374" w:rsidRPr="00937374" w:rsidRDefault="00937374" w:rsidP="006B7E27">
      <w:pPr>
        <w:pStyle w:val="a3"/>
        <w:tabs>
          <w:tab w:val="left" w:pos="426"/>
        </w:tabs>
        <w:spacing w:after="0" w:line="276" w:lineRule="auto"/>
        <w:ind w:left="0" w:firstLine="709"/>
        <w:jc w:val="both"/>
        <w:rPr>
          <w:rFonts w:ascii="Times New Roman" w:eastAsia="Times New Roman" w:hAnsi="Times New Roman" w:cs="Times New Roman"/>
          <w:sz w:val="24"/>
          <w:szCs w:val="24"/>
          <w:lang w:eastAsia="ru-RU"/>
        </w:rPr>
      </w:pPr>
      <w:r w:rsidRPr="00937374">
        <w:rPr>
          <w:rFonts w:ascii="Times New Roman" w:eastAsia="Times New Roman" w:hAnsi="Times New Roman" w:cs="Times New Roman"/>
          <w:sz w:val="24"/>
          <w:szCs w:val="24"/>
          <w:lang w:eastAsia="ru-RU"/>
        </w:rPr>
        <w:t xml:space="preserve">По территории поселения проходит железнодорожная магистраль Москва – </w:t>
      </w:r>
      <w:r w:rsidR="008A46D8">
        <w:rPr>
          <w:rFonts w:ascii="Times New Roman" w:eastAsia="Times New Roman" w:hAnsi="Times New Roman" w:cs="Times New Roman"/>
          <w:sz w:val="24"/>
          <w:szCs w:val="24"/>
          <w:lang w:eastAsia="ru-RU"/>
        </w:rPr>
        <w:t xml:space="preserve">                      </w:t>
      </w:r>
      <w:r w:rsidRPr="00937374">
        <w:rPr>
          <w:rFonts w:ascii="Times New Roman" w:eastAsia="Times New Roman" w:hAnsi="Times New Roman" w:cs="Times New Roman"/>
          <w:sz w:val="24"/>
          <w:szCs w:val="24"/>
          <w:lang w:eastAsia="ru-RU"/>
        </w:rPr>
        <w:t>Котлас – Воркута, связывающая Европейскую часть России и Воркутинский угольный бассейн. На рассматриваемой территории данная м</w:t>
      </w:r>
      <w:r w:rsidR="005F0667">
        <w:rPr>
          <w:rFonts w:ascii="Times New Roman" w:eastAsia="Times New Roman" w:hAnsi="Times New Roman" w:cs="Times New Roman"/>
          <w:sz w:val="24"/>
          <w:szCs w:val="24"/>
          <w:lang w:eastAsia="ru-RU"/>
        </w:rPr>
        <w:t>агистраль представлена участком</w:t>
      </w:r>
      <w:r w:rsidRPr="00937374">
        <w:rPr>
          <w:rFonts w:ascii="Times New Roman" w:eastAsia="Times New Roman" w:hAnsi="Times New Roman" w:cs="Times New Roman"/>
          <w:sz w:val="24"/>
          <w:szCs w:val="24"/>
          <w:lang w:eastAsia="ru-RU"/>
        </w:rPr>
        <w:t xml:space="preserve"> Микунь</w:t>
      </w:r>
      <w:r w:rsidR="005F0667">
        <w:rPr>
          <w:rFonts w:ascii="Times New Roman" w:eastAsia="Times New Roman" w:hAnsi="Times New Roman" w:cs="Times New Roman"/>
          <w:sz w:val="24"/>
          <w:szCs w:val="24"/>
          <w:lang w:eastAsia="ru-RU"/>
        </w:rPr>
        <w:t xml:space="preserve"> </w:t>
      </w:r>
      <w:r w:rsidRPr="00937374">
        <w:rPr>
          <w:rFonts w:ascii="Times New Roman" w:eastAsia="Times New Roman" w:hAnsi="Times New Roman" w:cs="Times New Roman"/>
          <w:sz w:val="24"/>
          <w:szCs w:val="24"/>
          <w:lang w:eastAsia="ru-RU"/>
        </w:rPr>
        <w:t>–</w:t>
      </w:r>
      <w:r w:rsidR="005F0667">
        <w:rPr>
          <w:rFonts w:ascii="Times New Roman" w:eastAsia="Times New Roman" w:hAnsi="Times New Roman" w:cs="Times New Roman"/>
          <w:sz w:val="24"/>
          <w:szCs w:val="24"/>
          <w:lang w:eastAsia="ru-RU"/>
        </w:rPr>
        <w:t xml:space="preserve"> </w:t>
      </w:r>
      <w:proofErr w:type="spellStart"/>
      <w:r w:rsidRPr="00937374">
        <w:rPr>
          <w:rFonts w:ascii="Times New Roman" w:eastAsia="Times New Roman" w:hAnsi="Times New Roman" w:cs="Times New Roman"/>
          <w:sz w:val="24"/>
          <w:szCs w:val="24"/>
          <w:lang w:eastAsia="ru-RU"/>
        </w:rPr>
        <w:t>Иоссер</w:t>
      </w:r>
      <w:proofErr w:type="spellEnd"/>
      <w:r w:rsidRPr="00937374">
        <w:rPr>
          <w:rFonts w:ascii="Times New Roman" w:eastAsia="Times New Roman" w:hAnsi="Times New Roman" w:cs="Times New Roman"/>
          <w:sz w:val="24"/>
          <w:szCs w:val="24"/>
          <w:lang w:eastAsia="ru-RU"/>
        </w:rPr>
        <w:t>. Количество главных путей – 2, тип тяги – тепловозная. В границах поселения располагаются сл</w:t>
      </w:r>
      <w:r w:rsidR="00C307AD">
        <w:rPr>
          <w:rFonts w:ascii="Times New Roman" w:eastAsia="Times New Roman" w:hAnsi="Times New Roman" w:cs="Times New Roman"/>
          <w:sz w:val="24"/>
          <w:szCs w:val="24"/>
          <w:lang w:eastAsia="ru-RU"/>
        </w:rPr>
        <w:t>едующие железнодорожные станции: Княжпогост и Чуб.</w:t>
      </w:r>
    </w:p>
    <w:p w:rsidR="00FB2627" w:rsidRPr="005F0667" w:rsidRDefault="00937374" w:rsidP="006B7E27">
      <w:pPr>
        <w:pStyle w:val="a3"/>
        <w:tabs>
          <w:tab w:val="left" w:pos="426"/>
        </w:tabs>
        <w:spacing w:after="0" w:line="276" w:lineRule="auto"/>
        <w:ind w:left="0" w:firstLine="709"/>
        <w:jc w:val="both"/>
        <w:rPr>
          <w:rFonts w:ascii="Times New Roman" w:eastAsia="Times New Roman" w:hAnsi="Times New Roman" w:cs="Times New Roman"/>
          <w:sz w:val="24"/>
          <w:szCs w:val="24"/>
          <w:lang w:eastAsia="ru-RU"/>
        </w:rPr>
      </w:pPr>
      <w:r w:rsidRPr="00937374">
        <w:rPr>
          <w:rFonts w:ascii="Times New Roman" w:eastAsia="Times New Roman" w:hAnsi="Times New Roman" w:cs="Times New Roman"/>
          <w:sz w:val="24"/>
          <w:szCs w:val="24"/>
          <w:lang w:eastAsia="ru-RU"/>
        </w:rPr>
        <w:t xml:space="preserve">Станция Княжпогост – грузовая станция 4 класса, располагается в центральной части г. Емва, обслуживает разветвленную сеть подъездных железнодорожных путей. На станции имеется железнодорожный вокзал, вместимостью 100 чел. Вокзал располагается в едином комплексе с пунктом продажи автобусных билетов. </w:t>
      </w:r>
      <w:proofErr w:type="gramStart"/>
      <w:r w:rsidR="002A6BB9">
        <w:rPr>
          <w:rFonts w:ascii="Times New Roman" w:eastAsia="Times New Roman" w:hAnsi="Times New Roman" w:cs="Times New Roman"/>
          <w:sz w:val="24"/>
          <w:szCs w:val="24"/>
          <w:lang w:eastAsia="ru-RU"/>
        </w:rPr>
        <w:t xml:space="preserve">Поездами дальнего следования </w:t>
      </w:r>
      <w:r w:rsidR="00426577" w:rsidRPr="00937374">
        <w:rPr>
          <w:rFonts w:ascii="Times New Roman" w:eastAsia="Times New Roman" w:hAnsi="Times New Roman" w:cs="Times New Roman"/>
          <w:sz w:val="24"/>
          <w:szCs w:val="24"/>
          <w:lang w:eastAsia="ru-RU"/>
        </w:rPr>
        <w:t xml:space="preserve">ст. Княжпогост связана с Москвой, Санкт – Петербургом, </w:t>
      </w:r>
      <w:proofErr w:type="spellStart"/>
      <w:r w:rsidR="00426577" w:rsidRPr="00937374">
        <w:rPr>
          <w:rFonts w:ascii="Times New Roman" w:eastAsia="Times New Roman" w:hAnsi="Times New Roman" w:cs="Times New Roman"/>
          <w:sz w:val="24"/>
          <w:szCs w:val="24"/>
          <w:lang w:eastAsia="ru-RU"/>
        </w:rPr>
        <w:t>Лабытнанги</w:t>
      </w:r>
      <w:proofErr w:type="spellEnd"/>
      <w:r w:rsidR="00426577" w:rsidRPr="00937374">
        <w:rPr>
          <w:rFonts w:ascii="Times New Roman" w:eastAsia="Times New Roman" w:hAnsi="Times New Roman" w:cs="Times New Roman"/>
          <w:sz w:val="24"/>
          <w:szCs w:val="24"/>
          <w:lang w:eastAsia="ru-RU"/>
        </w:rPr>
        <w:t>, Новороссийском, Печорой, Минеральными Водами, Адлером, Ставрополем, Кировом, а также с крупными городами Республики Коми.</w:t>
      </w:r>
      <w:proofErr w:type="gramEnd"/>
    </w:p>
    <w:p w:rsidR="00937374" w:rsidRPr="00937374" w:rsidRDefault="00937374" w:rsidP="006B7E27">
      <w:pPr>
        <w:pStyle w:val="a3"/>
        <w:tabs>
          <w:tab w:val="left" w:pos="426"/>
        </w:tabs>
        <w:spacing w:after="0" w:line="276" w:lineRule="auto"/>
        <w:ind w:left="0" w:firstLine="709"/>
        <w:jc w:val="both"/>
        <w:rPr>
          <w:rFonts w:ascii="Times New Roman" w:eastAsia="Times New Roman" w:hAnsi="Times New Roman" w:cs="Times New Roman"/>
          <w:sz w:val="24"/>
          <w:szCs w:val="24"/>
          <w:lang w:eastAsia="ru-RU"/>
        </w:rPr>
      </w:pPr>
      <w:r w:rsidRPr="00937374">
        <w:rPr>
          <w:rFonts w:ascii="Times New Roman" w:eastAsia="Times New Roman" w:hAnsi="Times New Roman" w:cs="Times New Roman"/>
          <w:sz w:val="24"/>
          <w:szCs w:val="24"/>
          <w:lang w:eastAsia="ru-RU"/>
        </w:rPr>
        <w:t xml:space="preserve">Станция Чуб – промежуточная станция 5 класса, располагается в западной части поселения, в 2,5 км от </w:t>
      </w:r>
      <w:proofErr w:type="spellStart"/>
      <w:r w:rsidRPr="00937374">
        <w:rPr>
          <w:rFonts w:ascii="Times New Roman" w:eastAsia="Times New Roman" w:hAnsi="Times New Roman" w:cs="Times New Roman"/>
          <w:sz w:val="24"/>
          <w:szCs w:val="24"/>
          <w:lang w:eastAsia="ru-RU"/>
        </w:rPr>
        <w:t>пст</w:t>
      </w:r>
      <w:proofErr w:type="spellEnd"/>
      <w:r w:rsidRPr="00937374">
        <w:rPr>
          <w:rFonts w:ascii="Times New Roman" w:eastAsia="Times New Roman" w:hAnsi="Times New Roman" w:cs="Times New Roman"/>
          <w:sz w:val="24"/>
          <w:szCs w:val="24"/>
          <w:lang w:eastAsia="ru-RU"/>
        </w:rPr>
        <w:t>. Чуб, для которого является единственным путем сообщения с прочими населенными пунктами Республики Коми. Грузовая работа на станции не выполняется. Вокзал отсутствует. На станции останавливаются поезда дальнего следования: Микунь – Сосногорск; Сыктывкар – Печора.</w:t>
      </w:r>
    </w:p>
    <w:p w:rsidR="00586E5A" w:rsidRPr="00B97165" w:rsidRDefault="00B97165" w:rsidP="006B7E27">
      <w:pPr>
        <w:pStyle w:val="a3"/>
        <w:tabs>
          <w:tab w:val="left" w:pos="426"/>
        </w:tabs>
        <w:spacing w:after="0" w:line="276" w:lineRule="auto"/>
        <w:ind w:left="0" w:firstLine="709"/>
        <w:jc w:val="both"/>
        <w:rPr>
          <w:rFonts w:ascii="Times New Roman" w:eastAsia="Times New Roman" w:hAnsi="Times New Roman" w:cs="Times New Roman"/>
          <w:sz w:val="24"/>
          <w:szCs w:val="24"/>
          <w:lang w:eastAsia="ru-RU"/>
        </w:rPr>
      </w:pPr>
      <w:r w:rsidRPr="00B97165">
        <w:rPr>
          <w:rFonts w:ascii="Times New Roman" w:eastAsia="Times New Roman" w:hAnsi="Times New Roman" w:cs="Times New Roman"/>
          <w:i/>
          <w:sz w:val="24"/>
          <w:szCs w:val="24"/>
          <w:lang w:eastAsia="ru-RU"/>
        </w:rPr>
        <w:t>Водный транспорт.</w:t>
      </w:r>
    </w:p>
    <w:p w:rsidR="00B97165" w:rsidRPr="00B97165" w:rsidRDefault="00B97165" w:rsidP="006B7E27">
      <w:pPr>
        <w:spacing w:after="0" w:line="276" w:lineRule="auto"/>
        <w:ind w:firstLine="709"/>
        <w:jc w:val="both"/>
        <w:rPr>
          <w:rFonts w:ascii="Times New Roman" w:eastAsia="Times New Roman" w:hAnsi="Times New Roman" w:cs="Times New Roman"/>
          <w:sz w:val="24"/>
          <w:szCs w:val="24"/>
          <w:lang w:eastAsia="ru-RU"/>
        </w:rPr>
      </w:pPr>
      <w:r w:rsidRPr="00B97165">
        <w:rPr>
          <w:rFonts w:ascii="Times New Roman" w:eastAsia="Times New Roman" w:hAnsi="Times New Roman" w:cs="Times New Roman"/>
          <w:sz w:val="24"/>
          <w:szCs w:val="24"/>
          <w:lang w:eastAsia="ru-RU"/>
        </w:rPr>
        <w:t xml:space="preserve">Регулярная переправа в г. Емва </w:t>
      </w:r>
      <w:r w:rsidR="00B066E8" w:rsidRPr="00B97165">
        <w:rPr>
          <w:rFonts w:ascii="Times New Roman" w:eastAsia="Times New Roman" w:hAnsi="Times New Roman" w:cs="Times New Roman"/>
          <w:sz w:val="24"/>
          <w:szCs w:val="24"/>
          <w:lang w:eastAsia="ru-RU"/>
        </w:rPr>
        <w:t xml:space="preserve">организована </w:t>
      </w:r>
      <w:r w:rsidRPr="00B97165">
        <w:rPr>
          <w:rFonts w:ascii="Times New Roman" w:eastAsia="Times New Roman" w:hAnsi="Times New Roman" w:cs="Times New Roman"/>
          <w:sz w:val="24"/>
          <w:szCs w:val="24"/>
          <w:lang w:eastAsia="ru-RU"/>
        </w:rPr>
        <w:t xml:space="preserve">через р. Вымь для связи с населенными пунктами городского поселения. Единственным способом сообщения с этим населенных пунктов является личный маломерный флот. В этой связи достаточно высоким является уровень обеспеченность населения личным маломерным флотом – 31 ед./1000 жит. Всего в поселении зарегистрировано 460 ед. маломерных судов. </w:t>
      </w:r>
    </w:p>
    <w:p w:rsidR="00B97165" w:rsidRDefault="00A736F5" w:rsidP="006B7E27">
      <w:pPr>
        <w:tabs>
          <w:tab w:val="left" w:pos="426"/>
        </w:tabs>
        <w:spacing w:after="0" w:line="276" w:lineRule="auto"/>
        <w:ind w:firstLine="709"/>
        <w:jc w:val="both"/>
        <w:rPr>
          <w:rFonts w:ascii="Times New Roman" w:eastAsia="Times New Roman" w:hAnsi="Times New Roman" w:cs="Times New Roman"/>
          <w:i/>
          <w:sz w:val="24"/>
          <w:szCs w:val="24"/>
          <w:lang w:eastAsia="ru-RU"/>
        </w:rPr>
      </w:pPr>
      <w:r w:rsidRPr="00A736F5">
        <w:rPr>
          <w:rFonts w:ascii="Times New Roman" w:eastAsia="Times New Roman" w:hAnsi="Times New Roman" w:cs="Times New Roman"/>
          <w:i/>
          <w:sz w:val="24"/>
          <w:szCs w:val="24"/>
          <w:lang w:eastAsia="ru-RU"/>
        </w:rPr>
        <w:t>Воздушный транспорт.</w:t>
      </w:r>
    </w:p>
    <w:p w:rsidR="00D21FFE" w:rsidRPr="00C05763" w:rsidRDefault="00D21FFE" w:rsidP="006B7E27">
      <w:pPr>
        <w:pStyle w:val="a5"/>
        <w:spacing w:before="0" w:after="0" w:line="276" w:lineRule="auto"/>
        <w:ind w:firstLine="709"/>
      </w:pPr>
      <w:r w:rsidRPr="00C05763">
        <w:t>До 90-х годов на территории поселения функционировал аэродром Емва. Однако, в связи со строительством автомобильных дорог он утратил свое значение и на данный момент ликвидирован. На бывшей территории аэродрома в настоящее время действует ряд посадочных площадок, обслуживающих отрасли народного хозяйства: две площадки на территории бывшего аэропорта Емва (ФГУП «</w:t>
      </w:r>
      <w:proofErr w:type="spellStart"/>
      <w:r w:rsidRPr="00C05763">
        <w:t>Комиавиатранс</w:t>
      </w:r>
      <w:proofErr w:type="spellEnd"/>
      <w:r w:rsidRPr="00C05763">
        <w:t>»), одна площадка КП РК «</w:t>
      </w:r>
      <w:proofErr w:type="spellStart"/>
      <w:r w:rsidRPr="00C05763">
        <w:t>Авиалесоохрана</w:t>
      </w:r>
      <w:proofErr w:type="spellEnd"/>
      <w:r w:rsidRPr="00C05763">
        <w:t>».</w:t>
      </w:r>
    </w:p>
    <w:p w:rsidR="00A872E5" w:rsidRDefault="00D21FFE" w:rsidP="006B7E27">
      <w:pPr>
        <w:tabs>
          <w:tab w:val="left" w:pos="426"/>
        </w:tabs>
        <w:spacing w:after="0" w:line="276"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w:t>
      </w:r>
      <w:r w:rsidR="00B05AE0">
        <w:rPr>
          <w:rFonts w:ascii="Times New Roman" w:eastAsia="Times New Roman" w:hAnsi="Times New Roman" w:cs="Times New Roman"/>
          <w:sz w:val="24"/>
          <w:szCs w:val="24"/>
          <w:lang w:eastAsia="ru-RU"/>
        </w:rPr>
        <w:t>альние авиаперевозки осуществляются аэропортом г. Сыктывкар, находящийся в 104 км. от г. Емва.</w:t>
      </w:r>
    </w:p>
    <w:p w:rsidR="00A872E5" w:rsidRDefault="00A872E5" w:rsidP="00527928">
      <w:pPr>
        <w:tabs>
          <w:tab w:val="left" w:pos="426"/>
        </w:tabs>
        <w:spacing w:after="0" w:line="276" w:lineRule="auto"/>
        <w:jc w:val="both"/>
        <w:rPr>
          <w:rFonts w:ascii="Times New Roman" w:eastAsia="Times New Roman" w:hAnsi="Times New Roman" w:cs="Times New Roman"/>
          <w:sz w:val="24"/>
          <w:szCs w:val="24"/>
          <w:lang w:eastAsia="ru-RU"/>
        </w:rPr>
      </w:pPr>
    </w:p>
    <w:p w:rsidR="00CF049C" w:rsidRDefault="00CF049C" w:rsidP="0020139B">
      <w:pPr>
        <w:pStyle w:val="a3"/>
        <w:numPr>
          <w:ilvl w:val="1"/>
          <w:numId w:val="1"/>
        </w:numPr>
        <w:tabs>
          <w:tab w:val="left" w:pos="426"/>
        </w:tabs>
        <w:ind w:left="0" w:firstLine="0"/>
        <w:jc w:val="center"/>
        <w:rPr>
          <w:rFonts w:ascii="Times New Roman" w:eastAsia="Times New Roman" w:hAnsi="Times New Roman" w:cs="Times New Roman"/>
          <w:b/>
          <w:sz w:val="24"/>
          <w:szCs w:val="24"/>
          <w:lang w:eastAsia="ru-RU"/>
        </w:rPr>
      </w:pPr>
      <w:r w:rsidRPr="00836623">
        <w:rPr>
          <w:rFonts w:ascii="Times New Roman" w:eastAsia="Times New Roman" w:hAnsi="Times New Roman" w:cs="Times New Roman"/>
          <w:b/>
          <w:sz w:val="24"/>
          <w:szCs w:val="24"/>
          <w:lang w:eastAsia="ru-RU"/>
        </w:rPr>
        <w:t xml:space="preserve">Характеристика улично-дорожной сети </w:t>
      </w:r>
      <w:r w:rsidR="004F64C4">
        <w:rPr>
          <w:rFonts w:ascii="Times New Roman" w:eastAsia="Times New Roman" w:hAnsi="Times New Roman" w:cs="Times New Roman"/>
          <w:b/>
          <w:sz w:val="24"/>
          <w:szCs w:val="24"/>
          <w:lang w:eastAsia="ru-RU"/>
        </w:rPr>
        <w:t>городского поселения «Емва»</w:t>
      </w:r>
    </w:p>
    <w:p w:rsidR="00836623" w:rsidRDefault="00836623" w:rsidP="005C602A">
      <w:pPr>
        <w:pStyle w:val="a3"/>
        <w:tabs>
          <w:tab w:val="left" w:pos="1134"/>
        </w:tabs>
        <w:spacing w:after="0" w:line="276" w:lineRule="auto"/>
        <w:ind w:left="0" w:firstLine="709"/>
        <w:rPr>
          <w:rFonts w:ascii="Times New Roman" w:eastAsia="Times New Roman" w:hAnsi="Times New Roman" w:cs="Times New Roman"/>
          <w:b/>
          <w:sz w:val="24"/>
          <w:szCs w:val="24"/>
          <w:lang w:eastAsia="ru-RU"/>
        </w:rPr>
      </w:pPr>
    </w:p>
    <w:p w:rsidR="001C39E6" w:rsidRDefault="00256C79" w:rsidP="001C39E6">
      <w:pPr>
        <w:pStyle w:val="a3"/>
        <w:tabs>
          <w:tab w:val="left" w:pos="1134"/>
        </w:tabs>
        <w:spacing w:after="0" w:line="276" w:lineRule="auto"/>
        <w:ind w:left="0" w:firstLine="709"/>
        <w:jc w:val="both"/>
        <w:rPr>
          <w:rFonts w:ascii="Times New Roman" w:eastAsia="Times New Roman" w:hAnsi="Times New Roman" w:cs="Times New Roman"/>
          <w:sz w:val="24"/>
          <w:szCs w:val="24"/>
          <w:lang w:eastAsia="ru-RU"/>
        </w:rPr>
      </w:pPr>
      <w:r w:rsidRPr="00F777DE">
        <w:rPr>
          <w:rFonts w:ascii="Times New Roman" w:eastAsia="Times New Roman" w:hAnsi="Times New Roman" w:cs="Times New Roman"/>
          <w:color w:val="000000"/>
          <w:sz w:val="24"/>
          <w:szCs w:val="24"/>
          <w:lang w:eastAsia="ru-RU"/>
        </w:rPr>
        <w:t>Структура улично-дорожной сети города представляет собой преимущественно прямоугольную планировочную схему</w:t>
      </w:r>
      <w:r w:rsidR="004F64C4">
        <w:rPr>
          <w:rFonts w:ascii="Times New Roman" w:eastAsia="Times New Roman" w:hAnsi="Times New Roman" w:cs="Times New Roman"/>
          <w:color w:val="000000"/>
          <w:sz w:val="24"/>
          <w:szCs w:val="24"/>
          <w:lang w:eastAsia="ru-RU"/>
        </w:rPr>
        <w:t xml:space="preserve"> </w:t>
      </w:r>
      <w:r w:rsidR="004F64C4" w:rsidRPr="00F777DE">
        <w:rPr>
          <w:rFonts w:ascii="Times New Roman" w:eastAsia="Times New Roman" w:hAnsi="Times New Roman" w:cs="Times New Roman"/>
          <w:color w:val="000000"/>
          <w:sz w:val="24"/>
          <w:szCs w:val="24"/>
          <w:lang w:eastAsia="ru-RU"/>
        </w:rPr>
        <w:t>с выраженным продольным направлением, представленным</w:t>
      </w:r>
      <w:r w:rsidR="00EC6E5E">
        <w:rPr>
          <w:rFonts w:ascii="Times New Roman" w:eastAsia="Times New Roman" w:hAnsi="Times New Roman" w:cs="Times New Roman"/>
          <w:color w:val="000000"/>
          <w:sz w:val="24"/>
          <w:szCs w:val="24"/>
          <w:lang w:eastAsia="ru-RU"/>
        </w:rPr>
        <w:t xml:space="preserve"> следующими магистральными улицами: </w:t>
      </w:r>
      <w:r w:rsidR="004F64C4" w:rsidRPr="00F777DE">
        <w:rPr>
          <w:rFonts w:ascii="Times New Roman" w:eastAsia="Times New Roman" w:hAnsi="Times New Roman" w:cs="Times New Roman"/>
          <w:color w:val="000000"/>
          <w:sz w:val="24"/>
          <w:szCs w:val="24"/>
          <w:lang w:eastAsia="ru-RU"/>
        </w:rPr>
        <w:t xml:space="preserve">ул. Дзержинского, ул. Дорожная, ул. 60 лет </w:t>
      </w:r>
      <w:r w:rsidR="004F64C4" w:rsidRPr="001C39E6">
        <w:rPr>
          <w:rFonts w:ascii="Times New Roman" w:eastAsia="Times New Roman" w:hAnsi="Times New Roman" w:cs="Times New Roman"/>
          <w:sz w:val="24"/>
          <w:szCs w:val="24"/>
          <w:lang w:eastAsia="ru-RU"/>
        </w:rPr>
        <w:t xml:space="preserve">Октября, являющимися продолжением а/д Сыктывкар – Ухта. </w:t>
      </w:r>
    </w:p>
    <w:p w:rsidR="006F79A0" w:rsidRDefault="004F64C4" w:rsidP="006F79A0">
      <w:pPr>
        <w:pStyle w:val="a3"/>
        <w:tabs>
          <w:tab w:val="left" w:pos="1134"/>
        </w:tabs>
        <w:spacing w:after="0" w:line="276" w:lineRule="auto"/>
        <w:ind w:left="0" w:firstLine="709"/>
        <w:jc w:val="both"/>
        <w:rPr>
          <w:rFonts w:ascii="Times New Roman" w:eastAsia="Times New Roman" w:hAnsi="Times New Roman" w:cs="Times New Roman"/>
          <w:sz w:val="24"/>
          <w:szCs w:val="24"/>
          <w:lang w:eastAsia="ru-RU"/>
        </w:rPr>
      </w:pPr>
      <w:r w:rsidRPr="001C39E6">
        <w:rPr>
          <w:rFonts w:ascii="Times New Roman" w:eastAsia="Times New Roman" w:hAnsi="Times New Roman" w:cs="Times New Roman"/>
          <w:sz w:val="24"/>
          <w:szCs w:val="24"/>
          <w:lang w:eastAsia="ru-RU"/>
        </w:rPr>
        <w:t xml:space="preserve"> </w:t>
      </w:r>
      <w:r w:rsidR="006F79A0" w:rsidRPr="001C39E6">
        <w:rPr>
          <w:rFonts w:ascii="Times New Roman" w:eastAsia="Times New Roman" w:hAnsi="Times New Roman" w:cs="Times New Roman"/>
          <w:sz w:val="24"/>
          <w:szCs w:val="24"/>
          <w:lang w:eastAsia="ru-RU"/>
        </w:rPr>
        <w:t>Общая протяженность улично-дорожной сети – 51 км, с твердым покрытием – 41,1 км, в т. ч. с усовершенствованы – 32,9 км. Протяженность тротуаров – 4,5 км, ширина проезжих частей составляет – 4-8 м.</w:t>
      </w:r>
      <w:r w:rsidR="001C39E6" w:rsidRPr="001C39E6">
        <w:rPr>
          <w:rFonts w:ascii="Times New Roman" w:eastAsia="Times New Roman" w:hAnsi="Times New Roman" w:cs="Times New Roman"/>
          <w:sz w:val="24"/>
          <w:szCs w:val="24"/>
          <w:lang w:eastAsia="ru-RU"/>
        </w:rPr>
        <w:t xml:space="preserve"> Плотность магистральной сети на застроенных территориях составляет – 1,2 км/кв. км.</w:t>
      </w:r>
    </w:p>
    <w:p w:rsidR="00852B27" w:rsidRPr="00F777DE" w:rsidRDefault="00852B27" w:rsidP="00852B27">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r w:rsidRPr="001C39E6">
        <w:rPr>
          <w:rFonts w:ascii="Times New Roman" w:eastAsia="Times New Roman" w:hAnsi="Times New Roman" w:cs="Times New Roman"/>
          <w:sz w:val="24"/>
          <w:szCs w:val="24"/>
          <w:lang w:eastAsia="ru-RU"/>
        </w:rPr>
        <w:t>На пересечении улично</w:t>
      </w:r>
      <w:r w:rsidRPr="00F777DE">
        <w:rPr>
          <w:rFonts w:ascii="Times New Roman" w:eastAsia="Times New Roman" w:hAnsi="Times New Roman" w:cs="Times New Roman"/>
          <w:color w:val="000000"/>
          <w:sz w:val="24"/>
          <w:szCs w:val="24"/>
          <w:lang w:eastAsia="ru-RU"/>
        </w:rPr>
        <w:t xml:space="preserve">-дорожной сети с магистральными улицами и дорогами располагается два крупных мостовых перехода через р. Кылтовка (по ул. Дзержинского и объездной дороге). </w:t>
      </w:r>
    </w:p>
    <w:p w:rsidR="008D627B" w:rsidRDefault="00852B27" w:rsidP="008D627B">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r w:rsidRPr="00F777DE">
        <w:rPr>
          <w:rFonts w:ascii="Times New Roman" w:eastAsia="Times New Roman" w:hAnsi="Times New Roman" w:cs="Times New Roman"/>
          <w:color w:val="000000"/>
          <w:sz w:val="24"/>
          <w:szCs w:val="24"/>
          <w:lang w:eastAsia="ru-RU"/>
        </w:rPr>
        <w:t>Улично-дорожная сеть г. Емва в основном отвечает сложившимся в городе направлениям главных транспортных связей. Однако, усовершенствованное покрытие и благоустроены лишь улицы и дороги центральной части. Наличие объездной дороги города благоприятно сказывается на транспортной ситуации в его селитебной части, в то же время отсутствует достаточное количество выходов городских улиц и дорог на данную трассу.</w:t>
      </w:r>
    </w:p>
    <w:p w:rsidR="001C39E6" w:rsidRPr="00F777DE" w:rsidRDefault="001C39E6" w:rsidP="008D627B">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r w:rsidRPr="00F777DE">
        <w:rPr>
          <w:rFonts w:ascii="Times New Roman" w:eastAsia="Times New Roman" w:hAnsi="Times New Roman" w:cs="Times New Roman"/>
          <w:color w:val="000000"/>
          <w:sz w:val="24"/>
          <w:szCs w:val="24"/>
          <w:lang w:eastAsia="ru-RU"/>
        </w:rPr>
        <w:t xml:space="preserve">Прохождение по территории </w:t>
      </w:r>
      <w:r w:rsidR="00B25D53">
        <w:rPr>
          <w:rFonts w:ascii="Times New Roman" w:eastAsia="Times New Roman" w:hAnsi="Times New Roman" w:cs="Times New Roman"/>
          <w:color w:val="000000"/>
          <w:sz w:val="24"/>
          <w:szCs w:val="24"/>
          <w:lang w:eastAsia="ru-RU"/>
        </w:rPr>
        <w:t xml:space="preserve">городского поселения и г. Емва </w:t>
      </w:r>
      <w:r w:rsidRPr="00F777DE">
        <w:rPr>
          <w:rFonts w:ascii="Times New Roman" w:eastAsia="Times New Roman" w:hAnsi="Times New Roman" w:cs="Times New Roman"/>
          <w:color w:val="000000"/>
          <w:sz w:val="24"/>
          <w:szCs w:val="24"/>
          <w:lang w:eastAsia="ru-RU"/>
        </w:rPr>
        <w:t xml:space="preserve">вдоль р. Вымь железнодорожной магистрали и наличие разветвленной сети подъездных путей разобщает городской центр, основные селитебные районы и прибрежные городские территории. Через железнодорожные пути организованы регулируемые переезды: по </w:t>
      </w:r>
      <w:r>
        <w:rPr>
          <w:rFonts w:ascii="Times New Roman" w:eastAsia="Times New Roman" w:hAnsi="Times New Roman" w:cs="Times New Roman"/>
          <w:color w:val="000000"/>
          <w:sz w:val="24"/>
          <w:szCs w:val="24"/>
          <w:lang w:eastAsia="ru-RU"/>
        </w:rPr>
        <w:t>ул. Московская</w:t>
      </w:r>
      <w:r w:rsidRPr="00F777DE">
        <w:rPr>
          <w:rFonts w:ascii="Times New Roman" w:eastAsia="Times New Roman" w:hAnsi="Times New Roman" w:cs="Times New Roman"/>
          <w:color w:val="000000"/>
          <w:sz w:val="24"/>
          <w:szCs w:val="24"/>
          <w:lang w:eastAsia="ru-RU"/>
        </w:rPr>
        <w:t>, ул. Куратова, ул. Сенюкова.</w:t>
      </w:r>
    </w:p>
    <w:p w:rsidR="004F64C4" w:rsidRDefault="004F64C4"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5A639A" w:rsidRPr="0003298F" w:rsidRDefault="005A639A" w:rsidP="00ED4D1C">
      <w:pPr>
        <w:pStyle w:val="a3"/>
        <w:tabs>
          <w:tab w:val="left" w:pos="284"/>
        </w:tabs>
        <w:spacing w:after="0" w:line="240" w:lineRule="auto"/>
        <w:ind w:left="0"/>
        <w:jc w:val="center"/>
      </w:pPr>
      <w:r w:rsidRPr="007B3F76">
        <w:rPr>
          <w:rFonts w:ascii="Times New Roman" w:eastAsia="Lucida Sans Unicode" w:hAnsi="Times New Roman" w:cs="Times New Roman"/>
          <w:b/>
          <w:sz w:val="24"/>
          <w:szCs w:val="24"/>
        </w:rPr>
        <w:t>2.</w:t>
      </w:r>
      <w:r>
        <w:rPr>
          <w:rFonts w:eastAsia="Lucida Sans Unicode"/>
          <w:b/>
        </w:rPr>
        <w:t xml:space="preserve"> </w:t>
      </w:r>
      <w:r w:rsidRPr="007525EF">
        <w:rPr>
          <w:rFonts w:ascii="Times New Roman" w:hAnsi="Times New Roman" w:cs="Times New Roman"/>
          <w:b/>
          <w:color w:val="222222"/>
          <w:sz w:val="24"/>
          <w:szCs w:val="24"/>
          <w:shd w:val="clear" w:color="auto" w:fill="FFFFFF"/>
        </w:rPr>
        <w:t>Подготовка и проведение</w:t>
      </w:r>
      <w:r w:rsidRPr="0003298F">
        <w:rPr>
          <w:rFonts w:ascii="Times New Roman" w:hAnsi="Times New Roman" w:cs="Times New Roman"/>
          <w:b/>
          <w:color w:val="222222"/>
          <w:sz w:val="24"/>
          <w:szCs w:val="24"/>
          <w:shd w:val="clear" w:color="auto" w:fill="FFFFFF"/>
        </w:rPr>
        <w:t xml:space="preserve"> натурного обследования на территории</w:t>
      </w:r>
      <w:r w:rsidR="00B25D53">
        <w:rPr>
          <w:rFonts w:ascii="Times New Roman" w:hAnsi="Times New Roman" w:cs="Times New Roman"/>
          <w:b/>
          <w:color w:val="222222"/>
          <w:sz w:val="24"/>
          <w:szCs w:val="24"/>
          <w:shd w:val="clear" w:color="auto" w:fill="FFFFFF"/>
        </w:rPr>
        <w:t xml:space="preserve"> городского поселения «</w:t>
      </w:r>
      <w:r>
        <w:rPr>
          <w:rFonts w:ascii="Times New Roman" w:hAnsi="Times New Roman" w:cs="Times New Roman"/>
          <w:b/>
          <w:color w:val="222222"/>
          <w:sz w:val="24"/>
          <w:szCs w:val="24"/>
          <w:shd w:val="clear" w:color="auto" w:fill="FFFFFF"/>
        </w:rPr>
        <w:t>Емва</w:t>
      </w:r>
      <w:r w:rsidR="00B25D53">
        <w:rPr>
          <w:rFonts w:ascii="Times New Roman" w:hAnsi="Times New Roman" w:cs="Times New Roman"/>
          <w:b/>
          <w:color w:val="222222"/>
          <w:sz w:val="24"/>
          <w:szCs w:val="24"/>
          <w:shd w:val="clear" w:color="auto" w:fill="FFFFFF"/>
        </w:rPr>
        <w:t>»</w:t>
      </w:r>
    </w:p>
    <w:p w:rsidR="005A639A" w:rsidRDefault="005A639A" w:rsidP="005A639A">
      <w:pPr>
        <w:pStyle w:val="a3"/>
        <w:tabs>
          <w:tab w:val="left" w:pos="284"/>
        </w:tabs>
        <w:spacing w:after="0" w:line="276" w:lineRule="auto"/>
        <w:ind w:left="0"/>
      </w:pPr>
    </w:p>
    <w:p w:rsidR="005A639A" w:rsidRPr="006A2062"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sidRPr="006A2062">
        <w:rPr>
          <w:rFonts w:ascii="Times New Roman" w:hAnsi="Times New Roman" w:cs="Times New Roman"/>
          <w:color w:val="222222"/>
          <w:sz w:val="24"/>
          <w:szCs w:val="24"/>
          <w:shd w:val="clear" w:color="auto" w:fill="FFFFFF"/>
        </w:rPr>
        <w:t xml:space="preserve">Транспортные обследования проводились полевым методом, включающим в себя: </w:t>
      </w:r>
    </w:p>
    <w:p w:rsidR="005A639A" w:rsidRPr="006A2062"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sz w:val="24"/>
          <w:szCs w:val="24"/>
        </w:rPr>
        <w:t>–</w:t>
      </w:r>
      <w:r w:rsidRPr="006A2062">
        <w:rPr>
          <w:rFonts w:ascii="Times New Roman" w:hAnsi="Times New Roman" w:cs="Times New Roman"/>
          <w:color w:val="222222"/>
          <w:sz w:val="24"/>
          <w:szCs w:val="24"/>
          <w:shd w:val="clear" w:color="auto" w:fill="FFFFFF"/>
        </w:rPr>
        <w:t xml:space="preserve"> натурные обследования интенсивности движения </w:t>
      </w:r>
      <w:r>
        <w:rPr>
          <w:rFonts w:ascii="Times New Roman" w:hAnsi="Times New Roman" w:cs="Times New Roman"/>
          <w:color w:val="222222"/>
          <w:sz w:val="24"/>
          <w:szCs w:val="24"/>
          <w:shd w:val="clear" w:color="auto" w:fill="FFFFFF"/>
        </w:rPr>
        <w:t>и состава транспортного потока.</w:t>
      </w:r>
    </w:p>
    <w:p w:rsidR="005A639A"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sidRPr="00520B0B">
        <w:rPr>
          <w:rFonts w:ascii="Times New Roman" w:hAnsi="Times New Roman" w:cs="Times New Roman"/>
          <w:color w:val="222222"/>
          <w:sz w:val="24"/>
          <w:szCs w:val="24"/>
          <w:shd w:val="clear" w:color="auto" w:fill="FFFFFF"/>
        </w:rPr>
        <w:t>Проведение комплексного обследования условий дорожного движения основывается на</w:t>
      </w:r>
      <w:r>
        <w:rPr>
          <w:rFonts w:ascii="Times New Roman" w:hAnsi="Times New Roman" w:cs="Times New Roman"/>
          <w:color w:val="222222"/>
          <w:sz w:val="24"/>
          <w:szCs w:val="24"/>
          <w:shd w:val="clear" w:color="auto" w:fill="FFFFFF"/>
        </w:rPr>
        <w:t xml:space="preserve"> следующих нормативно-технических документах</w:t>
      </w:r>
      <w:r w:rsidRPr="00520B0B">
        <w:rPr>
          <w:rFonts w:ascii="Times New Roman" w:hAnsi="Times New Roman" w:cs="Times New Roman"/>
          <w:color w:val="222222"/>
          <w:sz w:val="24"/>
          <w:szCs w:val="24"/>
          <w:shd w:val="clear" w:color="auto" w:fill="FFFFFF"/>
        </w:rPr>
        <w:t>:</w:t>
      </w:r>
    </w:p>
    <w:p w:rsidR="005A639A" w:rsidRPr="00AC3C29"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sz w:val="24"/>
          <w:szCs w:val="24"/>
        </w:rPr>
        <w:t>–</w:t>
      </w:r>
      <w:r>
        <w:rPr>
          <w:rFonts w:ascii="Times New Roman" w:hAnsi="Times New Roman" w:cs="Times New Roman"/>
          <w:color w:val="222222"/>
          <w:sz w:val="24"/>
          <w:szCs w:val="24"/>
          <w:shd w:val="clear" w:color="auto" w:fill="FFFFFF"/>
        </w:rPr>
        <w:t xml:space="preserve"> </w:t>
      </w:r>
      <w:r w:rsidRPr="001B12CB">
        <w:rPr>
          <w:rFonts w:ascii="Times New Roman" w:hAnsi="Times New Roman" w:cs="Times New Roman"/>
          <w:color w:val="222222"/>
          <w:sz w:val="24"/>
          <w:szCs w:val="24"/>
          <w:shd w:val="clear" w:color="auto" w:fill="FFFFFF"/>
        </w:rPr>
        <w:t xml:space="preserve">Приказ Министерства транспорта Российской Федерации от 17 марта 2015 года </w:t>
      </w:r>
      <w:r>
        <w:rPr>
          <w:rFonts w:ascii="Times New Roman" w:hAnsi="Times New Roman" w:cs="Times New Roman"/>
          <w:color w:val="222222"/>
          <w:sz w:val="24"/>
          <w:szCs w:val="24"/>
          <w:shd w:val="clear" w:color="auto" w:fill="FFFFFF"/>
        </w:rPr>
        <w:t xml:space="preserve">                    </w:t>
      </w:r>
      <w:r w:rsidRPr="001B12CB">
        <w:rPr>
          <w:rFonts w:ascii="Times New Roman" w:hAnsi="Times New Roman" w:cs="Times New Roman"/>
          <w:color w:val="222222"/>
          <w:sz w:val="24"/>
          <w:szCs w:val="24"/>
          <w:shd w:val="clear" w:color="auto" w:fill="FFFFFF"/>
        </w:rPr>
        <w:t xml:space="preserve">№ 43 «Об утверждении Правил подготовки проектов и схем </w:t>
      </w:r>
      <w:r>
        <w:rPr>
          <w:rFonts w:ascii="Times New Roman" w:hAnsi="Times New Roman" w:cs="Times New Roman"/>
          <w:color w:val="222222"/>
          <w:sz w:val="24"/>
          <w:szCs w:val="24"/>
          <w:shd w:val="clear" w:color="auto" w:fill="FFFFFF"/>
        </w:rPr>
        <w:t>организации дорожного движения»</w:t>
      </w:r>
      <w:r w:rsidRPr="00AC3C29">
        <w:rPr>
          <w:rFonts w:ascii="Times New Roman" w:hAnsi="Times New Roman" w:cs="Times New Roman"/>
          <w:color w:val="222222"/>
          <w:sz w:val="24"/>
          <w:szCs w:val="24"/>
          <w:shd w:val="clear" w:color="auto" w:fill="FFFFFF"/>
        </w:rPr>
        <w:t>;</w:t>
      </w:r>
    </w:p>
    <w:p w:rsidR="005A639A"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sz w:val="24"/>
          <w:szCs w:val="24"/>
        </w:rPr>
        <w:t>–</w:t>
      </w:r>
      <w:r>
        <w:rPr>
          <w:rFonts w:ascii="Times New Roman" w:hAnsi="Times New Roman" w:cs="Times New Roman"/>
          <w:color w:val="222222"/>
          <w:sz w:val="24"/>
          <w:szCs w:val="24"/>
          <w:shd w:val="clear" w:color="auto" w:fill="FFFFFF"/>
        </w:rPr>
        <w:t xml:space="preserve"> ВСН 45-68 «Инструкция по учету движения транспортных средств на автомобильных дорогах»</w:t>
      </w:r>
      <w:r w:rsidRPr="004E7784">
        <w:rPr>
          <w:rFonts w:ascii="Times New Roman" w:hAnsi="Times New Roman" w:cs="Times New Roman"/>
          <w:color w:val="222222"/>
          <w:sz w:val="24"/>
          <w:szCs w:val="24"/>
          <w:shd w:val="clear" w:color="auto" w:fill="FFFFFF"/>
        </w:rPr>
        <w:t>;</w:t>
      </w:r>
    </w:p>
    <w:p w:rsidR="005A639A" w:rsidRDefault="005A639A" w:rsidP="005A639A">
      <w:pPr>
        <w:tabs>
          <w:tab w:val="left" w:pos="1980"/>
        </w:tabs>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Pr="00AC3C29">
        <w:rPr>
          <w:rFonts w:ascii="Times New Roman" w:hAnsi="Times New Roman" w:cs="Times New Roman"/>
          <w:color w:val="222222"/>
          <w:sz w:val="24"/>
          <w:szCs w:val="24"/>
          <w:shd w:val="clear" w:color="auto" w:fill="FFFFFF"/>
        </w:rPr>
        <w:t xml:space="preserve"> </w:t>
      </w:r>
      <w:r>
        <w:rPr>
          <w:rFonts w:ascii="Times New Roman" w:hAnsi="Times New Roman" w:cs="Times New Roman"/>
          <w:sz w:val="24"/>
          <w:szCs w:val="24"/>
        </w:rPr>
        <w:t>ОДМ 218.2</w:t>
      </w:r>
      <w:r w:rsidRPr="002B58E8">
        <w:rPr>
          <w:rFonts w:ascii="Times New Roman" w:hAnsi="Times New Roman" w:cs="Times New Roman"/>
          <w:sz w:val="24"/>
          <w:szCs w:val="24"/>
        </w:rPr>
        <w:t>.0</w:t>
      </w:r>
      <w:r>
        <w:rPr>
          <w:rFonts w:ascii="Times New Roman" w:hAnsi="Times New Roman" w:cs="Times New Roman"/>
          <w:sz w:val="24"/>
          <w:szCs w:val="24"/>
        </w:rPr>
        <w:t>20</w:t>
      </w:r>
      <w:r w:rsidRPr="002B58E8">
        <w:rPr>
          <w:rFonts w:ascii="Times New Roman" w:hAnsi="Times New Roman" w:cs="Times New Roman"/>
          <w:sz w:val="24"/>
          <w:szCs w:val="24"/>
        </w:rPr>
        <w:t>-201</w:t>
      </w:r>
      <w:r>
        <w:rPr>
          <w:rFonts w:ascii="Times New Roman" w:hAnsi="Times New Roman" w:cs="Times New Roman"/>
          <w:sz w:val="24"/>
          <w:szCs w:val="24"/>
        </w:rPr>
        <w:t>2</w:t>
      </w:r>
      <w:r w:rsidRPr="002B58E8">
        <w:rPr>
          <w:rFonts w:ascii="Times New Roman" w:hAnsi="Times New Roman" w:cs="Times New Roman"/>
          <w:sz w:val="24"/>
          <w:szCs w:val="24"/>
        </w:rPr>
        <w:t xml:space="preserve"> Отраслевой дорожный методический документ. </w:t>
      </w:r>
      <w:r w:rsidRPr="008956D2">
        <w:rPr>
          <w:rFonts w:ascii="Times New Roman" w:hAnsi="Times New Roman" w:cs="Times New Roman"/>
          <w:sz w:val="24"/>
          <w:szCs w:val="24"/>
        </w:rPr>
        <w:t>Методические рекомендации, по оценке пропускной способности автомобильных дорог</w:t>
      </w:r>
      <w:r>
        <w:rPr>
          <w:rFonts w:ascii="Times New Roman" w:hAnsi="Times New Roman" w:cs="Times New Roman"/>
          <w:sz w:val="24"/>
          <w:szCs w:val="24"/>
        </w:rPr>
        <w:t>.</w:t>
      </w:r>
      <w:r w:rsidRPr="002B58E8">
        <w:rPr>
          <w:rFonts w:ascii="Times New Roman" w:hAnsi="Times New Roman" w:cs="Times New Roman"/>
          <w:sz w:val="24"/>
          <w:szCs w:val="24"/>
        </w:rPr>
        <w:t xml:space="preserve"> –  Издан на основании Распоряжения Федерального дорожного агентства</w:t>
      </w:r>
      <w:r>
        <w:rPr>
          <w:rFonts w:ascii="Times New Roman" w:hAnsi="Times New Roman" w:cs="Times New Roman"/>
          <w:sz w:val="24"/>
          <w:szCs w:val="24"/>
        </w:rPr>
        <w:t xml:space="preserve"> </w:t>
      </w:r>
      <w:r w:rsidRPr="002B58E8">
        <w:rPr>
          <w:rFonts w:ascii="Times New Roman" w:hAnsi="Times New Roman" w:cs="Times New Roman"/>
          <w:sz w:val="24"/>
          <w:szCs w:val="24"/>
        </w:rPr>
        <w:t xml:space="preserve">от </w:t>
      </w:r>
      <w:r>
        <w:rPr>
          <w:rFonts w:ascii="Times New Roman" w:hAnsi="Times New Roman" w:cs="Times New Roman"/>
          <w:sz w:val="24"/>
          <w:szCs w:val="24"/>
        </w:rPr>
        <w:t xml:space="preserve">17 февраля                         </w:t>
      </w:r>
      <w:r w:rsidRPr="002B58E8">
        <w:rPr>
          <w:rFonts w:ascii="Times New Roman" w:hAnsi="Times New Roman" w:cs="Times New Roman"/>
          <w:sz w:val="24"/>
          <w:szCs w:val="24"/>
        </w:rPr>
        <w:t>201</w:t>
      </w:r>
      <w:r>
        <w:rPr>
          <w:rFonts w:ascii="Times New Roman" w:hAnsi="Times New Roman" w:cs="Times New Roman"/>
          <w:sz w:val="24"/>
          <w:szCs w:val="24"/>
        </w:rPr>
        <w:t>2 года № 49</w:t>
      </w:r>
      <w:r w:rsidRPr="002B58E8">
        <w:rPr>
          <w:rFonts w:ascii="Times New Roman" w:hAnsi="Times New Roman" w:cs="Times New Roman"/>
          <w:sz w:val="24"/>
          <w:szCs w:val="24"/>
        </w:rPr>
        <w:t>-р</w:t>
      </w:r>
      <w:r w:rsidRPr="002445FA">
        <w:rPr>
          <w:rFonts w:ascii="Times New Roman" w:hAnsi="Times New Roman" w:cs="Times New Roman"/>
          <w:color w:val="222222"/>
          <w:sz w:val="24"/>
          <w:szCs w:val="24"/>
          <w:shd w:val="clear" w:color="auto" w:fill="FFFFFF"/>
        </w:rPr>
        <w:t>;</w:t>
      </w:r>
    </w:p>
    <w:p w:rsidR="005A639A" w:rsidRPr="002445FA"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sz w:val="24"/>
          <w:szCs w:val="24"/>
        </w:rPr>
        <w:t>–</w:t>
      </w:r>
      <w:r>
        <w:rPr>
          <w:rFonts w:ascii="Times New Roman" w:hAnsi="Times New Roman" w:cs="Times New Roman"/>
          <w:color w:val="222222"/>
          <w:sz w:val="24"/>
          <w:szCs w:val="24"/>
          <w:shd w:val="clear" w:color="auto" w:fill="FFFFFF"/>
        </w:rPr>
        <w:t xml:space="preserve"> </w:t>
      </w:r>
      <w:r w:rsidRPr="004560A4">
        <w:rPr>
          <w:rFonts w:ascii="Times New Roman" w:hAnsi="Times New Roman" w:cs="Times New Roman"/>
          <w:color w:val="222222"/>
          <w:sz w:val="24"/>
          <w:szCs w:val="24"/>
          <w:shd w:val="clear" w:color="auto" w:fill="FFFFFF"/>
        </w:rPr>
        <w:t xml:space="preserve">СП </w:t>
      </w:r>
      <w:r>
        <w:rPr>
          <w:rFonts w:ascii="Times New Roman" w:eastAsia="Times New Roman" w:hAnsi="Times New Roman" w:cs="Times New Roman"/>
          <w:color w:val="000000" w:themeColor="text1"/>
          <w:sz w:val="24"/>
          <w:szCs w:val="24"/>
        </w:rPr>
        <w:t>34.13330.2012 «Автомобильные дороги»</w:t>
      </w:r>
      <w:r>
        <w:rPr>
          <w:rFonts w:ascii="Times New Roman" w:hAnsi="Times New Roman" w:cs="Times New Roman"/>
          <w:color w:val="222222"/>
          <w:sz w:val="24"/>
          <w:szCs w:val="24"/>
          <w:shd w:val="clear" w:color="auto" w:fill="FFFFFF"/>
        </w:rPr>
        <w:t>.</w:t>
      </w:r>
    </w:p>
    <w:p w:rsidR="005A639A" w:rsidRDefault="005A639A" w:rsidP="00273755">
      <w:pPr>
        <w:spacing w:after="0" w:line="276" w:lineRule="auto"/>
        <w:ind w:firstLine="709"/>
        <w:jc w:val="both"/>
        <w:textAlignment w:val="baseline"/>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Сбор и оценка исходных данных проводились при помощи натурных обследований. Натурные об</w:t>
      </w:r>
      <w:r w:rsidRPr="00D919BB">
        <w:rPr>
          <w:rFonts w:ascii="Times New Roman" w:eastAsia="Times New Roman" w:hAnsi="Times New Roman" w:cs="Times New Roman"/>
          <w:color w:val="000000" w:themeColor="text1"/>
          <w:sz w:val="24"/>
          <w:szCs w:val="24"/>
        </w:rPr>
        <w:t>следования заключаются в фиксации конкретных условий и показателей дорожного движения, фактически происходящего в течение заданного периода времени. Эта группа методов в настоящее время наиболее распространена и отличается б</w:t>
      </w:r>
      <w:r>
        <w:rPr>
          <w:rFonts w:ascii="Times New Roman" w:eastAsia="Times New Roman" w:hAnsi="Times New Roman" w:cs="Times New Roman"/>
          <w:color w:val="000000" w:themeColor="text1"/>
          <w:sz w:val="24"/>
          <w:szCs w:val="24"/>
        </w:rPr>
        <w:t>ольшим многообразием. Натурные об</w:t>
      </w:r>
      <w:r w:rsidRPr="00D919BB">
        <w:rPr>
          <w:rFonts w:ascii="Times New Roman" w:eastAsia="Times New Roman" w:hAnsi="Times New Roman" w:cs="Times New Roman"/>
          <w:color w:val="000000" w:themeColor="text1"/>
          <w:sz w:val="24"/>
          <w:szCs w:val="24"/>
        </w:rPr>
        <w:t xml:space="preserve">следования являются единственным способом получения </w:t>
      </w:r>
      <w:r>
        <w:rPr>
          <w:rFonts w:ascii="Times New Roman" w:eastAsia="Times New Roman" w:hAnsi="Times New Roman" w:cs="Times New Roman"/>
          <w:color w:val="000000" w:themeColor="text1"/>
          <w:sz w:val="24"/>
          <w:szCs w:val="24"/>
        </w:rPr>
        <w:t xml:space="preserve">качественной </w:t>
      </w:r>
      <w:r w:rsidRPr="00D919BB">
        <w:rPr>
          <w:rFonts w:ascii="Times New Roman" w:eastAsia="Times New Roman" w:hAnsi="Times New Roman" w:cs="Times New Roman"/>
          <w:color w:val="000000" w:themeColor="text1"/>
          <w:sz w:val="24"/>
          <w:szCs w:val="24"/>
        </w:rPr>
        <w:t>достоверной информации о состоянии дорог и позволяют дать точную характеристику существующих транспортных потоков.</w:t>
      </w:r>
      <w:r>
        <w:rPr>
          <w:rFonts w:ascii="Times New Roman" w:hAnsi="Times New Roman" w:cs="Times New Roman"/>
          <w:color w:val="000000" w:themeColor="text1"/>
          <w:sz w:val="24"/>
          <w:szCs w:val="24"/>
        </w:rPr>
        <w:t xml:space="preserve"> </w:t>
      </w:r>
      <w:r w:rsidRPr="00D919BB">
        <w:rPr>
          <w:rFonts w:ascii="Times New Roman" w:eastAsia="Times New Roman" w:hAnsi="Times New Roman" w:cs="Times New Roman"/>
          <w:color w:val="000000" w:themeColor="text1"/>
          <w:sz w:val="24"/>
          <w:szCs w:val="24"/>
        </w:rPr>
        <w:t xml:space="preserve">Натурные </w:t>
      </w:r>
      <w:r>
        <w:rPr>
          <w:rFonts w:ascii="Times New Roman" w:eastAsia="Times New Roman" w:hAnsi="Times New Roman" w:cs="Times New Roman"/>
          <w:color w:val="000000" w:themeColor="text1"/>
          <w:sz w:val="24"/>
          <w:szCs w:val="24"/>
        </w:rPr>
        <w:t>об</w:t>
      </w:r>
      <w:r w:rsidRPr="00D919BB">
        <w:rPr>
          <w:rFonts w:ascii="Times New Roman" w:eastAsia="Times New Roman" w:hAnsi="Times New Roman" w:cs="Times New Roman"/>
          <w:color w:val="000000" w:themeColor="text1"/>
          <w:sz w:val="24"/>
          <w:szCs w:val="24"/>
        </w:rPr>
        <w:t xml:space="preserve">следования дорожного движения осуществлялись пассивным </w:t>
      </w:r>
      <w:r>
        <w:rPr>
          <w:rFonts w:ascii="Times New Roman" w:eastAsia="Times New Roman" w:hAnsi="Times New Roman" w:cs="Times New Roman"/>
          <w:color w:val="000000" w:themeColor="text1"/>
          <w:sz w:val="24"/>
          <w:szCs w:val="24"/>
        </w:rPr>
        <w:t>методом</w:t>
      </w:r>
      <w:r w:rsidR="00273755">
        <w:rPr>
          <w:rFonts w:ascii="Times New Roman" w:eastAsia="Times New Roman" w:hAnsi="Times New Roman" w:cs="Times New Roman"/>
          <w:color w:val="000000" w:themeColor="text1"/>
          <w:sz w:val="24"/>
          <w:szCs w:val="24"/>
        </w:rPr>
        <w:t xml:space="preserve">. </w:t>
      </w:r>
      <w:r w:rsidRPr="00D919BB">
        <w:rPr>
          <w:rFonts w:ascii="Times New Roman" w:eastAsia="Times New Roman" w:hAnsi="Times New Roman" w:cs="Times New Roman"/>
          <w:color w:val="000000" w:themeColor="text1"/>
          <w:sz w:val="24"/>
          <w:szCs w:val="24"/>
        </w:rPr>
        <w:t>При пассивном методе фиксируются лишь фактически сложившиеся режимы движения, и п</w:t>
      </w:r>
      <w:r>
        <w:rPr>
          <w:rFonts w:ascii="Times New Roman" w:eastAsia="Times New Roman" w:hAnsi="Times New Roman" w:cs="Times New Roman"/>
          <w:color w:val="000000" w:themeColor="text1"/>
          <w:sz w:val="24"/>
          <w:szCs w:val="24"/>
        </w:rPr>
        <w:t>олучаю</w:t>
      </w:r>
      <w:r w:rsidRPr="00D919BB">
        <w:rPr>
          <w:rFonts w:ascii="Times New Roman" w:eastAsia="Times New Roman" w:hAnsi="Times New Roman" w:cs="Times New Roman"/>
          <w:color w:val="000000" w:themeColor="text1"/>
          <w:sz w:val="24"/>
          <w:szCs w:val="24"/>
        </w:rPr>
        <w:t>т "фотографию" существующего положения</w:t>
      </w:r>
      <w:r>
        <w:rPr>
          <w:rFonts w:ascii="Times New Roman" w:eastAsia="Times New Roman" w:hAnsi="Times New Roman" w:cs="Times New Roman"/>
          <w:color w:val="000000" w:themeColor="text1"/>
          <w:sz w:val="24"/>
          <w:szCs w:val="24"/>
        </w:rPr>
        <w:t xml:space="preserve"> транспортного движения</w:t>
      </w:r>
      <w:r w:rsidRPr="00D919BB">
        <w:rPr>
          <w:rFonts w:ascii="Times New Roman" w:eastAsia="Times New Roman" w:hAnsi="Times New Roman" w:cs="Times New Roman"/>
          <w:color w:val="000000" w:themeColor="text1"/>
          <w:sz w:val="24"/>
          <w:szCs w:val="24"/>
        </w:rPr>
        <w:t xml:space="preserve">. </w:t>
      </w:r>
    </w:p>
    <w:p w:rsidR="005A639A" w:rsidRPr="00D919BB" w:rsidRDefault="005A639A" w:rsidP="005A639A">
      <w:pPr>
        <w:spacing w:after="0" w:line="276" w:lineRule="auto"/>
        <w:ind w:firstLine="709"/>
        <w:jc w:val="both"/>
        <w:textAlignment w:val="baseline"/>
        <w:rPr>
          <w:rFonts w:ascii="Times New Roman" w:eastAsia="Times New Roman" w:hAnsi="Times New Roman" w:cs="Times New Roman"/>
          <w:color w:val="000000" w:themeColor="text1"/>
          <w:sz w:val="24"/>
          <w:szCs w:val="24"/>
        </w:rPr>
      </w:pPr>
      <w:r w:rsidRPr="00D919BB">
        <w:rPr>
          <w:rFonts w:ascii="Times New Roman" w:eastAsia="Times New Roman" w:hAnsi="Times New Roman" w:cs="Times New Roman"/>
          <w:color w:val="000000" w:themeColor="text1"/>
          <w:sz w:val="24"/>
          <w:szCs w:val="24"/>
        </w:rPr>
        <w:t xml:space="preserve">Целями </w:t>
      </w:r>
      <w:r>
        <w:rPr>
          <w:rFonts w:ascii="Times New Roman" w:eastAsia="Times New Roman" w:hAnsi="Times New Roman" w:cs="Times New Roman"/>
          <w:color w:val="000000" w:themeColor="text1"/>
          <w:sz w:val="24"/>
          <w:szCs w:val="24"/>
        </w:rPr>
        <w:t>натурных обследований</w:t>
      </w:r>
      <w:r w:rsidRPr="00D919BB">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является </w:t>
      </w:r>
      <w:r w:rsidRPr="00D919BB">
        <w:rPr>
          <w:rFonts w:ascii="Times New Roman" w:eastAsia="Times New Roman" w:hAnsi="Times New Roman" w:cs="Times New Roman"/>
          <w:color w:val="000000" w:themeColor="text1"/>
          <w:sz w:val="24"/>
          <w:szCs w:val="24"/>
        </w:rPr>
        <w:t xml:space="preserve">получение </w:t>
      </w:r>
      <w:r>
        <w:rPr>
          <w:rFonts w:ascii="Times New Roman" w:eastAsia="Times New Roman" w:hAnsi="Times New Roman" w:cs="Times New Roman"/>
          <w:color w:val="000000" w:themeColor="text1"/>
          <w:sz w:val="24"/>
          <w:szCs w:val="24"/>
        </w:rPr>
        <w:t xml:space="preserve">информации о текущем состоянии </w:t>
      </w:r>
      <w:r w:rsidRPr="00D919BB">
        <w:rPr>
          <w:rFonts w:ascii="Times New Roman" w:eastAsia="Times New Roman" w:hAnsi="Times New Roman" w:cs="Times New Roman"/>
          <w:color w:val="000000" w:themeColor="text1"/>
          <w:sz w:val="24"/>
          <w:szCs w:val="24"/>
        </w:rPr>
        <w:t>дорожного движения:</w:t>
      </w:r>
    </w:p>
    <w:p w:rsidR="005A639A" w:rsidRPr="00FB318E" w:rsidRDefault="005A639A" w:rsidP="005A639A">
      <w:pPr>
        <w:spacing w:after="0" w:line="276" w:lineRule="auto"/>
        <w:ind w:firstLine="709"/>
        <w:jc w:val="both"/>
        <w:textAlignment w:val="baseline"/>
        <w:rPr>
          <w:rFonts w:ascii="Times New Roman" w:eastAsia="Times New Roman" w:hAnsi="Times New Roman" w:cs="Times New Roman"/>
          <w:color w:val="000000" w:themeColor="text1"/>
          <w:sz w:val="24"/>
          <w:szCs w:val="24"/>
        </w:rPr>
      </w:pPr>
      <w:r>
        <w:rPr>
          <w:rFonts w:ascii="Times New Roman" w:hAnsi="Times New Roman" w:cs="Times New Roman"/>
          <w:color w:val="000000"/>
          <w:sz w:val="24"/>
          <w:szCs w:val="24"/>
        </w:rPr>
        <w:t>–</w:t>
      </w:r>
      <w:r>
        <w:rPr>
          <w:rFonts w:ascii="Times New Roman" w:eastAsia="Times New Roman" w:hAnsi="Times New Roman" w:cs="Times New Roman"/>
          <w:color w:val="000000" w:themeColor="text1"/>
          <w:sz w:val="24"/>
          <w:szCs w:val="24"/>
        </w:rPr>
        <w:t xml:space="preserve"> состав транспортных потоков</w:t>
      </w:r>
      <w:r w:rsidRPr="00D919BB">
        <w:rPr>
          <w:rFonts w:ascii="Times New Roman" w:eastAsia="Times New Roman" w:hAnsi="Times New Roman" w:cs="Times New Roman"/>
          <w:color w:val="000000" w:themeColor="text1"/>
          <w:sz w:val="24"/>
          <w:szCs w:val="24"/>
        </w:rPr>
        <w:t xml:space="preserve"> (доля легкового, грузового, пассажирского транспорта)</w:t>
      </w:r>
      <w:r w:rsidRPr="00FB318E">
        <w:rPr>
          <w:rFonts w:ascii="Times New Roman" w:eastAsia="Times New Roman" w:hAnsi="Times New Roman" w:cs="Times New Roman"/>
          <w:color w:val="000000" w:themeColor="text1"/>
          <w:sz w:val="24"/>
          <w:szCs w:val="24"/>
        </w:rPr>
        <w:t>;</w:t>
      </w:r>
    </w:p>
    <w:p w:rsidR="005A639A" w:rsidRPr="00FB318E" w:rsidRDefault="005A639A" w:rsidP="005A639A">
      <w:pPr>
        <w:spacing w:after="0" w:line="276" w:lineRule="auto"/>
        <w:ind w:firstLine="709"/>
        <w:jc w:val="both"/>
        <w:textAlignment w:val="baseline"/>
        <w:rPr>
          <w:rFonts w:ascii="Times New Roman" w:eastAsia="Times New Roman" w:hAnsi="Times New Roman" w:cs="Times New Roman"/>
          <w:color w:val="000000" w:themeColor="text1"/>
          <w:sz w:val="24"/>
          <w:szCs w:val="24"/>
        </w:rPr>
      </w:pPr>
      <w:r>
        <w:rPr>
          <w:rFonts w:ascii="Times New Roman" w:hAnsi="Times New Roman" w:cs="Times New Roman"/>
          <w:color w:val="000000"/>
          <w:sz w:val="24"/>
          <w:szCs w:val="24"/>
        </w:rPr>
        <w:t>–</w:t>
      </w:r>
      <w:r>
        <w:rPr>
          <w:rFonts w:ascii="Times New Roman" w:eastAsia="Times New Roman" w:hAnsi="Times New Roman" w:cs="Times New Roman"/>
          <w:color w:val="000000" w:themeColor="text1"/>
          <w:sz w:val="24"/>
          <w:szCs w:val="24"/>
        </w:rPr>
        <w:t xml:space="preserve"> измерение интенсивности транспортных потоков </w:t>
      </w:r>
      <w:r w:rsidRPr="00D919BB">
        <w:rPr>
          <w:rFonts w:ascii="Times New Roman" w:eastAsia="Times New Roman" w:hAnsi="Times New Roman" w:cs="Times New Roman"/>
          <w:color w:val="000000" w:themeColor="text1"/>
          <w:sz w:val="24"/>
          <w:szCs w:val="24"/>
        </w:rPr>
        <w:t>в сечени</w:t>
      </w:r>
      <w:r>
        <w:rPr>
          <w:rFonts w:ascii="Times New Roman" w:eastAsia="Times New Roman" w:hAnsi="Times New Roman" w:cs="Times New Roman"/>
          <w:color w:val="000000" w:themeColor="text1"/>
          <w:sz w:val="24"/>
          <w:szCs w:val="24"/>
        </w:rPr>
        <w:t>и</w:t>
      </w:r>
      <w:r w:rsidRPr="00D919BB">
        <w:rPr>
          <w:rFonts w:ascii="Times New Roman" w:eastAsia="Times New Roman" w:hAnsi="Times New Roman" w:cs="Times New Roman"/>
          <w:color w:val="000000" w:themeColor="text1"/>
          <w:sz w:val="24"/>
          <w:szCs w:val="24"/>
        </w:rPr>
        <w:t xml:space="preserve"> и</w:t>
      </w:r>
      <w:r>
        <w:rPr>
          <w:rFonts w:ascii="Times New Roman" w:eastAsia="Times New Roman" w:hAnsi="Times New Roman" w:cs="Times New Roman"/>
          <w:color w:val="000000" w:themeColor="text1"/>
          <w:sz w:val="24"/>
          <w:szCs w:val="24"/>
        </w:rPr>
        <w:t xml:space="preserve"> транспортных узлах</w:t>
      </w:r>
      <w:r w:rsidRPr="00FB318E">
        <w:rPr>
          <w:rFonts w:ascii="Times New Roman" w:eastAsia="Times New Roman" w:hAnsi="Times New Roman" w:cs="Times New Roman"/>
          <w:color w:val="000000" w:themeColor="text1"/>
          <w:sz w:val="24"/>
          <w:szCs w:val="24"/>
        </w:rPr>
        <w:t>;</w:t>
      </w:r>
    </w:p>
    <w:p w:rsidR="005A639A" w:rsidRDefault="005A639A" w:rsidP="005A639A">
      <w:pPr>
        <w:spacing w:after="0" w:line="276" w:lineRule="auto"/>
        <w:ind w:firstLine="709"/>
        <w:jc w:val="both"/>
        <w:textAlignment w:val="baseline"/>
        <w:rPr>
          <w:rFonts w:ascii="Times New Roman" w:eastAsia="Times New Roman" w:hAnsi="Times New Roman" w:cs="Times New Roman"/>
          <w:color w:val="000000" w:themeColor="text1"/>
          <w:sz w:val="24"/>
          <w:szCs w:val="24"/>
        </w:rPr>
      </w:pPr>
      <w:r>
        <w:rPr>
          <w:rFonts w:ascii="Times New Roman" w:hAnsi="Times New Roman" w:cs="Times New Roman"/>
          <w:color w:val="000000"/>
          <w:sz w:val="24"/>
          <w:szCs w:val="24"/>
        </w:rPr>
        <w:t>–</w:t>
      </w:r>
      <w:r w:rsidR="001815A4">
        <w:rPr>
          <w:rFonts w:ascii="Times New Roman" w:eastAsia="Times New Roman" w:hAnsi="Times New Roman" w:cs="Times New Roman"/>
          <w:color w:val="000000" w:themeColor="text1"/>
          <w:sz w:val="24"/>
          <w:szCs w:val="24"/>
        </w:rPr>
        <w:t xml:space="preserve"> загруженность улично-</w:t>
      </w:r>
      <w:r>
        <w:rPr>
          <w:rFonts w:ascii="Times New Roman" w:eastAsia="Times New Roman" w:hAnsi="Times New Roman" w:cs="Times New Roman"/>
          <w:color w:val="000000" w:themeColor="text1"/>
          <w:sz w:val="24"/>
          <w:szCs w:val="24"/>
        </w:rPr>
        <w:t>дорожной сети;</w:t>
      </w:r>
    </w:p>
    <w:p w:rsidR="005A639A" w:rsidRPr="007525EF" w:rsidRDefault="005A639A" w:rsidP="005A639A">
      <w:pPr>
        <w:spacing w:after="0" w:line="276" w:lineRule="auto"/>
        <w:ind w:firstLine="709"/>
        <w:jc w:val="both"/>
        <w:textAlignment w:val="baseline"/>
        <w:rPr>
          <w:rFonts w:ascii="Times New Roman" w:eastAsia="Times New Roman" w:hAnsi="Times New Roman" w:cs="Times New Roman"/>
          <w:color w:val="000000" w:themeColor="text1"/>
          <w:sz w:val="24"/>
          <w:szCs w:val="24"/>
        </w:rPr>
      </w:pPr>
      <w:r>
        <w:rPr>
          <w:rFonts w:ascii="Times New Roman" w:hAnsi="Times New Roman" w:cs="Times New Roman"/>
          <w:color w:val="000000"/>
          <w:sz w:val="24"/>
          <w:szCs w:val="24"/>
        </w:rPr>
        <w:t>–</w:t>
      </w:r>
      <w:r>
        <w:rPr>
          <w:rFonts w:ascii="Times New Roman" w:eastAsia="Times New Roman" w:hAnsi="Times New Roman" w:cs="Times New Roman"/>
          <w:color w:val="000000" w:themeColor="text1"/>
          <w:sz w:val="24"/>
          <w:szCs w:val="24"/>
        </w:rPr>
        <w:t xml:space="preserve"> установление пешеходного передвижения</w:t>
      </w:r>
      <w:r w:rsidRPr="007525EF">
        <w:rPr>
          <w:rFonts w:ascii="Times New Roman" w:eastAsia="Times New Roman" w:hAnsi="Times New Roman" w:cs="Times New Roman"/>
          <w:color w:val="000000" w:themeColor="text1"/>
          <w:sz w:val="24"/>
          <w:szCs w:val="24"/>
        </w:rPr>
        <w:t>;</w:t>
      </w:r>
    </w:p>
    <w:p w:rsidR="005A639A" w:rsidRPr="00FB318E" w:rsidRDefault="005A639A" w:rsidP="005A639A">
      <w:pPr>
        <w:spacing w:after="0" w:line="276" w:lineRule="auto"/>
        <w:ind w:firstLine="709"/>
        <w:jc w:val="both"/>
        <w:textAlignment w:val="baseline"/>
        <w:rPr>
          <w:rFonts w:ascii="Times New Roman" w:eastAsia="Times New Roman" w:hAnsi="Times New Roman" w:cs="Times New Roman"/>
          <w:color w:val="000000" w:themeColor="text1"/>
          <w:sz w:val="24"/>
          <w:szCs w:val="24"/>
        </w:rPr>
      </w:pPr>
      <w:r>
        <w:rPr>
          <w:rFonts w:ascii="Times New Roman" w:hAnsi="Times New Roman" w:cs="Times New Roman"/>
          <w:color w:val="000000"/>
          <w:sz w:val="24"/>
          <w:szCs w:val="24"/>
        </w:rPr>
        <w:t>–</w:t>
      </w:r>
      <w:r>
        <w:rPr>
          <w:rFonts w:ascii="Times New Roman" w:eastAsia="Times New Roman" w:hAnsi="Times New Roman" w:cs="Times New Roman"/>
          <w:color w:val="000000" w:themeColor="text1"/>
          <w:sz w:val="24"/>
          <w:szCs w:val="24"/>
        </w:rPr>
        <w:t xml:space="preserve"> информационное обеспечение</w:t>
      </w:r>
      <w:r w:rsidRPr="00D919BB">
        <w:rPr>
          <w:rFonts w:ascii="Times New Roman" w:eastAsia="Times New Roman" w:hAnsi="Times New Roman" w:cs="Times New Roman"/>
          <w:color w:val="000000" w:themeColor="text1"/>
          <w:sz w:val="24"/>
          <w:szCs w:val="24"/>
        </w:rPr>
        <w:t xml:space="preserve"> участников дорожного движения в сечениях и транспортных узлах</w:t>
      </w:r>
      <w:r w:rsidRPr="00FB318E">
        <w:rPr>
          <w:rFonts w:ascii="Times New Roman" w:eastAsia="Times New Roman" w:hAnsi="Times New Roman" w:cs="Times New Roman"/>
          <w:color w:val="000000" w:themeColor="text1"/>
          <w:sz w:val="24"/>
          <w:szCs w:val="24"/>
        </w:rPr>
        <w:t>;</w:t>
      </w:r>
    </w:p>
    <w:p w:rsidR="005A639A" w:rsidRPr="00FB318E" w:rsidRDefault="005A639A" w:rsidP="005A639A">
      <w:pPr>
        <w:spacing w:after="0" w:line="276" w:lineRule="auto"/>
        <w:ind w:firstLine="709"/>
        <w:jc w:val="both"/>
        <w:textAlignment w:val="baseline"/>
        <w:rPr>
          <w:rFonts w:ascii="Times New Roman" w:eastAsia="Times New Roman" w:hAnsi="Times New Roman" w:cs="Times New Roman"/>
          <w:color w:val="000000" w:themeColor="text1"/>
          <w:sz w:val="24"/>
          <w:szCs w:val="24"/>
        </w:rPr>
      </w:pPr>
      <w:r>
        <w:rPr>
          <w:rFonts w:ascii="Times New Roman" w:hAnsi="Times New Roman" w:cs="Times New Roman"/>
          <w:color w:val="000000"/>
          <w:sz w:val="24"/>
          <w:szCs w:val="24"/>
        </w:rPr>
        <w:t>–</w:t>
      </w:r>
      <w:r w:rsidRPr="00D919BB">
        <w:rPr>
          <w:rFonts w:ascii="Times New Roman" w:eastAsia="Times New Roman" w:hAnsi="Times New Roman" w:cs="Times New Roman"/>
          <w:color w:val="000000" w:themeColor="text1"/>
          <w:sz w:val="24"/>
          <w:szCs w:val="24"/>
        </w:rPr>
        <w:t xml:space="preserve"> из</w:t>
      </w:r>
      <w:r>
        <w:rPr>
          <w:rFonts w:ascii="Times New Roman" w:eastAsia="Times New Roman" w:hAnsi="Times New Roman" w:cs="Times New Roman"/>
          <w:color w:val="000000" w:themeColor="text1"/>
          <w:sz w:val="24"/>
          <w:szCs w:val="24"/>
        </w:rPr>
        <w:t>менение интенсивности движения транспортных потоков в пиковые периоды.</w:t>
      </w:r>
    </w:p>
    <w:p w:rsidR="005A639A"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В процессе сбора информации устанавливались следующие характеристики транспортных потоков</w:t>
      </w:r>
      <w:r w:rsidRPr="007E02AE">
        <w:rPr>
          <w:rFonts w:ascii="Times New Roman" w:hAnsi="Times New Roman" w:cs="Times New Roman"/>
          <w:color w:val="222222"/>
          <w:sz w:val="24"/>
          <w:szCs w:val="24"/>
          <w:shd w:val="clear" w:color="auto" w:fill="FFFFFF"/>
        </w:rPr>
        <w:t>:</w:t>
      </w:r>
    </w:p>
    <w:p w:rsidR="005A639A" w:rsidRPr="00162D9D"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1) </w:t>
      </w:r>
      <w:r w:rsidRPr="00162D9D">
        <w:rPr>
          <w:rFonts w:ascii="Times New Roman" w:hAnsi="Times New Roman" w:cs="Times New Roman"/>
          <w:color w:val="222222"/>
          <w:sz w:val="24"/>
          <w:szCs w:val="24"/>
          <w:shd w:val="clear" w:color="auto" w:fill="FFFFFF"/>
        </w:rPr>
        <w:t>интенсивность транспортных потоков на участках а</w:t>
      </w:r>
      <w:r>
        <w:rPr>
          <w:rFonts w:ascii="Times New Roman" w:hAnsi="Times New Roman" w:cs="Times New Roman"/>
          <w:color w:val="222222"/>
          <w:sz w:val="24"/>
          <w:szCs w:val="24"/>
          <w:shd w:val="clear" w:color="auto" w:fill="FFFFFF"/>
        </w:rPr>
        <w:t>втомобильных дорогах</w:t>
      </w:r>
      <w:r w:rsidRPr="00162D9D">
        <w:rPr>
          <w:rFonts w:ascii="Times New Roman" w:hAnsi="Times New Roman" w:cs="Times New Roman"/>
          <w:color w:val="222222"/>
          <w:sz w:val="24"/>
          <w:szCs w:val="24"/>
          <w:shd w:val="clear" w:color="auto" w:fill="FFFFFF"/>
        </w:rPr>
        <w:t xml:space="preserve"> и пересечениях;</w:t>
      </w:r>
    </w:p>
    <w:p w:rsidR="005A639A" w:rsidRPr="00162D9D"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2) </w:t>
      </w:r>
      <w:r w:rsidRPr="00162D9D">
        <w:rPr>
          <w:rFonts w:ascii="Times New Roman" w:hAnsi="Times New Roman" w:cs="Times New Roman"/>
          <w:color w:val="222222"/>
          <w:sz w:val="24"/>
          <w:szCs w:val="24"/>
          <w:shd w:val="clear" w:color="auto" w:fill="FFFFFF"/>
        </w:rPr>
        <w:t>состав транспортного потока.</w:t>
      </w:r>
    </w:p>
    <w:p w:rsidR="005A639A" w:rsidRDefault="005A639A" w:rsidP="005A639A">
      <w:pPr>
        <w:spacing w:after="0" w:line="276" w:lineRule="auto"/>
        <w:ind w:firstLine="709"/>
        <w:jc w:val="both"/>
        <w:rPr>
          <w:rFonts w:ascii="Times New Roman" w:hAnsi="Times New Roman" w:cs="Times New Roman"/>
          <w:color w:val="000000" w:themeColor="text1"/>
          <w:sz w:val="24"/>
          <w:szCs w:val="24"/>
        </w:rPr>
      </w:pPr>
      <w:r w:rsidRPr="00A5787E">
        <w:rPr>
          <w:rFonts w:ascii="Times New Roman" w:hAnsi="Times New Roman" w:cs="Times New Roman"/>
          <w:color w:val="000000" w:themeColor="text1"/>
          <w:sz w:val="24"/>
          <w:szCs w:val="24"/>
        </w:rPr>
        <w:t>Результаты обследований необходимы для:</w:t>
      </w:r>
      <w:r>
        <w:rPr>
          <w:rFonts w:ascii="Times New Roman" w:hAnsi="Times New Roman" w:cs="Times New Roman"/>
          <w:color w:val="000000" w:themeColor="text1"/>
          <w:sz w:val="24"/>
          <w:szCs w:val="24"/>
        </w:rPr>
        <w:t xml:space="preserve"> </w:t>
      </w:r>
    </w:p>
    <w:p w:rsidR="005A639A" w:rsidRDefault="005A639A" w:rsidP="005A639A">
      <w:pPr>
        <w:spacing w:after="0" w:line="276"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sz w:val="24"/>
          <w:szCs w:val="24"/>
        </w:rPr>
        <w:t>–</w:t>
      </w:r>
      <w:r>
        <w:rPr>
          <w:rFonts w:ascii="Times New Roman" w:hAnsi="Times New Roman" w:cs="Times New Roman"/>
          <w:color w:val="000000" w:themeColor="text1"/>
          <w:sz w:val="24"/>
          <w:szCs w:val="24"/>
        </w:rPr>
        <w:t xml:space="preserve"> </w:t>
      </w:r>
      <w:r w:rsidRPr="00A5787E">
        <w:rPr>
          <w:rFonts w:ascii="Times New Roman" w:hAnsi="Times New Roman" w:cs="Times New Roman"/>
          <w:color w:val="000000" w:themeColor="text1"/>
          <w:sz w:val="24"/>
          <w:szCs w:val="24"/>
        </w:rPr>
        <w:t xml:space="preserve">оценки существующего состояния сложившейся транспортной системы; </w:t>
      </w:r>
    </w:p>
    <w:p w:rsidR="005A639A" w:rsidRDefault="005A639A" w:rsidP="005A639A">
      <w:pPr>
        <w:spacing w:after="0" w:line="276"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sz w:val="24"/>
          <w:szCs w:val="24"/>
        </w:rPr>
        <w:t>–</w:t>
      </w:r>
      <w:r>
        <w:rPr>
          <w:rFonts w:ascii="Times New Roman" w:hAnsi="Times New Roman" w:cs="Times New Roman"/>
          <w:color w:val="000000" w:themeColor="text1"/>
          <w:sz w:val="24"/>
          <w:szCs w:val="24"/>
        </w:rPr>
        <w:t xml:space="preserve"> </w:t>
      </w:r>
      <w:r w:rsidRPr="00A5787E">
        <w:rPr>
          <w:rFonts w:ascii="Times New Roman" w:hAnsi="Times New Roman" w:cs="Times New Roman"/>
          <w:color w:val="000000" w:themeColor="text1"/>
          <w:sz w:val="24"/>
          <w:szCs w:val="24"/>
        </w:rPr>
        <w:t xml:space="preserve">разработки перспективных мероприятий по развитию транспортной; </w:t>
      </w:r>
    </w:p>
    <w:p w:rsidR="005A639A" w:rsidRDefault="005A639A" w:rsidP="005A639A">
      <w:pPr>
        <w:spacing w:after="0" w:line="276"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sz w:val="24"/>
          <w:szCs w:val="24"/>
        </w:rPr>
        <w:t>–</w:t>
      </w:r>
      <w:r>
        <w:rPr>
          <w:rFonts w:ascii="Times New Roman" w:hAnsi="Times New Roman" w:cs="Times New Roman"/>
          <w:color w:val="000000" w:themeColor="text1"/>
          <w:sz w:val="24"/>
          <w:szCs w:val="24"/>
        </w:rPr>
        <w:t xml:space="preserve"> </w:t>
      </w:r>
      <w:r w:rsidRPr="00A5787E">
        <w:rPr>
          <w:rFonts w:ascii="Times New Roman" w:hAnsi="Times New Roman" w:cs="Times New Roman"/>
          <w:color w:val="000000" w:themeColor="text1"/>
          <w:sz w:val="24"/>
          <w:szCs w:val="24"/>
        </w:rPr>
        <w:t>предложений по совершенствованию организации перевозок пассажиров и грузов и управлению движением.</w:t>
      </w:r>
    </w:p>
    <w:p w:rsidR="00843F3A" w:rsidRPr="00A5787E" w:rsidRDefault="00843F3A" w:rsidP="005A639A">
      <w:pPr>
        <w:spacing w:after="0" w:line="276" w:lineRule="auto"/>
        <w:ind w:firstLine="709"/>
        <w:jc w:val="both"/>
        <w:rPr>
          <w:rFonts w:ascii="Times New Roman" w:hAnsi="Times New Roman" w:cs="Times New Roman"/>
          <w:color w:val="000000" w:themeColor="text1"/>
          <w:sz w:val="24"/>
          <w:szCs w:val="24"/>
        </w:rPr>
      </w:pPr>
    </w:p>
    <w:p w:rsidR="005A639A" w:rsidRPr="00ED4D1C" w:rsidRDefault="005A639A" w:rsidP="00ED4D1C">
      <w:pPr>
        <w:pStyle w:val="a7"/>
        <w:numPr>
          <w:ilvl w:val="1"/>
          <w:numId w:val="13"/>
        </w:numPr>
        <w:tabs>
          <w:tab w:val="left" w:pos="426"/>
        </w:tabs>
        <w:spacing w:line="240" w:lineRule="auto"/>
        <w:ind w:left="0" w:right="0" w:firstLine="0"/>
        <w:jc w:val="center"/>
        <w:rPr>
          <w:rFonts w:eastAsiaTheme="minorHAnsi"/>
          <w:b/>
          <w:color w:val="222222"/>
          <w:shd w:val="clear" w:color="auto" w:fill="FFFFFF"/>
          <w:lang w:eastAsia="en-US"/>
        </w:rPr>
      </w:pPr>
      <w:r w:rsidRPr="00ED4D1C">
        <w:rPr>
          <w:rFonts w:eastAsiaTheme="minorHAnsi"/>
          <w:b/>
          <w:color w:val="222222"/>
          <w:shd w:val="clear" w:color="auto" w:fill="FFFFFF"/>
          <w:lang w:eastAsia="en-US"/>
        </w:rPr>
        <w:t xml:space="preserve"> Подготовка и проведение обследования интенсивности движения и состава транспортного потока на улично-дорожной сети в транспортных узлах</w:t>
      </w:r>
    </w:p>
    <w:p w:rsidR="005A639A"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p>
    <w:p w:rsidR="005A639A" w:rsidRPr="0094721A" w:rsidRDefault="005A639A" w:rsidP="005A639A">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Полученная информация позволит оценить параметры и условия дорожного движения на территории </w:t>
      </w:r>
      <w:r w:rsidR="00214985">
        <w:rPr>
          <w:rFonts w:ascii="Times New Roman" w:hAnsi="Times New Roman" w:cs="Times New Roman"/>
          <w:color w:val="222222"/>
          <w:sz w:val="24"/>
          <w:szCs w:val="24"/>
          <w:shd w:val="clear" w:color="auto" w:fill="FFFFFF"/>
        </w:rPr>
        <w:t>городского поселения «Емва»</w:t>
      </w:r>
      <w:r>
        <w:rPr>
          <w:rFonts w:ascii="Times New Roman" w:hAnsi="Times New Roman" w:cs="Times New Roman"/>
          <w:color w:val="222222"/>
          <w:sz w:val="24"/>
          <w:szCs w:val="24"/>
          <w:shd w:val="clear" w:color="auto" w:fill="FFFFFF"/>
        </w:rPr>
        <w:t>, разработать программу мероприятий КСОДД на прогнозные периоды с учетом сложившейся транспортной ситуации.</w:t>
      </w:r>
    </w:p>
    <w:p w:rsidR="005A639A" w:rsidRDefault="005A639A" w:rsidP="005A639A">
      <w:pPr>
        <w:spacing w:after="0" w:line="276"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Первый этап обследования – видеосъемка улично-дорожной сети в наиболее многочисленных населенных пунктах, входящих в исследуемую территорию, а также определение опорной транспортной сети. Исследуемая территория предварительно делиться на условные транспортные районы. </w:t>
      </w:r>
    </w:p>
    <w:p w:rsidR="005A639A" w:rsidRDefault="005A639A" w:rsidP="005A639A">
      <w:pPr>
        <w:tabs>
          <w:tab w:val="left" w:pos="1980"/>
        </w:tabs>
        <w:spacing w:after="0" w:line="276"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На втором этапе происходит натурное обследование транспортных потоков с определением мест сбора информации (точек обследования) на ключевых пересечениях и примыканиях (транспортных узлах). Выбор точек обследования определяется исходя из характера изменения дорожного движения, в виде динамике транспортных потоков на улично-дорожной сети в целом или условного транспортного района. Местами сбора информации являлись транспортные узлы, через которые проходят внешние и внутригородские потоки.</w:t>
      </w:r>
      <w:r w:rsidRPr="00F15C40">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Точки обследования определяются по принципу</w:t>
      </w:r>
      <w:r w:rsidRPr="00FB7940">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въезды-выезды из транспортных районов, светофорные объекты, транспортные узлы в районе точек тяготения (административные здания, учреждения образования и здравоохранения, торговые центры и т.п.), участки с затрудненным движениям. Количество точек</w:t>
      </w:r>
      <w:r w:rsidRPr="008024CC">
        <w:rPr>
          <w:rFonts w:ascii="Times New Roman" w:eastAsia="Times New Roman" w:hAnsi="Times New Roman" w:cs="Times New Roman"/>
          <w:color w:val="000000" w:themeColor="text1"/>
          <w:sz w:val="24"/>
          <w:szCs w:val="24"/>
        </w:rPr>
        <w:t xml:space="preserve"> обследования </w:t>
      </w:r>
      <w:r>
        <w:rPr>
          <w:rFonts w:ascii="Times New Roman" w:eastAsia="Times New Roman" w:hAnsi="Times New Roman" w:cs="Times New Roman"/>
          <w:color w:val="000000" w:themeColor="text1"/>
          <w:sz w:val="24"/>
          <w:szCs w:val="24"/>
        </w:rPr>
        <w:t>устанавливается от размеров улично-дорожной сети, интенсивности и загруженности движения.</w:t>
      </w:r>
    </w:p>
    <w:p w:rsidR="005A639A" w:rsidRDefault="005A639A" w:rsidP="005A639A">
      <w:pPr>
        <w:tabs>
          <w:tab w:val="left" w:pos="1980"/>
        </w:tabs>
        <w:spacing w:after="0" w:line="276"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Учет интенсивности транспортных потоков производится путем видеосъемки, с охватом всех возможных направлений движения в транспортном узле. Съемка узлов осуществляется видеокамерами.</w:t>
      </w:r>
    </w:p>
    <w:p w:rsidR="005A639A" w:rsidRDefault="005A639A" w:rsidP="005A639A">
      <w:pPr>
        <w:spacing w:after="0" w:line="276" w:lineRule="auto"/>
        <w:ind w:firstLine="709"/>
        <w:jc w:val="both"/>
        <w:rPr>
          <w:rFonts w:ascii="Times New Roman" w:hAnsi="Times New Roman" w:cs="Times New Roman"/>
          <w:color w:val="000000"/>
          <w:sz w:val="24"/>
          <w:szCs w:val="24"/>
        </w:rPr>
      </w:pPr>
      <w:r w:rsidRPr="009933E8">
        <w:rPr>
          <w:rFonts w:ascii="Times New Roman" w:hAnsi="Times New Roman" w:cs="Times New Roman"/>
          <w:color w:val="000000"/>
          <w:sz w:val="24"/>
          <w:szCs w:val="24"/>
        </w:rPr>
        <w:t xml:space="preserve">Обследование интенсивности транспортных потоков проводится в пиковые периоды транспортных нагрузок. На территории </w:t>
      </w:r>
      <w:r w:rsidR="00214985">
        <w:rPr>
          <w:rFonts w:ascii="Times New Roman" w:hAnsi="Times New Roman" w:cs="Times New Roman"/>
          <w:color w:val="222222"/>
          <w:sz w:val="24"/>
          <w:szCs w:val="24"/>
          <w:shd w:val="clear" w:color="auto" w:fill="FFFFFF"/>
        </w:rPr>
        <w:t>городского поселения «Емва»</w:t>
      </w:r>
      <w:r>
        <w:rPr>
          <w:rFonts w:ascii="Times New Roman" w:hAnsi="Times New Roman" w:cs="Times New Roman"/>
          <w:color w:val="000000"/>
          <w:sz w:val="24"/>
          <w:szCs w:val="24"/>
        </w:rPr>
        <w:t xml:space="preserve"> </w:t>
      </w:r>
      <w:r w:rsidRPr="009933E8">
        <w:rPr>
          <w:rFonts w:ascii="Times New Roman" w:hAnsi="Times New Roman" w:cs="Times New Roman"/>
          <w:color w:val="000000"/>
          <w:sz w:val="24"/>
          <w:szCs w:val="24"/>
        </w:rPr>
        <w:t>обследование проводилось в будние дни</w:t>
      </w:r>
      <w:r>
        <w:rPr>
          <w:rFonts w:ascii="Times New Roman" w:hAnsi="Times New Roman" w:cs="Times New Roman"/>
          <w:color w:val="000000"/>
          <w:sz w:val="24"/>
          <w:szCs w:val="24"/>
        </w:rPr>
        <w:t xml:space="preserve"> недели</w:t>
      </w:r>
      <w:r w:rsidRPr="009933E8">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9933E8">
        <w:rPr>
          <w:rFonts w:ascii="Times New Roman" w:hAnsi="Times New Roman" w:cs="Times New Roman"/>
          <w:color w:val="000000"/>
          <w:sz w:val="24"/>
          <w:szCs w:val="24"/>
        </w:rPr>
        <w:t xml:space="preserve">с 7:00 до 9:00 утром; с 17:00 до 19:00 вечером. </w:t>
      </w:r>
    </w:p>
    <w:p w:rsidR="005A639A" w:rsidRDefault="005A639A" w:rsidP="005A639A">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Продолжительность единичного измерения проводилась по следующим временным промежуткам, с о</w:t>
      </w:r>
      <w:r w:rsidRPr="00D919BB">
        <w:rPr>
          <w:rFonts w:ascii="Times New Roman" w:hAnsi="Times New Roman" w:cs="Times New Roman"/>
          <w:sz w:val="24"/>
          <w:szCs w:val="24"/>
        </w:rPr>
        <w:t>тклонение</w:t>
      </w:r>
      <w:r>
        <w:rPr>
          <w:rFonts w:ascii="Times New Roman" w:hAnsi="Times New Roman" w:cs="Times New Roman"/>
          <w:sz w:val="24"/>
          <w:szCs w:val="24"/>
        </w:rPr>
        <w:t>м</w:t>
      </w:r>
      <w:r w:rsidRPr="00D919BB">
        <w:rPr>
          <w:rFonts w:ascii="Times New Roman" w:hAnsi="Times New Roman" w:cs="Times New Roman"/>
          <w:sz w:val="24"/>
          <w:szCs w:val="24"/>
        </w:rPr>
        <w:t xml:space="preserve"> от начала интервала</w:t>
      </w:r>
      <w:r>
        <w:rPr>
          <w:rFonts w:ascii="Times New Roman" w:hAnsi="Times New Roman" w:cs="Times New Roman"/>
          <w:sz w:val="24"/>
          <w:szCs w:val="24"/>
        </w:rPr>
        <w:t>,</w:t>
      </w:r>
      <w:r w:rsidRPr="00D919BB">
        <w:rPr>
          <w:rFonts w:ascii="Times New Roman" w:hAnsi="Times New Roman" w:cs="Times New Roman"/>
          <w:sz w:val="24"/>
          <w:szCs w:val="24"/>
        </w:rPr>
        <w:t xml:space="preserve"> не превыша</w:t>
      </w:r>
      <w:r>
        <w:rPr>
          <w:rFonts w:ascii="Times New Roman" w:hAnsi="Times New Roman" w:cs="Times New Roman"/>
          <w:sz w:val="24"/>
          <w:szCs w:val="24"/>
        </w:rPr>
        <w:t>я пяти минут и составляла                15 минут</w:t>
      </w:r>
      <w:r w:rsidRPr="00814E72">
        <w:rPr>
          <w:rFonts w:ascii="Times New Roman" w:hAnsi="Times New Roman" w:cs="Times New Roman"/>
          <w:sz w:val="24"/>
          <w:szCs w:val="24"/>
        </w:rPr>
        <w:t>:</w:t>
      </w:r>
      <w:r>
        <w:rPr>
          <w:rFonts w:ascii="Times New Roman" w:hAnsi="Times New Roman" w:cs="Times New Roman"/>
          <w:sz w:val="24"/>
          <w:szCs w:val="24"/>
        </w:rPr>
        <w:t xml:space="preserve"> утром – </w:t>
      </w:r>
      <w:r w:rsidRPr="00814E72">
        <w:rPr>
          <w:rFonts w:ascii="Times New Roman" w:hAnsi="Times New Roman" w:cs="Times New Roman"/>
          <w:sz w:val="24"/>
          <w:szCs w:val="24"/>
        </w:rPr>
        <w:t>07:</w:t>
      </w:r>
      <w:r>
        <w:rPr>
          <w:rFonts w:ascii="Times New Roman" w:hAnsi="Times New Roman" w:cs="Times New Roman"/>
          <w:sz w:val="24"/>
          <w:szCs w:val="24"/>
        </w:rPr>
        <w:t>00-07:15, 07:15-07:30, 07:30-07:45 и т.п.</w:t>
      </w:r>
      <w:r w:rsidRPr="00AE68A8">
        <w:rPr>
          <w:rFonts w:ascii="Times New Roman" w:hAnsi="Times New Roman" w:cs="Times New Roman"/>
          <w:sz w:val="24"/>
          <w:szCs w:val="24"/>
        </w:rPr>
        <w:t>;</w:t>
      </w:r>
      <w:r>
        <w:rPr>
          <w:rFonts w:ascii="Times New Roman" w:hAnsi="Times New Roman" w:cs="Times New Roman"/>
          <w:sz w:val="24"/>
          <w:szCs w:val="24"/>
        </w:rPr>
        <w:t xml:space="preserve"> вечером – 17:30-17:45,                          17:45-18:00,</w:t>
      </w:r>
      <w:r w:rsidRPr="00DC4D81">
        <w:rPr>
          <w:rFonts w:ascii="Times New Roman" w:hAnsi="Times New Roman" w:cs="Times New Roman"/>
          <w:sz w:val="24"/>
          <w:szCs w:val="24"/>
        </w:rPr>
        <w:t xml:space="preserve"> 18:00-18:15</w:t>
      </w:r>
      <w:r>
        <w:rPr>
          <w:rFonts w:ascii="Times New Roman" w:hAnsi="Times New Roman" w:cs="Times New Roman"/>
          <w:sz w:val="24"/>
          <w:szCs w:val="24"/>
        </w:rPr>
        <w:t xml:space="preserve"> и т.п.</w:t>
      </w:r>
    </w:p>
    <w:p w:rsidR="005A639A" w:rsidRDefault="005A639A" w:rsidP="005A639A">
      <w:pPr>
        <w:spacing w:after="0" w:line="276"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Выбор данной методики проведения натурного обследования позволит получить актуальные данные об интенсивности и составе транспортных потоков по улично-дорожной сети.</w:t>
      </w:r>
    </w:p>
    <w:p w:rsidR="00214985" w:rsidRDefault="00B4378B" w:rsidP="005A639A">
      <w:pPr>
        <w:spacing w:after="0" w:line="276"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Учет интенсивности движения транспортных потоков будет осуществляться в административном центре городского поселения «Емва»</w:t>
      </w:r>
      <w:r w:rsidR="001C122C">
        <w:rPr>
          <w:rFonts w:ascii="Times New Roman" w:hAnsi="Times New Roman" w:cs="Times New Roman"/>
          <w:color w:val="000000"/>
          <w:sz w:val="24"/>
          <w:szCs w:val="24"/>
        </w:rPr>
        <w:t xml:space="preserve"> </w:t>
      </w:r>
      <w:r w:rsidR="00273755">
        <w:rPr>
          <w:rFonts w:ascii="Times New Roman" w:eastAsia="Times New Roman" w:hAnsi="Times New Roman" w:cs="Times New Roman"/>
          <w:color w:val="000000" w:themeColor="text1"/>
          <w:sz w:val="24"/>
          <w:szCs w:val="24"/>
        </w:rPr>
        <w:t>–</w:t>
      </w:r>
      <w:r w:rsidR="001C122C">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г. Емва, исходя из преобладающей численности населения и </w:t>
      </w:r>
      <w:r w:rsidR="00CA4E99">
        <w:rPr>
          <w:rFonts w:ascii="Times New Roman" w:hAnsi="Times New Roman" w:cs="Times New Roman"/>
          <w:color w:val="000000"/>
          <w:sz w:val="24"/>
          <w:szCs w:val="24"/>
        </w:rPr>
        <w:t xml:space="preserve">наличия </w:t>
      </w:r>
      <w:r>
        <w:rPr>
          <w:rFonts w:ascii="Times New Roman" w:hAnsi="Times New Roman" w:cs="Times New Roman"/>
          <w:color w:val="000000"/>
          <w:sz w:val="24"/>
          <w:szCs w:val="24"/>
        </w:rPr>
        <w:t>точек тяготения.</w:t>
      </w:r>
    </w:p>
    <w:p w:rsidR="00CA4E99" w:rsidRDefault="00CA4E99" w:rsidP="005A639A">
      <w:pPr>
        <w:spacing w:after="0" w:line="276" w:lineRule="auto"/>
        <w:ind w:firstLine="709"/>
        <w:jc w:val="both"/>
        <w:rPr>
          <w:rFonts w:ascii="Times New Roman" w:hAnsi="Times New Roman" w:cs="Times New Roman"/>
          <w:color w:val="000000"/>
          <w:sz w:val="24"/>
          <w:szCs w:val="24"/>
        </w:rPr>
      </w:pPr>
    </w:p>
    <w:p w:rsidR="005A639A" w:rsidRDefault="005A639A" w:rsidP="00B5510B">
      <w:pPr>
        <w:spacing w:after="0" w:line="276" w:lineRule="auto"/>
        <w:jc w:val="both"/>
        <w:rPr>
          <w:rFonts w:ascii="Times New Roman" w:hAnsi="Times New Roman" w:cs="Times New Roman"/>
          <w:color w:val="000000"/>
          <w:sz w:val="24"/>
          <w:szCs w:val="24"/>
        </w:rPr>
      </w:pPr>
    </w:p>
    <w:p w:rsidR="005A639A" w:rsidRPr="00945AA1" w:rsidRDefault="005A639A" w:rsidP="00ED4D1C">
      <w:pPr>
        <w:pStyle w:val="a7"/>
        <w:numPr>
          <w:ilvl w:val="1"/>
          <w:numId w:val="13"/>
        </w:numPr>
        <w:tabs>
          <w:tab w:val="left" w:pos="426"/>
        </w:tabs>
        <w:spacing w:line="240" w:lineRule="auto"/>
        <w:ind w:left="0" w:right="0" w:firstLine="0"/>
        <w:jc w:val="center"/>
        <w:rPr>
          <w:rFonts w:eastAsiaTheme="minorHAnsi"/>
          <w:b/>
          <w:color w:val="222222"/>
          <w:shd w:val="clear" w:color="auto" w:fill="FFFFFF"/>
          <w:lang w:eastAsia="en-US"/>
        </w:rPr>
      </w:pPr>
      <w:r w:rsidRPr="00945AA1">
        <w:rPr>
          <w:rFonts w:eastAsiaTheme="minorHAnsi"/>
          <w:b/>
          <w:color w:val="222222"/>
          <w:shd w:val="clear" w:color="auto" w:fill="FFFFFF"/>
          <w:lang w:eastAsia="en-US"/>
        </w:rPr>
        <w:t>Обработка результатов обследования интенсивности движения и состава транспортных потоков</w:t>
      </w:r>
    </w:p>
    <w:p w:rsidR="005A639A" w:rsidRPr="00945AA1" w:rsidRDefault="005A639A" w:rsidP="005A639A">
      <w:pPr>
        <w:spacing w:after="0" w:line="276" w:lineRule="auto"/>
      </w:pPr>
    </w:p>
    <w:p w:rsidR="00775E49" w:rsidRDefault="005A639A" w:rsidP="005A639A">
      <w:pPr>
        <w:tabs>
          <w:tab w:val="left" w:pos="1980"/>
        </w:tabs>
        <w:spacing w:after="0" w:line="276" w:lineRule="auto"/>
        <w:ind w:firstLine="709"/>
        <w:jc w:val="both"/>
        <w:rPr>
          <w:rFonts w:ascii="Times New Roman" w:eastAsia="Times New Roman" w:hAnsi="Times New Roman" w:cs="Times New Roman"/>
          <w:color w:val="000000" w:themeColor="text1"/>
          <w:sz w:val="24"/>
          <w:szCs w:val="24"/>
        </w:rPr>
      </w:pPr>
      <w:r w:rsidRPr="00945AA1">
        <w:rPr>
          <w:rFonts w:ascii="Times New Roman" w:eastAsia="Times New Roman" w:hAnsi="Times New Roman" w:cs="Times New Roman"/>
          <w:color w:val="000000" w:themeColor="text1"/>
          <w:sz w:val="24"/>
          <w:szCs w:val="24"/>
        </w:rPr>
        <w:t xml:space="preserve">После проведенной видеосъемки производится обработка видеоматериалов в ручном режиме, подсчетом интенсивности и состава транспортного потока, с оформлением карточек замеров, устанавливаются возможные направления передвижения пешеходов. Далее результаты обследований из карточек сводятся в общую таблицу с интенсивностью и составом транспортного потока по улично-дорожной сети. </w:t>
      </w:r>
    </w:p>
    <w:p w:rsidR="005A639A" w:rsidRPr="00945AA1" w:rsidRDefault="005A639A" w:rsidP="005A639A">
      <w:pPr>
        <w:tabs>
          <w:tab w:val="left" w:pos="1980"/>
        </w:tabs>
        <w:spacing w:after="0" w:line="276" w:lineRule="auto"/>
        <w:ind w:firstLine="709"/>
        <w:jc w:val="both"/>
        <w:rPr>
          <w:rFonts w:ascii="Times New Roman" w:eastAsia="Times New Roman" w:hAnsi="Times New Roman" w:cs="Times New Roman"/>
          <w:color w:val="000000" w:themeColor="text1"/>
          <w:sz w:val="24"/>
          <w:szCs w:val="24"/>
        </w:rPr>
      </w:pPr>
      <w:r w:rsidRPr="00945AA1">
        <w:rPr>
          <w:rFonts w:ascii="Times New Roman" w:eastAsia="Times New Roman" w:hAnsi="Times New Roman" w:cs="Times New Roman"/>
          <w:color w:val="000000" w:themeColor="text1"/>
          <w:sz w:val="24"/>
          <w:szCs w:val="24"/>
        </w:rPr>
        <w:t>В карточках учета с результатами замеров используемая классификация типов транспортных средств на основе нормативной документации СП. 34.13330.2012 «Автомобильные дороги». Где при дальнейших расчетах при разработке транспортной модели, согласно СП 34.13330.2012 будут использованы коэффициенты привидения интенсивности движения различных транспортных средств к легковому автомобилю.</w:t>
      </w:r>
    </w:p>
    <w:p w:rsidR="005A639A" w:rsidRPr="00945AA1" w:rsidRDefault="005A639A" w:rsidP="005A639A">
      <w:pPr>
        <w:tabs>
          <w:tab w:val="left" w:pos="1980"/>
        </w:tabs>
        <w:spacing w:after="0" w:line="276" w:lineRule="auto"/>
        <w:ind w:firstLine="709"/>
        <w:jc w:val="both"/>
        <w:rPr>
          <w:rFonts w:ascii="Times New Roman" w:hAnsi="Times New Roman" w:cs="Times New Roman"/>
          <w:color w:val="000000"/>
          <w:sz w:val="24"/>
          <w:szCs w:val="24"/>
        </w:rPr>
      </w:pPr>
      <w:r w:rsidRPr="00945AA1">
        <w:rPr>
          <w:rFonts w:ascii="Times New Roman" w:hAnsi="Times New Roman" w:cs="Times New Roman"/>
          <w:color w:val="000000"/>
          <w:sz w:val="24"/>
          <w:szCs w:val="24"/>
        </w:rPr>
        <w:t xml:space="preserve">Тоннаж грузовых автомобилей соответствует следующим категориям: малые грузовые – до 2,0 тонн включительно, средние грузовые – от 2,1 до 6,0 тонн, большие грузовые – свыше 6,0 тонн. </w:t>
      </w:r>
    </w:p>
    <w:p w:rsidR="005A639A" w:rsidRPr="00945AA1" w:rsidRDefault="005A639A" w:rsidP="005A639A">
      <w:pPr>
        <w:tabs>
          <w:tab w:val="left" w:pos="1980"/>
        </w:tabs>
        <w:spacing w:after="0" w:line="276" w:lineRule="auto"/>
        <w:jc w:val="center"/>
        <w:rPr>
          <w:rFonts w:ascii="Times New Roman" w:eastAsia="Times New Roman" w:hAnsi="Times New Roman" w:cs="Times New Roman"/>
          <w:color w:val="000000" w:themeColor="text1"/>
          <w:sz w:val="24"/>
          <w:szCs w:val="24"/>
        </w:rPr>
      </w:pPr>
    </w:p>
    <w:p w:rsidR="005A639A" w:rsidRPr="00945AA1" w:rsidRDefault="005A639A" w:rsidP="00775E49">
      <w:pPr>
        <w:spacing w:after="0" w:line="276" w:lineRule="auto"/>
        <w:jc w:val="both"/>
        <w:rPr>
          <w:rFonts w:ascii="Times New Roman" w:hAnsi="Times New Roman" w:cs="Times New Roman"/>
          <w:sz w:val="24"/>
          <w:szCs w:val="24"/>
        </w:rPr>
      </w:pPr>
    </w:p>
    <w:p w:rsidR="005A639A" w:rsidRPr="00945AA1" w:rsidRDefault="005A639A" w:rsidP="005A639A">
      <w:pPr>
        <w:spacing w:after="0" w:line="276" w:lineRule="auto"/>
        <w:ind w:firstLine="709"/>
        <w:jc w:val="both"/>
        <w:rPr>
          <w:rFonts w:ascii="Times New Roman" w:hAnsi="Times New Roman" w:cs="Times New Roman"/>
          <w:color w:val="000000"/>
          <w:sz w:val="24"/>
          <w:szCs w:val="24"/>
        </w:rPr>
      </w:pPr>
      <w:r w:rsidRPr="00945AA1">
        <w:rPr>
          <w:rFonts w:ascii="Times New Roman" w:hAnsi="Times New Roman" w:cs="Times New Roman"/>
          <w:color w:val="000000"/>
          <w:sz w:val="24"/>
          <w:szCs w:val="24"/>
        </w:rPr>
        <w:t>Перечень установленных точек обследования представлен в таблице 2.1.</w:t>
      </w:r>
    </w:p>
    <w:p w:rsidR="00B5510B" w:rsidRPr="00945AA1" w:rsidRDefault="00B5510B" w:rsidP="005A639A">
      <w:pPr>
        <w:spacing w:after="0" w:line="276" w:lineRule="auto"/>
        <w:ind w:firstLine="709"/>
        <w:jc w:val="both"/>
        <w:rPr>
          <w:rFonts w:ascii="Times New Roman" w:hAnsi="Times New Roman" w:cs="Times New Roman"/>
          <w:color w:val="000000"/>
          <w:sz w:val="24"/>
          <w:szCs w:val="24"/>
        </w:rPr>
      </w:pPr>
    </w:p>
    <w:p w:rsidR="005A639A" w:rsidRPr="00945AA1" w:rsidRDefault="005A639A" w:rsidP="005A639A">
      <w:pPr>
        <w:spacing w:after="0" w:line="276" w:lineRule="auto"/>
        <w:rPr>
          <w:rFonts w:ascii="Times New Roman" w:hAnsi="Times New Roman" w:cs="Times New Roman"/>
          <w:color w:val="000000"/>
          <w:sz w:val="24"/>
          <w:szCs w:val="24"/>
        </w:rPr>
      </w:pPr>
      <w:r w:rsidRPr="00945AA1">
        <w:rPr>
          <w:rFonts w:ascii="Times New Roman" w:hAnsi="Times New Roman" w:cs="Times New Roman"/>
          <w:color w:val="000000"/>
          <w:sz w:val="24"/>
          <w:szCs w:val="24"/>
        </w:rPr>
        <w:t>Таблица 2.1 – Точ</w:t>
      </w:r>
      <w:r w:rsidR="00CA4E99" w:rsidRPr="00945AA1">
        <w:rPr>
          <w:rFonts w:ascii="Times New Roman" w:hAnsi="Times New Roman" w:cs="Times New Roman"/>
          <w:color w:val="000000"/>
          <w:sz w:val="24"/>
          <w:szCs w:val="24"/>
        </w:rPr>
        <w:t>ки обследования на исследуемой территории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8356"/>
      </w:tblGrid>
      <w:tr w:rsidR="005A639A" w:rsidRPr="00945AA1" w:rsidTr="005D3D74">
        <w:tc>
          <w:tcPr>
            <w:tcW w:w="988"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 п/п</w:t>
            </w:r>
          </w:p>
        </w:tc>
        <w:tc>
          <w:tcPr>
            <w:tcW w:w="8356"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Наименование точки (узлы) обследования</w:t>
            </w:r>
          </w:p>
        </w:tc>
      </w:tr>
      <w:tr w:rsidR="005A639A" w:rsidRPr="00945AA1" w:rsidTr="005D3D74">
        <w:tc>
          <w:tcPr>
            <w:tcW w:w="988"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1.</w:t>
            </w:r>
          </w:p>
        </w:tc>
        <w:tc>
          <w:tcPr>
            <w:tcW w:w="8356"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 xml:space="preserve">ул. Дзержинского – ул. Пилотов </w:t>
            </w:r>
          </w:p>
        </w:tc>
      </w:tr>
      <w:tr w:rsidR="005A639A" w:rsidRPr="00945AA1" w:rsidTr="005D3D74">
        <w:tc>
          <w:tcPr>
            <w:tcW w:w="988"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2.</w:t>
            </w:r>
          </w:p>
        </w:tc>
        <w:tc>
          <w:tcPr>
            <w:tcW w:w="8356"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ул. Дзержинского – ул. 30 лет Победы</w:t>
            </w:r>
          </w:p>
        </w:tc>
      </w:tr>
      <w:tr w:rsidR="005A639A" w:rsidRPr="00945AA1" w:rsidTr="005D3D74">
        <w:tc>
          <w:tcPr>
            <w:tcW w:w="988"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3.</w:t>
            </w:r>
          </w:p>
        </w:tc>
        <w:tc>
          <w:tcPr>
            <w:tcW w:w="8356"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ул. Дзержинского – ул. Пушкина</w:t>
            </w:r>
          </w:p>
        </w:tc>
      </w:tr>
      <w:tr w:rsidR="005A639A" w:rsidRPr="00945AA1" w:rsidTr="005D3D74">
        <w:tc>
          <w:tcPr>
            <w:tcW w:w="988"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4.</w:t>
            </w:r>
          </w:p>
        </w:tc>
        <w:tc>
          <w:tcPr>
            <w:tcW w:w="8356"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ул. Дорожная – Московская ул.</w:t>
            </w:r>
          </w:p>
        </w:tc>
      </w:tr>
      <w:tr w:rsidR="005A639A" w:rsidRPr="00945AA1" w:rsidTr="005D3D74">
        <w:tc>
          <w:tcPr>
            <w:tcW w:w="988"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5.</w:t>
            </w:r>
          </w:p>
        </w:tc>
        <w:tc>
          <w:tcPr>
            <w:tcW w:w="8356"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ул. 60 лет Октября – Сосновая ул.</w:t>
            </w:r>
          </w:p>
        </w:tc>
      </w:tr>
      <w:tr w:rsidR="005A639A" w:rsidRPr="00945AA1" w:rsidTr="005D3D74">
        <w:tc>
          <w:tcPr>
            <w:tcW w:w="988"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6.</w:t>
            </w:r>
          </w:p>
        </w:tc>
        <w:tc>
          <w:tcPr>
            <w:tcW w:w="8356"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ул. 60 лет Октября – Хвойная ул.</w:t>
            </w:r>
          </w:p>
        </w:tc>
      </w:tr>
      <w:tr w:rsidR="005A639A" w:rsidTr="005D3D74">
        <w:tc>
          <w:tcPr>
            <w:tcW w:w="988" w:type="dxa"/>
            <w:vAlign w:val="center"/>
          </w:tcPr>
          <w:p w:rsidR="005A639A" w:rsidRPr="00945AA1"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7.</w:t>
            </w:r>
          </w:p>
        </w:tc>
        <w:tc>
          <w:tcPr>
            <w:tcW w:w="8356" w:type="dxa"/>
            <w:vAlign w:val="center"/>
          </w:tcPr>
          <w:p w:rsidR="005A639A" w:rsidRDefault="005A639A" w:rsidP="005A639A">
            <w:pPr>
              <w:spacing w:after="0" w:line="276" w:lineRule="auto"/>
              <w:jc w:val="center"/>
              <w:rPr>
                <w:rFonts w:ascii="Times New Roman" w:hAnsi="Times New Roman" w:cs="Times New Roman"/>
                <w:color w:val="000000"/>
                <w:sz w:val="24"/>
                <w:szCs w:val="24"/>
              </w:rPr>
            </w:pPr>
            <w:r w:rsidRPr="00945AA1">
              <w:rPr>
                <w:rFonts w:ascii="Times New Roman" w:hAnsi="Times New Roman" w:cs="Times New Roman"/>
                <w:color w:val="000000"/>
                <w:sz w:val="24"/>
                <w:szCs w:val="24"/>
              </w:rPr>
              <w:t>ул. Дзержинского – ул. Гущина</w:t>
            </w:r>
            <w:r>
              <w:rPr>
                <w:rFonts w:ascii="Times New Roman" w:hAnsi="Times New Roman" w:cs="Times New Roman"/>
                <w:color w:val="000000"/>
                <w:sz w:val="24"/>
                <w:szCs w:val="24"/>
              </w:rPr>
              <w:t xml:space="preserve"> </w:t>
            </w:r>
          </w:p>
        </w:tc>
      </w:tr>
    </w:tbl>
    <w:p w:rsidR="005A639A" w:rsidRDefault="005A639A"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B230C4" w:rsidRDefault="00B230C4"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CA4E99" w:rsidRDefault="00CA4E99"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B230C4" w:rsidRPr="00CA4E99" w:rsidRDefault="00B230C4" w:rsidP="001E60D0">
      <w:pPr>
        <w:pStyle w:val="a7"/>
        <w:shd w:val="clear" w:color="auto" w:fill="FFFFFF"/>
        <w:spacing w:line="240" w:lineRule="auto"/>
        <w:ind w:right="-2" w:firstLine="0"/>
        <w:jc w:val="center"/>
        <w:rPr>
          <w:rFonts w:eastAsiaTheme="minorHAnsi"/>
          <w:b/>
          <w:color w:val="222222"/>
          <w:shd w:val="clear" w:color="auto" w:fill="FFFFFF"/>
          <w:lang w:eastAsia="en-US"/>
        </w:rPr>
      </w:pPr>
      <w:r w:rsidRPr="00C52059">
        <w:rPr>
          <w:rFonts w:eastAsia="Lucida Sans Unicode"/>
          <w:b/>
        </w:rPr>
        <w:t>3</w:t>
      </w:r>
      <w:r w:rsidRPr="00CA4E99">
        <w:rPr>
          <w:rFonts w:eastAsiaTheme="minorHAnsi"/>
          <w:b/>
          <w:color w:val="222222"/>
          <w:shd w:val="clear" w:color="auto" w:fill="FFFFFF"/>
          <w:lang w:eastAsia="en-US"/>
        </w:rPr>
        <w:t>. Анализ полученных данных и результатов обследований и оценка существующих параметров дорожной сети и схемы организации дорожного движения на территории</w:t>
      </w:r>
    </w:p>
    <w:p w:rsidR="00B230C4" w:rsidRPr="00CA4E99" w:rsidRDefault="00CA4E99" w:rsidP="001E60D0">
      <w:pPr>
        <w:pStyle w:val="a7"/>
        <w:shd w:val="clear" w:color="auto" w:fill="FFFFFF"/>
        <w:spacing w:line="240" w:lineRule="auto"/>
        <w:ind w:right="-2" w:firstLine="0"/>
        <w:jc w:val="center"/>
        <w:rPr>
          <w:rFonts w:eastAsiaTheme="minorHAnsi"/>
          <w:b/>
          <w:color w:val="222222"/>
          <w:shd w:val="clear" w:color="auto" w:fill="FFFFFF"/>
          <w:lang w:eastAsia="en-US"/>
        </w:rPr>
      </w:pPr>
      <w:r>
        <w:rPr>
          <w:rFonts w:eastAsiaTheme="minorHAnsi"/>
          <w:b/>
          <w:color w:val="222222"/>
          <w:shd w:val="clear" w:color="auto" w:fill="FFFFFF"/>
          <w:lang w:eastAsia="en-US"/>
        </w:rPr>
        <w:t>городского поселения «Емва»</w:t>
      </w:r>
    </w:p>
    <w:p w:rsidR="00B230C4" w:rsidRPr="00CA4E99" w:rsidRDefault="00B230C4" w:rsidP="00B230C4">
      <w:pPr>
        <w:pStyle w:val="a7"/>
        <w:shd w:val="clear" w:color="auto" w:fill="FFFFFF"/>
        <w:spacing w:line="276" w:lineRule="auto"/>
        <w:jc w:val="center"/>
        <w:rPr>
          <w:rFonts w:eastAsiaTheme="minorHAnsi"/>
          <w:b/>
          <w:color w:val="222222"/>
          <w:shd w:val="clear" w:color="auto" w:fill="FFFFFF"/>
          <w:lang w:eastAsia="en-US"/>
        </w:rPr>
      </w:pPr>
    </w:p>
    <w:p w:rsidR="00B230C4" w:rsidRPr="00CA4E99" w:rsidRDefault="00B230C4" w:rsidP="00B230C4">
      <w:pPr>
        <w:pStyle w:val="a7"/>
        <w:shd w:val="clear" w:color="auto" w:fill="FFFFFF"/>
        <w:spacing w:line="276" w:lineRule="auto"/>
        <w:ind w:right="-2" w:firstLine="0"/>
        <w:jc w:val="center"/>
        <w:rPr>
          <w:rFonts w:eastAsiaTheme="minorHAnsi"/>
          <w:b/>
          <w:color w:val="222222"/>
          <w:shd w:val="clear" w:color="auto" w:fill="FFFFFF"/>
          <w:lang w:eastAsia="en-US"/>
        </w:rPr>
      </w:pPr>
      <w:r w:rsidRPr="00CA4E99">
        <w:rPr>
          <w:rFonts w:eastAsiaTheme="minorHAnsi"/>
          <w:b/>
          <w:color w:val="222222"/>
          <w:shd w:val="clear" w:color="auto" w:fill="FFFFFF"/>
          <w:lang w:eastAsia="en-US"/>
        </w:rPr>
        <w:t>3.1. Анализ параметров дорожного движения</w:t>
      </w:r>
    </w:p>
    <w:p w:rsidR="00B230C4" w:rsidRDefault="00B230C4" w:rsidP="00B230C4">
      <w:pPr>
        <w:pStyle w:val="a7"/>
        <w:shd w:val="clear" w:color="auto" w:fill="FFFFFF"/>
        <w:spacing w:line="276" w:lineRule="auto"/>
        <w:jc w:val="center"/>
        <w:rPr>
          <w:rFonts w:eastAsia="Lucida Sans Unicode"/>
        </w:rPr>
      </w:pPr>
    </w:p>
    <w:p w:rsidR="00B230C4" w:rsidRDefault="00B230C4" w:rsidP="00B230C4">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КСОДД затрагивает вопросы развития дорог, а также территории общего пользования, предназначенные для перемещения транспортных средств и пешеходов.</w:t>
      </w:r>
    </w:p>
    <w:p w:rsidR="00B230C4" w:rsidRDefault="00B230C4" w:rsidP="00B230C4">
      <w:pPr>
        <w:spacing w:after="0" w:line="276" w:lineRule="auto"/>
        <w:ind w:firstLine="709"/>
        <w:jc w:val="both"/>
        <w:rPr>
          <w:rFonts w:ascii="Times New Roman" w:hAnsi="Times New Roman" w:cs="Times New Roman"/>
          <w:sz w:val="24"/>
          <w:szCs w:val="24"/>
        </w:rPr>
      </w:pPr>
      <w:r w:rsidRPr="00687F3A">
        <w:rPr>
          <w:rFonts w:ascii="Times New Roman" w:hAnsi="Times New Roman" w:cs="Times New Roman"/>
          <w:sz w:val="24"/>
          <w:szCs w:val="24"/>
        </w:rPr>
        <w:t xml:space="preserve">Улично-дорожная сеть </w:t>
      </w:r>
      <w:r w:rsidR="001C122C">
        <w:rPr>
          <w:rFonts w:ascii="Times New Roman" w:hAnsi="Times New Roman" w:cs="Times New Roman"/>
          <w:sz w:val="24"/>
          <w:szCs w:val="24"/>
        </w:rPr>
        <w:t>городского поселения «Емва» в г. Емва</w:t>
      </w:r>
      <w:r w:rsidRPr="00687F3A">
        <w:rPr>
          <w:rFonts w:ascii="Times New Roman" w:hAnsi="Times New Roman" w:cs="Times New Roman"/>
          <w:sz w:val="24"/>
          <w:szCs w:val="24"/>
        </w:rPr>
        <w:t xml:space="preserve"> представляет собой сложившуюся сеть улиц и проездов, обеспечивающих связи с производственной зоной, с кварталами жилых домов, с общественной зоной</w:t>
      </w:r>
      <w:r>
        <w:rPr>
          <w:rFonts w:ascii="Times New Roman" w:hAnsi="Times New Roman" w:cs="Times New Roman"/>
          <w:sz w:val="24"/>
          <w:szCs w:val="24"/>
        </w:rPr>
        <w:t>, способная удовлетворить потребности населения. Движение автомобильного транспорта осуществляется по дорогам общего пользования, по необустроенным проездам нежилой территории. Регулирование движения автотранспорта осуществляется при помощи технических средств организации дорожного движения.</w:t>
      </w:r>
    </w:p>
    <w:p w:rsidR="00B230C4" w:rsidRDefault="00B230C4" w:rsidP="00B230C4">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Транспортная опорная сеть состоит из</w:t>
      </w:r>
      <w:r w:rsidR="003C07C6">
        <w:rPr>
          <w:rFonts w:ascii="Times New Roman" w:hAnsi="Times New Roman" w:cs="Times New Roman"/>
          <w:color w:val="222222"/>
          <w:sz w:val="24"/>
          <w:szCs w:val="24"/>
          <w:shd w:val="clear" w:color="auto" w:fill="FFFFFF"/>
        </w:rPr>
        <w:t xml:space="preserve"> участков улично-дорожной сети. Д</w:t>
      </w:r>
      <w:r>
        <w:rPr>
          <w:rFonts w:ascii="Times New Roman" w:hAnsi="Times New Roman" w:cs="Times New Roman"/>
          <w:color w:val="222222"/>
          <w:sz w:val="24"/>
          <w:szCs w:val="24"/>
          <w:shd w:val="clear" w:color="auto" w:fill="FFFFFF"/>
        </w:rPr>
        <w:t>ля каждого участка определим транспортно-эксплуатационные характеристики на основе расчета практической пропускной способности.</w:t>
      </w:r>
    </w:p>
    <w:p w:rsidR="00B230C4" w:rsidRDefault="00B230C4" w:rsidP="00053590">
      <w:pPr>
        <w:spacing w:after="0" w:line="276" w:lineRule="auto"/>
        <w:ind w:firstLine="709"/>
        <w:jc w:val="both"/>
        <w:rPr>
          <w:rFonts w:ascii="Times New Roman" w:hAnsi="Times New Roman" w:cs="Times New Roman"/>
          <w:sz w:val="24"/>
          <w:szCs w:val="24"/>
        </w:rPr>
      </w:pPr>
      <w:r w:rsidRPr="00B43F95">
        <w:rPr>
          <w:rFonts w:ascii="Times New Roman" w:hAnsi="Times New Roman" w:cs="Times New Roman"/>
          <w:sz w:val="24"/>
          <w:szCs w:val="24"/>
        </w:rPr>
        <w:t xml:space="preserve">Пропускная способность </w:t>
      </w:r>
      <w:r>
        <w:rPr>
          <w:rFonts w:ascii="Times New Roman" w:hAnsi="Times New Roman" w:cs="Times New Roman"/>
          <w:sz w:val="24"/>
          <w:szCs w:val="24"/>
        </w:rPr>
        <w:t xml:space="preserve">– </w:t>
      </w:r>
      <w:r w:rsidRPr="00B43F95">
        <w:rPr>
          <w:rFonts w:ascii="Times New Roman" w:hAnsi="Times New Roman" w:cs="Times New Roman"/>
          <w:sz w:val="24"/>
          <w:szCs w:val="24"/>
        </w:rPr>
        <w:t xml:space="preserve">максимальное число автомобилей, которое может пропустить участок в единицу времени в одном или двух направлениях в рассматриваемых дорожных и </w:t>
      </w:r>
      <w:proofErr w:type="spellStart"/>
      <w:r w:rsidRPr="00B43F95">
        <w:rPr>
          <w:rFonts w:ascii="Times New Roman" w:hAnsi="Times New Roman" w:cs="Times New Roman"/>
          <w:sz w:val="24"/>
          <w:szCs w:val="24"/>
        </w:rPr>
        <w:t>погодно</w:t>
      </w:r>
      <w:proofErr w:type="spellEnd"/>
      <w:r w:rsidRPr="00B43F95">
        <w:rPr>
          <w:rFonts w:ascii="Times New Roman" w:hAnsi="Times New Roman" w:cs="Times New Roman"/>
          <w:sz w:val="24"/>
          <w:szCs w:val="24"/>
        </w:rPr>
        <w:t>-климатических условиях.</w:t>
      </w:r>
      <w:r>
        <w:rPr>
          <w:rFonts w:ascii="Times New Roman" w:hAnsi="Times New Roman" w:cs="Times New Roman"/>
          <w:sz w:val="24"/>
          <w:szCs w:val="24"/>
        </w:rPr>
        <w:t xml:space="preserve"> На основе ОДМ 218.2.020.2012 «Методические рекомендации по оценке пропускной способности автомобильных дорог» и «Руководство по оценке пропускной способности», была рассчитана практическая пропускная способность. Под практической понимают пропускную способностью, которая обеспечивается на дорогах в реальных условиях. </w:t>
      </w:r>
      <w:r w:rsidRPr="000B783D">
        <w:rPr>
          <w:rFonts w:ascii="Times New Roman" w:hAnsi="Times New Roman" w:cs="Times New Roman"/>
          <w:sz w:val="24"/>
          <w:szCs w:val="24"/>
        </w:rPr>
        <w:t xml:space="preserve">Пропускная способность </w:t>
      </w:r>
      <w:r>
        <w:rPr>
          <w:rFonts w:ascii="Times New Roman" w:hAnsi="Times New Roman" w:cs="Times New Roman"/>
          <w:sz w:val="24"/>
          <w:szCs w:val="24"/>
        </w:rPr>
        <w:t xml:space="preserve">участка УДС </w:t>
      </w:r>
      <w:r w:rsidRPr="000B783D">
        <w:rPr>
          <w:rFonts w:ascii="Times New Roman" w:hAnsi="Times New Roman" w:cs="Times New Roman"/>
          <w:sz w:val="24"/>
          <w:szCs w:val="24"/>
        </w:rPr>
        <w:t xml:space="preserve">зависит от </w:t>
      </w:r>
      <w:r>
        <w:rPr>
          <w:rFonts w:ascii="Times New Roman" w:hAnsi="Times New Roman" w:cs="Times New Roman"/>
          <w:sz w:val="24"/>
          <w:szCs w:val="24"/>
        </w:rPr>
        <w:t>значительного количества следующих факторов</w:t>
      </w:r>
      <w:r w:rsidRPr="002A5BA6">
        <w:rPr>
          <w:rFonts w:ascii="Times New Roman" w:hAnsi="Times New Roman" w:cs="Times New Roman"/>
          <w:sz w:val="24"/>
          <w:szCs w:val="24"/>
        </w:rPr>
        <w:t>:</w:t>
      </w:r>
    </w:p>
    <w:p w:rsidR="00B230C4" w:rsidRDefault="00053590" w:rsidP="00053590">
      <w:pPr>
        <w:spacing w:after="0" w:line="276" w:lineRule="auto"/>
        <w:ind w:firstLine="709"/>
        <w:jc w:val="both"/>
        <w:rPr>
          <w:rFonts w:ascii="Times New Roman" w:hAnsi="Times New Roman" w:cs="Times New Roman"/>
          <w:sz w:val="24"/>
          <w:szCs w:val="24"/>
        </w:rPr>
      </w:pPr>
      <w:r>
        <w:rPr>
          <w:rFonts w:ascii="Times New Roman" w:eastAsia="Times New Roman" w:hAnsi="Times New Roman" w:cs="Times New Roman"/>
          <w:color w:val="000000" w:themeColor="text1"/>
          <w:sz w:val="24"/>
          <w:szCs w:val="24"/>
        </w:rPr>
        <w:t>–</w:t>
      </w:r>
      <w:r w:rsidR="00B230C4" w:rsidRPr="00EA51A9">
        <w:rPr>
          <w:rFonts w:ascii="Times New Roman" w:hAnsi="Times New Roman" w:cs="Times New Roman"/>
          <w:sz w:val="24"/>
          <w:szCs w:val="24"/>
        </w:rPr>
        <w:t xml:space="preserve"> дорожных условий (ширину проезжей части дороги, продольные уклоны, радиусы в кривых в плане, расстояние видимости и т.п</w:t>
      </w:r>
      <w:r w:rsidR="00B230C4">
        <w:rPr>
          <w:rFonts w:ascii="Times New Roman" w:hAnsi="Times New Roman" w:cs="Times New Roman"/>
          <w:sz w:val="24"/>
          <w:szCs w:val="24"/>
        </w:rPr>
        <w:t>.</w:t>
      </w:r>
      <w:r w:rsidR="00B230C4" w:rsidRPr="00EA51A9">
        <w:rPr>
          <w:rFonts w:ascii="Times New Roman" w:hAnsi="Times New Roman" w:cs="Times New Roman"/>
          <w:sz w:val="24"/>
          <w:szCs w:val="24"/>
        </w:rPr>
        <w:t>);</w:t>
      </w:r>
    </w:p>
    <w:p w:rsidR="00B230C4" w:rsidRPr="00EA51A9" w:rsidRDefault="00053590" w:rsidP="00053590">
      <w:pPr>
        <w:spacing w:after="0" w:line="276" w:lineRule="auto"/>
        <w:ind w:firstLine="709"/>
        <w:jc w:val="both"/>
        <w:rPr>
          <w:rFonts w:ascii="Times New Roman" w:hAnsi="Times New Roman" w:cs="Times New Roman"/>
          <w:sz w:val="24"/>
          <w:szCs w:val="24"/>
        </w:rPr>
      </w:pPr>
      <w:r>
        <w:rPr>
          <w:rFonts w:ascii="Times New Roman" w:eastAsia="Times New Roman" w:hAnsi="Times New Roman" w:cs="Times New Roman"/>
          <w:color w:val="000000" w:themeColor="text1"/>
          <w:sz w:val="24"/>
          <w:szCs w:val="24"/>
        </w:rPr>
        <w:t>–</w:t>
      </w:r>
      <w:r w:rsidR="00B230C4">
        <w:rPr>
          <w:rFonts w:ascii="Times New Roman" w:hAnsi="Times New Roman" w:cs="Times New Roman"/>
          <w:sz w:val="24"/>
          <w:szCs w:val="24"/>
        </w:rPr>
        <w:t xml:space="preserve"> состав транспортного потока</w:t>
      </w:r>
      <w:r w:rsidR="00B230C4" w:rsidRPr="00EA51A9">
        <w:rPr>
          <w:rFonts w:ascii="Times New Roman" w:hAnsi="Times New Roman" w:cs="Times New Roman"/>
          <w:sz w:val="24"/>
          <w:szCs w:val="24"/>
        </w:rPr>
        <w:t>;</w:t>
      </w:r>
    </w:p>
    <w:p w:rsidR="00B230C4" w:rsidRDefault="00053590" w:rsidP="00053590">
      <w:pPr>
        <w:spacing w:after="0" w:line="276" w:lineRule="auto"/>
        <w:ind w:firstLine="709"/>
        <w:jc w:val="both"/>
        <w:rPr>
          <w:rFonts w:ascii="Times New Roman" w:hAnsi="Times New Roman" w:cs="Times New Roman"/>
          <w:sz w:val="24"/>
          <w:szCs w:val="24"/>
        </w:rPr>
      </w:pPr>
      <w:r>
        <w:rPr>
          <w:rFonts w:ascii="Times New Roman" w:eastAsia="Times New Roman" w:hAnsi="Times New Roman" w:cs="Times New Roman"/>
          <w:color w:val="000000" w:themeColor="text1"/>
          <w:sz w:val="24"/>
          <w:szCs w:val="24"/>
        </w:rPr>
        <w:t>–</w:t>
      </w:r>
      <w:r w:rsidR="00B230C4">
        <w:rPr>
          <w:rFonts w:ascii="Times New Roman" w:hAnsi="Times New Roman" w:cs="Times New Roman"/>
          <w:sz w:val="24"/>
          <w:szCs w:val="24"/>
        </w:rPr>
        <w:t xml:space="preserve"> наличие средств регулирования ОДД</w:t>
      </w:r>
      <w:r w:rsidR="00B230C4" w:rsidRPr="00C02E0B">
        <w:rPr>
          <w:rFonts w:ascii="Times New Roman" w:hAnsi="Times New Roman" w:cs="Times New Roman"/>
          <w:sz w:val="24"/>
          <w:szCs w:val="24"/>
        </w:rPr>
        <w:t>;</w:t>
      </w:r>
    </w:p>
    <w:p w:rsidR="00B230C4" w:rsidRPr="00EA51A9" w:rsidRDefault="00053590" w:rsidP="00053590">
      <w:pPr>
        <w:spacing w:after="0" w:line="276" w:lineRule="auto"/>
        <w:ind w:firstLine="709"/>
        <w:jc w:val="both"/>
        <w:rPr>
          <w:rFonts w:ascii="Times New Roman" w:hAnsi="Times New Roman" w:cs="Times New Roman"/>
          <w:sz w:val="24"/>
          <w:szCs w:val="24"/>
        </w:rPr>
      </w:pPr>
      <w:r>
        <w:rPr>
          <w:rFonts w:ascii="Times New Roman" w:eastAsia="Times New Roman" w:hAnsi="Times New Roman" w:cs="Times New Roman"/>
          <w:color w:val="000000" w:themeColor="text1"/>
          <w:sz w:val="24"/>
          <w:szCs w:val="24"/>
        </w:rPr>
        <w:t>–</w:t>
      </w:r>
      <w:r w:rsidR="00B230C4">
        <w:rPr>
          <w:rFonts w:ascii="Times New Roman" w:hAnsi="Times New Roman" w:cs="Times New Roman"/>
          <w:sz w:val="24"/>
          <w:szCs w:val="24"/>
        </w:rPr>
        <w:t xml:space="preserve"> </w:t>
      </w:r>
      <w:proofErr w:type="spellStart"/>
      <w:r w:rsidR="00B230C4">
        <w:rPr>
          <w:rFonts w:ascii="Times New Roman" w:hAnsi="Times New Roman" w:cs="Times New Roman"/>
          <w:sz w:val="24"/>
          <w:szCs w:val="24"/>
        </w:rPr>
        <w:t>погодно</w:t>
      </w:r>
      <w:proofErr w:type="spellEnd"/>
      <w:r w:rsidR="00B230C4">
        <w:rPr>
          <w:rFonts w:ascii="Times New Roman" w:hAnsi="Times New Roman" w:cs="Times New Roman"/>
          <w:sz w:val="24"/>
          <w:szCs w:val="24"/>
        </w:rPr>
        <w:t>-климатические условия</w:t>
      </w:r>
      <w:r w:rsidR="00B230C4" w:rsidRPr="00EA51A9">
        <w:rPr>
          <w:rFonts w:ascii="Times New Roman" w:hAnsi="Times New Roman" w:cs="Times New Roman"/>
          <w:sz w:val="24"/>
          <w:szCs w:val="24"/>
        </w:rPr>
        <w:t>;</w:t>
      </w:r>
    </w:p>
    <w:p w:rsidR="00B230C4" w:rsidRDefault="00053590" w:rsidP="00053590">
      <w:pPr>
        <w:spacing w:after="0" w:line="276" w:lineRule="auto"/>
        <w:ind w:firstLine="709"/>
        <w:jc w:val="both"/>
        <w:rPr>
          <w:rFonts w:ascii="Times New Roman" w:hAnsi="Times New Roman" w:cs="Times New Roman"/>
          <w:sz w:val="24"/>
          <w:szCs w:val="24"/>
        </w:rPr>
      </w:pPr>
      <w:r>
        <w:rPr>
          <w:rFonts w:ascii="Times New Roman" w:eastAsia="Times New Roman" w:hAnsi="Times New Roman" w:cs="Times New Roman"/>
          <w:color w:val="000000" w:themeColor="text1"/>
          <w:sz w:val="24"/>
          <w:szCs w:val="24"/>
        </w:rPr>
        <w:t>–</w:t>
      </w:r>
      <w:r w:rsidR="00B230C4">
        <w:rPr>
          <w:rFonts w:ascii="Times New Roman" w:hAnsi="Times New Roman" w:cs="Times New Roman"/>
          <w:sz w:val="24"/>
          <w:szCs w:val="24"/>
        </w:rPr>
        <w:t xml:space="preserve"> возможности маневрирования автомобилей по ширине проезжей части.</w:t>
      </w:r>
    </w:p>
    <w:p w:rsidR="00B230C4" w:rsidRPr="00C02E0B" w:rsidRDefault="00B230C4" w:rsidP="00B230C4">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Изменение этих факторов может приводить к существенным колебаниям пропускной способности дорог в течение суток, месяца, сезона или года.</w:t>
      </w:r>
    </w:p>
    <w:p w:rsidR="00B230C4" w:rsidRDefault="00B230C4" w:rsidP="00B230C4">
      <w:pPr>
        <w:pStyle w:val="a3"/>
        <w:tabs>
          <w:tab w:val="left" w:pos="1980"/>
        </w:tabs>
        <w:spacing w:after="0" w:line="276" w:lineRule="auto"/>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Расчет практической пропускной способности определяем по формуле</w:t>
      </w:r>
      <w:r w:rsidRPr="00A43D75">
        <w:rPr>
          <w:rFonts w:ascii="Times New Roman" w:hAnsi="Times New Roman" w:cs="Times New Roman"/>
          <w:color w:val="222222"/>
          <w:sz w:val="24"/>
          <w:szCs w:val="24"/>
          <w:shd w:val="clear" w:color="auto" w:fill="FFFFFF"/>
        </w:rPr>
        <w:t xml:space="preserve">: </w:t>
      </w:r>
    </w:p>
    <w:p w:rsidR="003C07C6" w:rsidRPr="00A43D75" w:rsidRDefault="003C07C6" w:rsidP="00E77D6B">
      <w:pPr>
        <w:pStyle w:val="a3"/>
        <w:tabs>
          <w:tab w:val="left" w:pos="1980"/>
        </w:tabs>
        <w:spacing w:after="0" w:line="276" w:lineRule="auto"/>
        <w:ind w:left="0"/>
        <w:rPr>
          <w:rFonts w:ascii="Times New Roman" w:hAnsi="Times New Roman" w:cs="Times New Roman"/>
          <w:color w:val="222222"/>
          <w:sz w:val="24"/>
          <w:szCs w:val="24"/>
          <w:shd w:val="clear" w:color="auto" w:fill="FFFFFF"/>
        </w:rPr>
      </w:pPr>
    </w:p>
    <w:p w:rsidR="00B230C4" w:rsidRDefault="00B230C4" w:rsidP="00B230C4">
      <w:pPr>
        <w:pStyle w:val="a3"/>
        <w:tabs>
          <w:tab w:val="left" w:pos="1980"/>
        </w:tabs>
        <w:spacing w:after="0" w:line="276" w:lineRule="auto"/>
        <w:jc w:val="center"/>
        <w:rPr>
          <w:rFonts w:ascii="Times New Roman" w:eastAsiaTheme="minorEastAsia" w:hAnsi="Times New Roman" w:cs="Times New Roman"/>
          <w:color w:val="222222"/>
          <w:sz w:val="24"/>
          <w:szCs w:val="24"/>
          <w:shd w:val="clear" w:color="auto" w:fill="FFFFFF"/>
        </w:rPr>
      </w:pPr>
      <w:r>
        <w:rPr>
          <w:rFonts w:ascii="Times New Roman" w:eastAsiaTheme="minorEastAsia" w:hAnsi="Times New Roman" w:cs="Times New Roman"/>
          <w:color w:val="222222"/>
          <w:sz w:val="24"/>
          <w:szCs w:val="24"/>
          <w:shd w:val="clear" w:color="auto" w:fill="FFFFFF"/>
        </w:rPr>
        <w:t xml:space="preserve">                                                   </w:t>
      </w:r>
      <m:oMath>
        <m:r>
          <w:rPr>
            <w:rFonts w:ascii="Cambria Math" w:hAnsi="Cambria Math" w:cs="Times New Roman"/>
            <w:color w:val="222222"/>
            <w:sz w:val="24"/>
            <w:szCs w:val="24"/>
            <w:shd w:val="clear" w:color="auto" w:fill="FFFFFF"/>
          </w:rPr>
          <m:t>P=α∙</m:t>
        </m:r>
        <m:sSub>
          <m:sSubPr>
            <m:ctrlPr>
              <w:rPr>
                <w:rFonts w:ascii="Cambria Math" w:hAnsi="Cambria Math" w:cs="Times New Roman"/>
                <w:i/>
                <w:color w:val="222222"/>
                <w:sz w:val="24"/>
                <w:szCs w:val="24"/>
                <w:shd w:val="clear" w:color="auto" w:fill="FFFFFF"/>
                <w:lang w:val="en-US"/>
              </w:rPr>
            </m:ctrlPr>
          </m:sSubPr>
          <m:e>
            <m:r>
              <w:rPr>
                <w:rFonts w:ascii="Cambria Math" w:hAnsi="Cambria Math" w:cs="Times New Roman"/>
                <w:color w:val="222222"/>
                <w:sz w:val="24"/>
                <w:szCs w:val="24"/>
                <w:shd w:val="clear" w:color="auto" w:fill="FFFFFF"/>
                <w:lang w:val="en-US"/>
              </w:rPr>
              <m:t>v</m:t>
            </m:r>
          </m:e>
          <m:sub>
            <m:r>
              <w:rPr>
                <w:rFonts w:ascii="Cambria Math" w:hAnsi="Cambria Math" w:cs="Times New Roman"/>
                <w:color w:val="222222"/>
                <w:sz w:val="24"/>
                <w:szCs w:val="24"/>
                <w:shd w:val="clear" w:color="auto" w:fill="FFFFFF"/>
              </w:rPr>
              <m:t xml:space="preserve">0 </m:t>
            </m:r>
          </m:sub>
        </m:sSub>
        <m:r>
          <w:rPr>
            <w:rFonts w:ascii="Cambria Math" w:hAnsi="Cambria Math" w:cs="Times New Roman"/>
            <w:color w:val="222222"/>
            <w:sz w:val="24"/>
            <w:szCs w:val="24"/>
            <w:shd w:val="clear" w:color="auto" w:fill="FFFFFF"/>
          </w:rPr>
          <m:t>∙</m:t>
        </m:r>
        <m:sSub>
          <m:sSubPr>
            <m:ctrlPr>
              <w:rPr>
                <w:rFonts w:ascii="Cambria Math" w:hAnsi="Cambria Math" w:cs="Times New Roman"/>
                <w:i/>
                <w:color w:val="222222"/>
                <w:sz w:val="24"/>
                <w:szCs w:val="24"/>
                <w:shd w:val="clear" w:color="auto" w:fill="FFFFFF"/>
              </w:rPr>
            </m:ctrlPr>
          </m:sSubPr>
          <m:e>
            <m:r>
              <w:rPr>
                <w:rFonts w:ascii="Cambria Math" w:hAnsi="Cambria Math" w:cs="Times New Roman"/>
                <w:color w:val="222222"/>
                <w:sz w:val="24"/>
                <w:szCs w:val="24"/>
                <w:shd w:val="clear" w:color="auto" w:fill="FFFFFF"/>
                <w:lang w:val="en-US"/>
              </w:rPr>
              <m:t>q</m:t>
            </m:r>
          </m:e>
          <m:sub>
            <m:r>
              <w:rPr>
                <w:rFonts w:ascii="Cambria Math" w:hAnsi="Cambria Math" w:cs="Times New Roman"/>
                <w:color w:val="222222"/>
                <w:sz w:val="24"/>
                <w:szCs w:val="24"/>
                <w:shd w:val="clear" w:color="auto" w:fill="FFFFFF"/>
                <w:lang w:val="en-US"/>
              </w:rPr>
              <m:t>max</m:t>
            </m:r>
          </m:sub>
        </m:sSub>
      </m:oMath>
      <w:r>
        <w:rPr>
          <w:rFonts w:ascii="Times New Roman" w:eastAsiaTheme="minorEastAsia" w:hAnsi="Times New Roman" w:cs="Times New Roman"/>
          <w:color w:val="222222"/>
          <w:sz w:val="24"/>
          <w:szCs w:val="24"/>
          <w:shd w:val="clear" w:color="auto" w:fill="FFFFFF"/>
        </w:rPr>
        <w:t xml:space="preserve">                                                           (1)</w:t>
      </w:r>
    </w:p>
    <w:p w:rsidR="00B230C4" w:rsidRPr="008B59CB" w:rsidRDefault="00B230C4" w:rsidP="00E77D6B">
      <w:pPr>
        <w:pStyle w:val="a3"/>
        <w:tabs>
          <w:tab w:val="left" w:pos="1980"/>
        </w:tabs>
        <w:spacing w:after="0" w:line="276" w:lineRule="auto"/>
        <w:ind w:left="0"/>
        <w:jc w:val="center"/>
        <w:rPr>
          <w:rFonts w:ascii="Times New Roman" w:eastAsiaTheme="minorEastAsia" w:hAnsi="Times New Roman" w:cs="Times New Roman"/>
          <w:color w:val="222222"/>
          <w:sz w:val="24"/>
          <w:szCs w:val="24"/>
          <w:shd w:val="clear" w:color="auto" w:fill="FFFFFF"/>
        </w:rPr>
      </w:pPr>
    </w:p>
    <w:p w:rsidR="00B230C4" w:rsidRDefault="00B230C4" w:rsidP="00B230C4">
      <w:pPr>
        <w:tabs>
          <w:tab w:val="left" w:pos="1980"/>
        </w:tabs>
        <w:spacing w:after="0" w:line="276" w:lineRule="auto"/>
        <w:jc w:val="both"/>
        <w:rPr>
          <w:rFonts w:ascii="Times New Roman" w:eastAsiaTheme="minorEastAsia"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где </w:t>
      </w:r>
      <w:r>
        <w:rPr>
          <w:rFonts w:ascii="Times New Roman" w:hAnsi="Times New Roman" w:cs="Times New Roman"/>
          <w:color w:val="222222"/>
          <w:sz w:val="24"/>
          <w:szCs w:val="24"/>
          <w:shd w:val="clear" w:color="auto" w:fill="FFFFFF"/>
          <w:lang w:val="en-US"/>
        </w:rPr>
        <w:t>P</w:t>
      </w:r>
      <w:r>
        <w:rPr>
          <w:rFonts w:ascii="Times New Roman" w:hAnsi="Times New Roman" w:cs="Times New Roman"/>
          <w:color w:val="222222"/>
          <w:sz w:val="24"/>
          <w:szCs w:val="24"/>
          <w:shd w:val="clear" w:color="auto" w:fill="FFFFFF"/>
        </w:rPr>
        <w:t xml:space="preserve"> – практическая пропускная способность при реальных дорожных условиях,</w:t>
      </w:r>
      <w:r w:rsidRPr="00066761">
        <w:rPr>
          <w:rFonts w:ascii="Times New Roman" w:eastAsiaTheme="minorEastAsia" w:hAnsi="Times New Roman" w:cs="Times New Roman"/>
          <w:color w:val="222222"/>
          <w:sz w:val="24"/>
          <w:szCs w:val="24"/>
          <w:shd w:val="clear" w:color="auto" w:fill="FFFFFF"/>
        </w:rPr>
        <w:t xml:space="preserve"> </w:t>
      </w:r>
      <w:r>
        <w:rPr>
          <w:rFonts w:ascii="Times New Roman" w:eastAsiaTheme="minorEastAsia" w:hAnsi="Times New Roman" w:cs="Times New Roman"/>
          <w:color w:val="222222"/>
          <w:sz w:val="24"/>
          <w:szCs w:val="24"/>
          <w:shd w:val="clear" w:color="auto" w:fill="FFFFFF"/>
        </w:rPr>
        <w:t>авт./ч</w:t>
      </w:r>
      <w:r>
        <w:rPr>
          <w:rFonts w:ascii="Times New Roman" w:hAnsi="Times New Roman" w:cs="Times New Roman"/>
          <w:color w:val="222222"/>
          <w:sz w:val="24"/>
          <w:szCs w:val="24"/>
          <w:shd w:val="clear" w:color="auto" w:fill="FFFFFF"/>
        </w:rPr>
        <w:t xml:space="preserve">,               </w:t>
      </w:r>
      <m:oMath>
        <m:r>
          <w:rPr>
            <w:rFonts w:ascii="Cambria Math" w:hAnsi="Cambria Math" w:cs="Times New Roman"/>
            <w:color w:val="222222"/>
            <w:sz w:val="24"/>
            <w:szCs w:val="24"/>
            <w:shd w:val="clear" w:color="auto" w:fill="FFFFFF"/>
          </w:rPr>
          <m:t>α</m:t>
        </m:r>
      </m:oMath>
      <w:r>
        <w:rPr>
          <w:rFonts w:ascii="Times New Roman" w:eastAsiaTheme="minorEastAsia" w:hAnsi="Times New Roman" w:cs="Times New Roman"/>
          <w:color w:val="222222"/>
          <w:sz w:val="24"/>
          <w:szCs w:val="24"/>
          <w:shd w:val="clear" w:color="auto" w:fill="FFFFFF"/>
        </w:rPr>
        <w:t xml:space="preserve"> – коэффициент, зависящий от дорожных условий и типа дорог,</w:t>
      </w:r>
      <w:r>
        <w:rPr>
          <w:rFonts w:ascii="Times New Roman" w:hAnsi="Times New Roman" w:cs="Times New Roman"/>
          <w:color w:val="222222"/>
          <w:sz w:val="24"/>
          <w:szCs w:val="24"/>
          <w:shd w:val="clear" w:color="auto" w:fill="FFFFFF"/>
        </w:rPr>
        <w:t xml:space="preserve"> </w:t>
      </w:r>
      <m:oMath>
        <m:sSub>
          <m:sSubPr>
            <m:ctrlPr>
              <w:rPr>
                <w:rFonts w:ascii="Cambria Math" w:hAnsi="Cambria Math" w:cs="Times New Roman"/>
                <w:i/>
                <w:color w:val="222222"/>
                <w:sz w:val="24"/>
                <w:szCs w:val="24"/>
                <w:shd w:val="clear" w:color="auto" w:fill="FFFFFF"/>
                <w:lang w:val="en-US"/>
              </w:rPr>
            </m:ctrlPr>
          </m:sSubPr>
          <m:e>
            <m:r>
              <w:rPr>
                <w:rFonts w:ascii="Cambria Math" w:hAnsi="Cambria Math" w:cs="Times New Roman"/>
                <w:color w:val="222222"/>
                <w:sz w:val="24"/>
                <w:szCs w:val="24"/>
                <w:shd w:val="clear" w:color="auto" w:fill="FFFFFF"/>
                <w:lang w:val="en-US"/>
              </w:rPr>
              <m:t>v</m:t>
            </m:r>
          </m:e>
          <m:sub>
            <m:r>
              <w:rPr>
                <w:rFonts w:ascii="Cambria Math" w:hAnsi="Cambria Math" w:cs="Times New Roman"/>
                <w:color w:val="222222"/>
                <w:sz w:val="24"/>
                <w:szCs w:val="24"/>
                <w:shd w:val="clear" w:color="auto" w:fill="FFFFFF"/>
              </w:rPr>
              <m:t xml:space="preserve">0 </m:t>
            </m:r>
          </m:sub>
        </m:sSub>
      </m:oMath>
      <w:r>
        <w:rPr>
          <w:rFonts w:ascii="Times New Roman" w:hAnsi="Times New Roman" w:cs="Times New Roman"/>
          <w:color w:val="222222"/>
          <w:sz w:val="24"/>
          <w:szCs w:val="24"/>
          <w:shd w:val="clear" w:color="auto" w:fill="FFFFFF"/>
        </w:rPr>
        <w:t xml:space="preserve">– скорость движения в свободных условиях на рассматриваемом участке, км/ч (принимается средняя скорость на участке), </w:t>
      </w:r>
      <m:oMath>
        <m:sSub>
          <m:sSubPr>
            <m:ctrlPr>
              <w:rPr>
                <w:rFonts w:ascii="Cambria Math" w:hAnsi="Cambria Math" w:cs="Times New Roman"/>
                <w:i/>
                <w:color w:val="222222"/>
                <w:sz w:val="24"/>
                <w:szCs w:val="24"/>
                <w:shd w:val="clear" w:color="auto" w:fill="FFFFFF"/>
              </w:rPr>
            </m:ctrlPr>
          </m:sSubPr>
          <m:e>
            <m:r>
              <w:rPr>
                <w:rFonts w:ascii="Cambria Math" w:hAnsi="Cambria Math" w:cs="Times New Roman"/>
                <w:color w:val="222222"/>
                <w:sz w:val="24"/>
                <w:szCs w:val="24"/>
                <w:shd w:val="clear" w:color="auto" w:fill="FFFFFF"/>
                <w:lang w:val="en-US"/>
              </w:rPr>
              <m:t>q</m:t>
            </m:r>
          </m:e>
          <m:sub>
            <m:r>
              <w:rPr>
                <w:rFonts w:ascii="Cambria Math" w:hAnsi="Cambria Math" w:cs="Times New Roman"/>
                <w:color w:val="222222"/>
                <w:sz w:val="24"/>
                <w:szCs w:val="24"/>
                <w:shd w:val="clear" w:color="auto" w:fill="FFFFFF"/>
                <w:lang w:val="en-US"/>
              </w:rPr>
              <m:t>max</m:t>
            </m:r>
          </m:sub>
        </m:sSub>
      </m:oMath>
      <w:r>
        <w:rPr>
          <w:rFonts w:ascii="Times New Roman" w:eastAsiaTheme="minorEastAsia" w:hAnsi="Times New Roman" w:cs="Times New Roman"/>
          <w:color w:val="222222"/>
          <w:sz w:val="24"/>
          <w:szCs w:val="24"/>
          <w:shd w:val="clear" w:color="auto" w:fill="FFFFFF"/>
        </w:rPr>
        <w:t xml:space="preserve"> – максимальная плотность движения на рассматриваемом участке, авт./км.</w:t>
      </w:r>
    </w:p>
    <w:p w:rsidR="00B230C4" w:rsidRDefault="00B230C4" w:rsidP="00B230C4">
      <w:pPr>
        <w:tabs>
          <w:tab w:val="left" w:pos="1980"/>
        </w:tabs>
        <w:spacing w:after="0" w:line="276" w:lineRule="auto"/>
        <w:ind w:firstLine="709"/>
        <w:jc w:val="both"/>
        <w:rPr>
          <w:rFonts w:ascii="Times New Roman" w:eastAsiaTheme="minorEastAsia" w:hAnsi="Times New Roman" w:cs="Times New Roman"/>
          <w:color w:val="222222"/>
          <w:sz w:val="24"/>
          <w:szCs w:val="24"/>
          <w:shd w:val="clear" w:color="auto" w:fill="FFFFFF"/>
        </w:rPr>
      </w:pPr>
      <w:r>
        <w:rPr>
          <w:rFonts w:ascii="Times New Roman" w:eastAsiaTheme="minorEastAsia" w:hAnsi="Times New Roman" w:cs="Times New Roman"/>
          <w:color w:val="222222"/>
          <w:sz w:val="24"/>
          <w:szCs w:val="24"/>
          <w:shd w:val="clear" w:color="auto" w:fill="FFFFFF"/>
        </w:rPr>
        <w:t xml:space="preserve">Значение коэффициента </w:t>
      </w:r>
      <m:oMath>
        <m:r>
          <w:rPr>
            <w:rFonts w:ascii="Cambria Math" w:hAnsi="Cambria Math" w:cs="Times New Roman"/>
            <w:color w:val="222222"/>
            <w:sz w:val="24"/>
            <w:szCs w:val="24"/>
            <w:shd w:val="clear" w:color="auto" w:fill="FFFFFF"/>
          </w:rPr>
          <m:t>α</m:t>
        </m:r>
      </m:oMath>
      <w:r>
        <w:rPr>
          <w:rFonts w:ascii="Times New Roman" w:eastAsiaTheme="minorEastAsia" w:hAnsi="Times New Roman" w:cs="Times New Roman"/>
          <w:color w:val="222222"/>
          <w:sz w:val="24"/>
          <w:szCs w:val="24"/>
          <w:shd w:val="clear" w:color="auto" w:fill="FFFFFF"/>
        </w:rPr>
        <w:t>, зависящего от дорожных условий и типа дорог рассчитывается по формуле</w:t>
      </w:r>
      <w:r w:rsidRPr="00EE7C4F">
        <w:rPr>
          <w:rFonts w:ascii="Times New Roman" w:eastAsiaTheme="minorEastAsia" w:hAnsi="Times New Roman" w:cs="Times New Roman"/>
          <w:color w:val="222222"/>
          <w:sz w:val="24"/>
          <w:szCs w:val="24"/>
          <w:shd w:val="clear" w:color="auto" w:fill="FFFFFF"/>
        </w:rPr>
        <w:t>:</w:t>
      </w:r>
      <w:r>
        <w:rPr>
          <w:rFonts w:ascii="Times New Roman" w:eastAsiaTheme="minorEastAsia" w:hAnsi="Times New Roman" w:cs="Times New Roman"/>
          <w:color w:val="222222"/>
          <w:sz w:val="24"/>
          <w:szCs w:val="24"/>
          <w:shd w:val="clear" w:color="auto" w:fill="FFFFFF"/>
        </w:rPr>
        <w:t xml:space="preserve">  </w:t>
      </w:r>
    </w:p>
    <w:p w:rsidR="00E77D6B" w:rsidRPr="00EE7C4F" w:rsidRDefault="00E77D6B" w:rsidP="00B230C4">
      <w:pPr>
        <w:tabs>
          <w:tab w:val="left" w:pos="1980"/>
        </w:tabs>
        <w:spacing w:after="0" w:line="276" w:lineRule="auto"/>
        <w:ind w:firstLine="709"/>
        <w:jc w:val="both"/>
        <w:rPr>
          <w:rFonts w:ascii="Times New Roman" w:eastAsiaTheme="minorEastAsia" w:hAnsi="Times New Roman" w:cs="Times New Roman"/>
          <w:color w:val="222222"/>
          <w:sz w:val="24"/>
          <w:szCs w:val="24"/>
          <w:shd w:val="clear" w:color="auto" w:fill="FFFFFF"/>
        </w:rPr>
      </w:pPr>
    </w:p>
    <w:p w:rsidR="00B230C4" w:rsidRDefault="00B230C4" w:rsidP="00B230C4">
      <w:pPr>
        <w:tabs>
          <w:tab w:val="left" w:pos="1980"/>
        </w:tabs>
        <w:spacing w:after="0" w:line="276" w:lineRule="auto"/>
        <w:jc w:val="center"/>
        <w:rPr>
          <w:rFonts w:ascii="Times New Roman" w:hAnsi="Times New Roman" w:cs="Times New Roman"/>
          <w:color w:val="222222"/>
          <w:sz w:val="24"/>
          <w:szCs w:val="24"/>
          <w:shd w:val="clear" w:color="auto" w:fill="FFFFFF"/>
        </w:rPr>
      </w:pPr>
      <w:r>
        <w:rPr>
          <w:rFonts w:ascii="Times New Roman" w:eastAsiaTheme="minorEastAsia" w:hAnsi="Times New Roman" w:cs="Times New Roman"/>
          <w:color w:val="222222"/>
          <w:sz w:val="24"/>
          <w:szCs w:val="24"/>
          <w:shd w:val="clear" w:color="auto" w:fill="FFFFFF"/>
        </w:rPr>
        <w:t xml:space="preserve">                                                               </w:t>
      </w:r>
      <m:oMath>
        <m:r>
          <w:rPr>
            <w:rFonts w:ascii="Cambria Math" w:hAnsi="Cambria Math" w:cs="Times New Roman"/>
            <w:color w:val="222222"/>
            <w:sz w:val="24"/>
            <w:szCs w:val="24"/>
            <w:shd w:val="clear" w:color="auto" w:fill="FFFFFF"/>
          </w:rPr>
          <m:t>α</m:t>
        </m:r>
      </m:oMath>
      <w:r>
        <w:rPr>
          <w:rFonts w:ascii="Times New Roman" w:hAnsi="Times New Roman" w:cs="Times New Roman"/>
          <w:color w:val="222222"/>
          <w:sz w:val="24"/>
          <w:szCs w:val="24"/>
          <w:shd w:val="clear" w:color="auto" w:fill="FFFFFF"/>
        </w:rPr>
        <w:t xml:space="preserve"> = 0,65 – 0,00425·</w:t>
      </w:r>
      <m:oMath>
        <m:sSub>
          <m:sSubPr>
            <m:ctrlPr>
              <w:rPr>
                <w:rFonts w:ascii="Cambria Math" w:hAnsi="Cambria Math" w:cs="Times New Roman"/>
                <w:i/>
                <w:color w:val="222222"/>
                <w:sz w:val="24"/>
                <w:szCs w:val="24"/>
                <w:shd w:val="clear" w:color="auto" w:fill="FFFFFF"/>
                <w:lang w:val="en-US"/>
              </w:rPr>
            </m:ctrlPr>
          </m:sSubPr>
          <m:e>
            <m:r>
              <w:rPr>
                <w:rFonts w:ascii="Cambria Math" w:hAnsi="Cambria Math" w:cs="Times New Roman"/>
                <w:color w:val="222222"/>
                <w:sz w:val="24"/>
                <w:szCs w:val="24"/>
                <w:shd w:val="clear" w:color="auto" w:fill="FFFFFF"/>
                <w:lang w:val="en-US"/>
              </w:rPr>
              <m:t>v</m:t>
            </m:r>
          </m:e>
          <m:sub>
            <m:r>
              <w:rPr>
                <w:rFonts w:ascii="Cambria Math" w:hAnsi="Cambria Math" w:cs="Times New Roman"/>
                <w:color w:val="222222"/>
                <w:sz w:val="24"/>
                <w:szCs w:val="24"/>
                <w:shd w:val="clear" w:color="auto" w:fill="FFFFFF"/>
                <w:lang w:val="en-US"/>
              </w:rPr>
              <m:t>max</m:t>
            </m:r>
            <m:r>
              <w:rPr>
                <w:rFonts w:ascii="Cambria Math" w:hAnsi="Cambria Math" w:cs="Times New Roman"/>
                <w:color w:val="222222"/>
                <w:sz w:val="24"/>
                <w:szCs w:val="24"/>
                <w:shd w:val="clear" w:color="auto" w:fill="FFFFFF"/>
              </w:rPr>
              <m:t xml:space="preserve"> </m:t>
            </m:r>
          </m:sub>
        </m:sSub>
      </m:oMath>
      <w:r>
        <w:rPr>
          <w:rFonts w:ascii="Times New Roman" w:hAnsi="Times New Roman" w:cs="Times New Roman"/>
          <w:color w:val="222222"/>
          <w:sz w:val="24"/>
          <w:szCs w:val="24"/>
          <w:shd w:val="clear" w:color="auto" w:fill="FFFFFF"/>
        </w:rPr>
        <w:t xml:space="preserve">                                </w:t>
      </w:r>
      <w:r w:rsidR="00E77D6B">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(2)</w:t>
      </w:r>
    </w:p>
    <w:p w:rsidR="00B230C4" w:rsidRDefault="00B230C4" w:rsidP="00B230C4">
      <w:pPr>
        <w:tabs>
          <w:tab w:val="left" w:pos="1980"/>
        </w:tabs>
        <w:spacing w:after="0" w:line="276" w:lineRule="auto"/>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где </w:t>
      </w:r>
      <m:oMath>
        <m:sSub>
          <m:sSubPr>
            <m:ctrlPr>
              <w:rPr>
                <w:rFonts w:ascii="Cambria Math" w:hAnsi="Cambria Math" w:cs="Times New Roman"/>
                <w:i/>
                <w:color w:val="222222"/>
                <w:sz w:val="24"/>
                <w:szCs w:val="24"/>
                <w:shd w:val="clear" w:color="auto" w:fill="FFFFFF"/>
                <w:lang w:val="en-US"/>
              </w:rPr>
            </m:ctrlPr>
          </m:sSubPr>
          <m:e>
            <m:r>
              <w:rPr>
                <w:rFonts w:ascii="Cambria Math" w:hAnsi="Cambria Math" w:cs="Times New Roman"/>
                <w:color w:val="222222"/>
                <w:sz w:val="24"/>
                <w:szCs w:val="24"/>
                <w:shd w:val="clear" w:color="auto" w:fill="FFFFFF"/>
                <w:lang w:val="en-US"/>
              </w:rPr>
              <m:t>v</m:t>
            </m:r>
          </m:e>
          <m:sub>
            <m:r>
              <w:rPr>
                <w:rFonts w:ascii="Cambria Math" w:hAnsi="Cambria Math" w:cs="Times New Roman"/>
                <w:color w:val="222222"/>
                <w:sz w:val="24"/>
                <w:szCs w:val="24"/>
                <w:shd w:val="clear" w:color="auto" w:fill="FFFFFF"/>
                <w:lang w:val="en-US"/>
              </w:rPr>
              <m:t>max</m:t>
            </m:r>
            <m:r>
              <w:rPr>
                <w:rFonts w:ascii="Cambria Math" w:hAnsi="Cambria Math" w:cs="Times New Roman"/>
                <w:color w:val="222222"/>
                <w:sz w:val="24"/>
                <w:szCs w:val="24"/>
                <w:shd w:val="clear" w:color="auto" w:fill="FFFFFF"/>
              </w:rPr>
              <m:t xml:space="preserve"> </m:t>
            </m:r>
          </m:sub>
        </m:sSub>
      </m:oMath>
      <w:r>
        <w:rPr>
          <w:rFonts w:ascii="Times New Roman" w:hAnsi="Times New Roman" w:cs="Times New Roman"/>
          <w:color w:val="222222"/>
          <w:sz w:val="24"/>
          <w:szCs w:val="24"/>
          <w:shd w:val="clear" w:color="auto" w:fill="FFFFFF"/>
        </w:rPr>
        <w:t>– максимальная скорость при фактическом (расчетном) состоянии дорожных условий и типа дорог.</w:t>
      </w:r>
    </w:p>
    <w:p w:rsidR="00B230C4" w:rsidRDefault="00B230C4" w:rsidP="00B230C4">
      <w:pPr>
        <w:tabs>
          <w:tab w:val="left" w:pos="1980"/>
        </w:tabs>
        <w:spacing w:after="0" w:line="276" w:lineRule="auto"/>
        <w:ind w:firstLine="709"/>
        <w:jc w:val="both"/>
        <w:rPr>
          <w:rFonts w:ascii="Times New Roman" w:eastAsiaTheme="minorEastAsia" w:hAnsi="Times New Roman" w:cs="Times New Roman"/>
          <w:color w:val="222222"/>
          <w:sz w:val="24"/>
          <w:szCs w:val="24"/>
          <w:shd w:val="clear" w:color="auto" w:fill="FFFFFF"/>
        </w:rPr>
      </w:pPr>
      <w:r>
        <w:rPr>
          <w:rFonts w:ascii="Times New Roman" w:eastAsiaTheme="minorEastAsia" w:hAnsi="Times New Roman" w:cs="Times New Roman"/>
          <w:color w:val="222222"/>
          <w:sz w:val="24"/>
          <w:szCs w:val="24"/>
          <w:shd w:val="clear" w:color="auto" w:fill="FFFFFF"/>
        </w:rPr>
        <w:t>Значение максимальной плотности движения</w:t>
      </w:r>
      <m:oMath>
        <m:r>
          <w:rPr>
            <w:rFonts w:ascii="Cambria Math" w:eastAsiaTheme="minorEastAsia" w:hAnsi="Cambria Math" w:cs="Times New Roman"/>
            <w:color w:val="222222"/>
            <w:sz w:val="24"/>
            <w:szCs w:val="24"/>
            <w:shd w:val="clear" w:color="auto" w:fill="FFFFFF"/>
          </w:rPr>
          <m:t xml:space="preserve"> </m:t>
        </m:r>
        <m:sSub>
          <m:sSubPr>
            <m:ctrlPr>
              <w:rPr>
                <w:rFonts w:ascii="Cambria Math" w:hAnsi="Cambria Math" w:cs="Times New Roman"/>
                <w:i/>
                <w:color w:val="222222"/>
                <w:sz w:val="24"/>
                <w:szCs w:val="24"/>
                <w:shd w:val="clear" w:color="auto" w:fill="FFFFFF"/>
                <w:lang w:val="en-US"/>
              </w:rPr>
            </m:ctrlPr>
          </m:sSubPr>
          <m:e>
            <m:r>
              <w:rPr>
                <w:rFonts w:ascii="Cambria Math" w:hAnsi="Cambria Math" w:cs="Times New Roman"/>
                <w:color w:val="222222"/>
                <w:sz w:val="24"/>
                <w:szCs w:val="24"/>
                <w:shd w:val="clear" w:color="auto" w:fill="FFFFFF"/>
                <w:lang w:val="en-US"/>
              </w:rPr>
              <m:t>q</m:t>
            </m:r>
          </m:e>
          <m:sub>
            <m:r>
              <w:rPr>
                <w:rFonts w:ascii="Cambria Math" w:hAnsi="Cambria Math" w:cs="Times New Roman"/>
                <w:color w:val="222222"/>
                <w:sz w:val="24"/>
                <w:szCs w:val="24"/>
                <w:shd w:val="clear" w:color="auto" w:fill="FFFFFF"/>
                <w:lang w:val="en-US"/>
              </w:rPr>
              <m:t>max</m:t>
            </m:r>
            <m:r>
              <w:rPr>
                <w:rFonts w:ascii="Cambria Math" w:hAnsi="Cambria Math" w:cs="Times New Roman"/>
                <w:color w:val="222222"/>
                <w:sz w:val="24"/>
                <w:szCs w:val="24"/>
                <w:shd w:val="clear" w:color="auto" w:fill="FFFFFF"/>
              </w:rPr>
              <m:t xml:space="preserve"> </m:t>
            </m:r>
          </m:sub>
        </m:sSub>
      </m:oMath>
      <w:r>
        <w:rPr>
          <w:rFonts w:ascii="Times New Roman" w:eastAsiaTheme="minorEastAsia" w:hAnsi="Times New Roman" w:cs="Times New Roman"/>
          <w:color w:val="222222"/>
          <w:sz w:val="24"/>
          <w:szCs w:val="24"/>
          <w:shd w:val="clear" w:color="auto" w:fill="FFFFFF"/>
        </w:rPr>
        <w:t>рассчитывается по формуле</w:t>
      </w:r>
      <w:r w:rsidRPr="00EE7C4F">
        <w:rPr>
          <w:rFonts w:ascii="Times New Roman" w:eastAsiaTheme="minorEastAsia" w:hAnsi="Times New Roman" w:cs="Times New Roman"/>
          <w:color w:val="222222"/>
          <w:sz w:val="24"/>
          <w:szCs w:val="24"/>
          <w:shd w:val="clear" w:color="auto" w:fill="FFFFFF"/>
        </w:rPr>
        <w:t>:</w:t>
      </w:r>
    </w:p>
    <w:p w:rsidR="00A66F97" w:rsidRPr="00EE7C4F" w:rsidRDefault="00A66F97" w:rsidP="00B230C4">
      <w:pPr>
        <w:tabs>
          <w:tab w:val="left" w:pos="1980"/>
        </w:tabs>
        <w:spacing w:after="0" w:line="276" w:lineRule="auto"/>
        <w:ind w:firstLine="709"/>
        <w:jc w:val="both"/>
        <w:rPr>
          <w:rFonts w:ascii="Times New Roman" w:eastAsiaTheme="minorEastAsia" w:hAnsi="Times New Roman" w:cs="Times New Roman"/>
          <w:color w:val="222222"/>
          <w:sz w:val="24"/>
          <w:szCs w:val="24"/>
          <w:shd w:val="clear" w:color="auto" w:fill="FFFFFF"/>
        </w:rPr>
      </w:pPr>
    </w:p>
    <w:p w:rsidR="00B230C4" w:rsidRPr="003E2471" w:rsidRDefault="00B230C4" w:rsidP="00B230C4">
      <w:pPr>
        <w:tabs>
          <w:tab w:val="left" w:pos="1980"/>
          <w:tab w:val="center" w:pos="4677"/>
          <w:tab w:val="left" w:pos="7305"/>
        </w:tabs>
        <w:spacing w:after="0" w:line="276" w:lineRule="auto"/>
        <w:jc w:val="center"/>
        <w:rPr>
          <w:rFonts w:ascii="Times New Roman" w:hAnsi="Times New Roman" w:cs="Times New Roman"/>
          <w:color w:val="222222"/>
          <w:sz w:val="28"/>
          <w:szCs w:val="28"/>
          <w:shd w:val="clear" w:color="auto" w:fill="FFFFFF"/>
        </w:rPr>
      </w:pPr>
      <w:r>
        <w:rPr>
          <w:rFonts w:ascii="Times New Roman" w:eastAsiaTheme="minorEastAsia" w:hAnsi="Times New Roman" w:cs="Times New Roman"/>
          <w:color w:val="222222"/>
          <w:sz w:val="28"/>
          <w:szCs w:val="28"/>
          <w:shd w:val="clear" w:color="auto" w:fill="FFFFFF"/>
        </w:rPr>
        <w:t xml:space="preserve">                                                        </w:t>
      </w:r>
      <m:oMath>
        <m:sSub>
          <m:sSubPr>
            <m:ctrlPr>
              <w:rPr>
                <w:rFonts w:ascii="Cambria Math" w:hAnsi="Cambria Math" w:cs="Times New Roman"/>
                <w:i/>
                <w:color w:val="222222"/>
                <w:sz w:val="28"/>
                <w:szCs w:val="28"/>
                <w:shd w:val="clear" w:color="auto" w:fill="FFFFFF"/>
              </w:rPr>
            </m:ctrlPr>
          </m:sSubPr>
          <m:e>
            <m:r>
              <w:rPr>
                <w:rFonts w:ascii="Cambria Math" w:hAnsi="Cambria Math" w:cs="Times New Roman"/>
                <w:color w:val="222222"/>
                <w:sz w:val="28"/>
                <w:szCs w:val="28"/>
                <w:shd w:val="clear" w:color="auto" w:fill="FFFFFF"/>
                <w:lang w:val="en-US"/>
              </w:rPr>
              <m:t>q</m:t>
            </m:r>
          </m:e>
          <m:sub>
            <m:func>
              <m:funcPr>
                <m:ctrlPr>
                  <w:rPr>
                    <w:rFonts w:ascii="Cambria Math" w:hAnsi="Cambria Math" w:cs="Times New Roman"/>
                    <w:i/>
                    <w:color w:val="222222"/>
                    <w:sz w:val="28"/>
                    <w:szCs w:val="28"/>
                    <w:shd w:val="clear" w:color="auto" w:fill="FFFFFF"/>
                    <w:lang w:val="en-US"/>
                  </w:rPr>
                </m:ctrlPr>
              </m:funcPr>
              <m:fName>
                <m:r>
                  <m:rPr>
                    <m:sty m:val="p"/>
                  </m:rPr>
                  <w:rPr>
                    <w:rFonts w:ascii="Cambria Math" w:hAnsi="Cambria Math" w:cs="Times New Roman"/>
                    <w:color w:val="222222"/>
                    <w:sz w:val="28"/>
                    <w:szCs w:val="28"/>
                    <w:shd w:val="clear" w:color="auto" w:fill="FFFFFF"/>
                    <w:lang w:val="en-US"/>
                  </w:rPr>
                  <m:t>max</m:t>
                </m:r>
              </m:fName>
              <m:e>
                <m:r>
                  <w:rPr>
                    <w:rFonts w:ascii="Cambria Math" w:hAnsi="Cambria Math" w:cs="Times New Roman"/>
                    <w:color w:val="222222"/>
                    <w:sz w:val="28"/>
                    <w:szCs w:val="28"/>
                    <w:shd w:val="clear" w:color="auto" w:fill="FFFFFF"/>
                  </w:rPr>
                  <m:t xml:space="preserve"> </m:t>
                </m:r>
              </m:e>
            </m:func>
          </m:sub>
        </m:sSub>
        <m:r>
          <w:rPr>
            <w:rFonts w:ascii="Cambria Math" w:hAnsi="Cambria Math" w:cs="Times New Roman"/>
            <w:color w:val="222222"/>
            <w:sz w:val="28"/>
            <w:szCs w:val="28"/>
            <w:shd w:val="clear" w:color="auto" w:fill="FFFFFF"/>
          </w:rPr>
          <m:t xml:space="preserve">= </m:t>
        </m:r>
        <m:f>
          <m:fPr>
            <m:ctrlPr>
              <w:rPr>
                <w:rFonts w:ascii="Cambria Math" w:hAnsi="Cambria Math" w:cs="Times New Roman"/>
                <w:i/>
                <w:color w:val="222222"/>
                <w:sz w:val="28"/>
                <w:szCs w:val="28"/>
                <w:shd w:val="clear" w:color="auto" w:fill="FFFFFF"/>
              </w:rPr>
            </m:ctrlPr>
          </m:fPr>
          <m:num>
            <m:r>
              <w:rPr>
                <w:rFonts w:ascii="Cambria Math" w:hAnsi="Cambria Math" w:cs="Times New Roman"/>
                <w:color w:val="222222"/>
                <w:sz w:val="28"/>
                <w:szCs w:val="28"/>
                <w:shd w:val="clear" w:color="auto" w:fill="FFFFFF"/>
                <w:lang w:val="en-US"/>
              </w:rPr>
              <m:t>L</m:t>
            </m:r>
          </m:num>
          <m:den>
            <m:r>
              <w:rPr>
                <w:rFonts w:ascii="Cambria Math" w:hAnsi="Cambria Math" w:cs="Times New Roman"/>
                <w:color w:val="222222"/>
                <w:sz w:val="28"/>
                <w:szCs w:val="28"/>
                <w:shd w:val="clear" w:color="auto" w:fill="FFFFFF"/>
                <w:lang w:val="en-US"/>
              </w:rPr>
              <m:t>l</m:t>
            </m:r>
          </m:den>
        </m:f>
      </m:oMath>
      <w:r>
        <w:rPr>
          <w:rFonts w:ascii="Times New Roman" w:hAnsi="Times New Roman" w:cs="Times New Roman"/>
          <w:color w:val="222222"/>
          <w:sz w:val="28"/>
          <w:szCs w:val="28"/>
          <w:shd w:val="clear" w:color="auto" w:fill="FFFFFF"/>
        </w:rPr>
        <w:t xml:space="preserve">  </w:t>
      </w:r>
      <w:r>
        <w:rPr>
          <w:rFonts w:ascii="Times New Roman" w:hAnsi="Times New Roman" w:cs="Times New Roman"/>
          <w:color w:val="222222"/>
          <w:sz w:val="28"/>
          <w:szCs w:val="28"/>
          <w:shd w:val="clear" w:color="auto" w:fill="FFFFFF"/>
        </w:rPr>
        <w:tab/>
        <w:t xml:space="preserve">                         </w:t>
      </w:r>
      <w:r w:rsidRPr="00066761">
        <w:rPr>
          <w:rFonts w:ascii="Times New Roman" w:hAnsi="Times New Roman" w:cs="Times New Roman"/>
          <w:color w:val="222222"/>
          <w:sz w:val="24"/>
          <w:szCs w:val="24"/>
          <w:shd w:val="clear" w:color="auto" w:fill="FFFFFF"/>
        </w:rPr>
        <w:t>(</w:t>
      </w:r>
      <w:r>
        <w:rPr>
          <w:rFonts w:ascii="Times New Roman" w:hAnsi="Times New Roman" w:cs="Times New Roman"/>
          <w:color w:val="222222"/>
          <w:sz w:val="24"/>
          <w:szCs w:val="24"/>
          <w:shd w:val="clear" w:color="auto" w:fill="FFFFFF"/>
        </w:rPr>
        <w:t>3</w:t>
      </w:r>
      <w:r w:rsidRPr="00066761">
        <w:rPr>
          <w:rFonts w:ascii="Times New Roman" w:hAnsi="Times New Roman" w:cs="Times New Roman"/>
          <w:color w:val="222222"/>
          <w:sz w:val="24"/>
          <w:szCs w:val="24"/>
          <w:shd w:val="clear" w:color="auto" w:fill="FFFFFF"/>
        </w:rPr>
        <w:t>)</w:t>
      </w:r>
    </w:p>
    <w:p w:rsidR="00B230C4" w:rsidRDefault="00B230C4" w:rsidP="00B230C4">
      <w:pPr>
        <w:tabs>
          <w:tab w:val="left" w:pos="1980"/>
        </w:tabs>
        <w:spacing w:after="0" w:line="276" w:lineRule="auto"/>
        <w:rPr>
          <w:rFonts w:ascii="Times New Roman" w:hAnsi="Times New Roman" w:cs="Times New Roman"/>
          <w:color w:val="222222"/>
          <w:sz w:val="24"/>
          <w:szCs w:val="24"/>
          <w:shd w:val="clear" w:color="auto" w:fill="FFFFFF"/>
        </w:rPr>
      </w:pPr>
    </w:p>
    <w:p w:rsidR="00B230C4" w:rsidRDefault="00B230C4" w:rsidP="00B230C4">
      <w:pPr>
        <w:tabs>
          <w:tab w:val="left" w:pos="1980"/>
        </w:tabs>
        <w:spacing w:after="0" w:line="276" w:lineRule="auto"/>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где </w:t>
      </w:r>
      <w:r w:rsidRPr="00A355D2">
        <w:rPr>
          <w:rFonts w:ascii="Times New Roman" w:hAnsi="Times New Roman" w:cs="Times New Roman"/>
          <w:i/>
          <w:color w:val="222222"/>
          <w:sz w:val="24"/>
          <w:szCs w:val="24"/>
          <w:shd w:val="clear" w:color="auto" w:fill="FFFFFF"/>
          <w:lang w:val="en-US"/>
        </w:rPr>
        <w:t>L</w:t>
      </w:r>
      <w:r w:rsidRPr="00A355D2">
        <w:rPr>
          <w:rFonts w:ascii="Times New Roman" w:hAnsi="Times New Roman" w:cs="Times New Roman"/>
          <w:color w:val="222222"/>
          <w:sz w:val="24"/>
          <w:szCs w:val="24"/>
          <w:shd w:val="clear" w:color="auto" w:fill="FFFFFF"/>
        </w:rPr>
        <w:t xml:space="preserve"> – </w:t>
      </w:r>
      <w:r>
        <w:rPr>
          <w:rFonts w:ascii="Times New Roman" w:hAnsi="Times New Roman" w:cs="Times New Roman"/>
          <w:color w:val="222222"/>
          <w:sz w:val="24"/>
          <w:szCs w:val="24"/>
          <w:shd w:val="clear" w:color="auto" w:fill="FFFFFF"/>
        </w:rPr>
        <w:t xml:space="preserve">длина участка или улицы, км., </w:t>
      </w:r>
      <w:r w:rsidRPr="00A355D2">
        <w:rPr>
          <w:rFonts w:ascii="Times New Roman" w:hAnsi="Times New Roman" w:cs="Times New Roman"/>
          <w:i/>
          <w:color w:val="222222"/>
          <w:sz w:val="24"/>
          <w:szCs w:val="24"/>
          <w:shd w:val="clear" w:color="auto" w:fill="FFFFFF"/>
          <w:lang w:val="en-US"/>
        </w:rPr>
        <w:t>l</w:t>
      </w:r>
      <w:r>
        <w:rPr>
          <w:rFonts w:ascii="Times New Roman" w:hAnsi="Times New Roman" w:cs="Times New Roman"/>
          <w:color w:val="222222"/>
          <w:sz w:val="24"/>
          <w:szCs w:val="24"/>
          <w:shd w:val="clear" w:color="auto" w:fill="FFFFFF"/>
        </w:rPr>
        <w:t xml:space="preserve"> – интервал между автомобилями, км.</w:t>
      </w:r>
    </w:p>
    <w:p w:rsidR="00B230C4" w:rsidRDefault="00B230C4" w:rsidP="00B230C4">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Учитывая, что по УДС г. Емва передвигается смешанный транспортный поток (состоящий из легковых, грузовых и автобусов), с преобладанием легкового транспорта, интервал между автомобилями для расчета принимаем равным 7,3 м. (0,0073 км.).</w:t>
      </w:r>
    </w:p>
    <w:p w:rsidR="00B230C4" w:rsidRDefault="00B230C4" w:rsidP="00B230C4">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Пример расчета практической пропускной способности участка УДС по ул. Дзержинского (от а/д 87Р-001 «Сыктывкар-Ухта» до ул. Пилотов), при замере исходных данных в транспортном узле ул. Дзержинского – ул. Пилотов</w:t>
      </w:r>
      <w:r w:rsidR="00E1688C">
        <w:rPr>
          <w:rFonts w:ascii="Times New Roman" w:hAnsi="Times New Roman" w:cs="Times New Roman"/>
          <w:color w:val="222222"/>
          <w:sz w:val="24"/>
          <w:szCs w:val="24"/>
          <w:shd w:val="clear" w:color="auto" w:fill="FFFFFF"/>
        </w:rPr>
        <w:t>,</w:t>
      </w:r>
      <w:r>
        <w:rPr>
          <w:rFonts w:ascii="Times New Roman" w:hAnsi="Times New Roman" w:cs="Times New Roman"/>
          <w:color w:val="222222"/>
          <w:sz w:val="24"/>
          <w:szCs w:val="24"/>
          <w:shd w:val="clear" w:color="auto" w:fill="FFFFFF"/>
        </w:rPr>
        <w:t xml:space="preserve"> приведем ниже</w:t>
      </w:r>
      <w:r w:rsidRPr="00A2720B">
        <w:rPr>
          <w:rFonts w:ascii="Times New Roman" w:hAnsi="Times New Roman" w:cs="Times New Roman"/>
          <w:color w:val="222222"/>
          <w:sz w:val="24"/>
          <w:szCs w:val="24"/>
          <w:shd w:val="clear" w:color="auto" w:fill="FFFFFF"/>
        </w:rPr>
        <w:t>:</w:t>
      </w:r>
    </w:p>
    <w:p w:rsidR="00B230C4" w:rsidRPr="00A2720B" w:rsidRDefault="00B230C4" w:rsidP="00B230C4">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p>
    <w:p w:rsidR="00B230C4" w:rsidRDefault="00B230C4" w:rsidP="00A66F97">
      <w:pPr>
        <w:tabs>
          <w:tab w:val="left" w:pos="1980"/>
        </w:tabs>
        <w:spacing w:after="0" w:line="276" w:lineRule="auto"/>
        <w:jc w:val="center"/>
        <w:rPr>
          <w:rFonts w:ascii="Times New Roman" w:hAnsi="Times New Roman" w:cs="Times New Roman"/>
          <w:color w:val="222222"/>
          <w:sz w:val="24"/>
          <w:szCs w:val="24"/>
          <w:shd w:val="clear" w:color="auto" w:fill="FFFFFF"/>
        </w:rPr>
      </w:pPr>
      <m:oMath>
        <m:r>
          <w:rPr>
            <w:rFonts w:ascii="Cambria Math" w:hAnsi="Cambria Math" w:cs="Times New Roman"/>
            <w:color w:val="222222"/>
            <w:sz w:val="24"/>
            <w:szCs w:val="24"/>
            <w:shd w:val="clear" w:color="auto" w:fill="FFFFFF"/>
          </w:rPr>
          <m:t>α</m:t>
        </m:r>
      </m:oMath>
      <w:r>
        <w:rPr>
          <w:rFonts w:ascii="Times New Roman" w:hAnsi="Times New Roman" w:cs="Times New Roman"/>
          <w:color w:val="222222"/>
          <w:sz w:val="24"/>
          <w:szCs w:val="24"/>
          <w:shd w:val="clear" w:color="auto" w:fill="FFFFFF"/>
        </w:rPr>
        <w:t xml:space="preserve"> = 0,65 – 0,00425·40 = 0,48</w:t>
      </w:r>
      <w:r w:rsidRPr="00C11257">
        <w:rPr>
          <w:rFonts w:ascii="Times New Roman" w:hAnsi="Times New Roman" w:cs="Times New Roman"/>
          <w:color w:val="222222"/>
          <w:sz w:val="24"/>
          <w:szCs w:val="24"/>
          <w:shd w:val="clear" w:color="auto" w:fill="FFFFFF"/>
        </w:rPr>
        <w:t>;</w:t>
      </w:r>
    </w:p>
    <w:p w:rsidR="00A66F97" w:rsidRPr="00C11257" w:rsidRDefault="00A66F97" w:rsidP="00A66F97">
      <w:pPr>
        <w:tabs>
          <w:tab w:val="left" w:pos="1980"/>
        </w:tabs>
        <w:spacing w:after="0" w:line="276" w:lineRule="auto"/>
        <w:ind w:firstLine="709"/>
        <w:jc w:val="center"/>
        <w:rPr>
          <w:rFonts w:ascii="Times New Roman" w:hAnsi="Times New Roman" w:cs="Times New Roman"/>
          <w:color w:val="222222"/>
          <w:sz w:val="24"/>
          <w:szCs w:val="24"/>
          <w:shd w:val="clear" w:color="auto" w:fill="FFFFFF"/>
        </w:rPr>
      </w:pPr>
    </w:p>
    <w:p w:rsidR="00B230C4" w:rsidRDefault="001F282C" w:rsidP="00A66F97">
      <w:pPr>
        <w:tabs>
          <w:tab w:val="left" w:pos="1980"/>
        </w:tabs>
        <w:spacing w:after="0" w:line="276" w:lineRule="auto"/>
        <w:jc w:val="center"/>
        <w:rPr>
          <w:rFonts w:ascii="Times New Roman" w:hAnsi="Times New Roman" w:cs="Times New Roman"/>
          <w:color w:val="222222"/>
          <w:sz w:val="24"/>
          <w:szCs w:val="24"/>
          <w:shd w:val="clear" w:color="auto" w:fill="FFFFFF"/>
        </w:rPr>
      </w:pPr>
      <m:oMath>
        <m:sSub>
          <m:sSubPr>
            <m:ctrlPr>
              <w:rPr>
                <w:rFonts w:ascii="Cambria Math" w:hAnsi="Cambria Math" w:cs="Times New Roman"/>
                <w:i/>
                <w:color w:val="222222"/>
                <w:sz w:val="28"/>
                <w:szCs w:val="28"/>
                <w:shd w:val="clear" w:color="auto" w:fill="FFFFFF"/>
              </w:rPr>
            </m:ctrlPr>
          </m:sSubPr>
          <m:e>
            <m:r>
              <w:rPr>
                <w:rFonts w:ascii="Cambria Math" w:hAnsi="Cambria Math" w:cs="Times New Roman"/>
                <w:color w:val="222222"/>
                <w:sz w:val="28"/>
                <w:szCs w:val="28"/>
                <w:shd w:val="clear" w:color="auto" w:fill="FFFFFF"/>
                <w:lang w:val="en-US"/>
              </w:rPr>
              <m:t>q</m:t>
            </m:r>
          </m:e>
          <m:sub>
            <m:func>
              <m:funcPr>
                <m:ctrlPr>
                  <w:rPr>
                    <w:rFonts w:ascii="Cambria Math" w:hAnsi="Cambria Math" w:cs="Times New Roman"/>
                    <w:i/>
                    <w:color w:val="222222"/>
                    <w:sz w:val="28"/>
                    <w:szCs w:val="28"/>
                    <w:shd w:val="clear" w:color="auto" w:fill="FFFFFF"/>
                    <w:lang w:val="en-US"/>
                  </w:rPr>
                </m:ctrlPr>
              </m:funcPr>
              <m:fName>
                <m:r>
                  <m:rPr>
                    <m:sty m:val="p"/>
                  </m:rPr>
                  <w:rPr>
                    <w:rFonts w:ascii="Cambria Math" w:hAnsi="Cambria Math" w:cs="Times New Roman"/>
                    <w:color w:val="222222"/>
                    <w:sz w:val="28"/>
                    <w:szCs w:val="28"/>
                    <w:shd w:val="clear" w:color="auto" w:fill="FFFFFF"/>
                    <w:lang w:val="en-US"/>
                  </w:rPr>
                  <m:t>max</m:t>
                </m:r>
              </m:fName>
              <m:e>
                <m:r>
                  <w:rPr>
                    <w:rFonts w:ascii="Cambria Math" w:hAnsi="Cambria Math" w:cs="Times New Roman"/>
                    <w:color w:val="222222"/>
                    <w:sz w:val="28"/>
                    <w:szCs w:val="28"/>
                    <w:shd w:val="clear" w:color="auto" w:fill="FFFFFF"/>
                  </w:rPr>
                  <m:t xml:space="preserve"> </m:t>
                </m:r>
              </m:e>
            </m:func>
          </m:sub>
        </m:sSub>
        <m:r>
          <w:rPr>
            <w:rFonts w:ascii="Cambria Math" w:hAnsi="Cambria Math" w:cs="Times New Roman"/>
            <w:color w:val="222222"/>
            <w:sz w:val="28"/>
            <w:szCs w:val="28"/>
            <w:shd w:val="clear" w:color="auto" w:fill="FFFFFF"/>
          </w:rPr>
          <m:t xml:space="preserve">= </m:t>
        </m:r>
        <m:f>
          <m:fPr>
            <m:ctrlPr>
              <w:rPr>
                <w:rFonts w:ascii="Cambria Math" w:hAnsi="Cambria Math" w:cs="Times New Roman"/>
                <w:i/>
                <w:color w:val="222222"/>
                <w:sz w:val="28"/>
                <w:szCs w:val="28"/>
                <w:shd w:val="clear" w:color="auto" w:fill="FFFFFF"/>
              </w:rPr>
            </m:ctrlPr>
          </m:fPr>
          <m:num>
            <m:r>
              <w:rPr>
                <w:rFonts w:ascii="Cambria Math" w:hAnsi="Cambria Math" w:cs="Times New Roman"/>
                <w:color w:val="222222"/>
                <w:sz w:val="28"/>
                <w:szCs w:val="28"/>
                <w:shd w:val="clear" w:color="auto" w:fill="FFFFFF"/>
              </w:rPr>
              <m:t>1,35</m:t>
            </m:r>
          </m:num>
          <m:den>
            <m:r>
              <w:rPr>
                <w:rFonts w:ascii="Cambria Math" w:hAnsi="Cambria Math" w:cs="Times New Roman"/>
                <w:color w:val="222222"/>
                <w:sz w:val="28"/>
                <w:szCs w:val="28"/>
                <w:shd w:val="clear" w:color="auto" w:fill="FFFFFF"/>
              </w:rPr>
              <m:t>0,0073</m:t>
            </m:r>
          </m:den>
        </m:f>
        <m:r>
          <w:rPr>
            <w:rFonts w:ascii="Cambria Math" w:hAnsi="Cambria Math" w:cs="Times New Roman"/>
            <w:color w:val="222222"/>
            <w:sz w:val="28"/>
            <w:szCs w:val="28"/>
            <w:shd w:val="clear" w:color="auto" w:fill="FFFFFF"/>
          </w:rPr>
          <m:t xml:space="preserve">= </m:t>
        </m:r>
      </m:oMath>
      <w:r w:rsidR="00B230C4">
        <w:rPr>
          <w:rFonts w:ascii="Times New Roman" w:hAnsi="Times New Roman" w:cs="Times New Roman"/>
          <w:color w:val="222222"/>
          <w:sz w:val="24"/>
          <w:szCs w:val="24"/>
          <w:shd w:val="clear" w:color="auto" w:fill="FFFFFF"/>
        </w:rPr>
        <w:t>184,93</w:t>
      </w:r>
      <w:r w:rsidR="00B230C4" w:rsidRPr="00C11257">
        <w:rPr>
          <w:rFonts w:ascii="Times New Roman" w:hAnsi="Times New Roman" w:cs="Times New Roman"/>
          <w:color w:val="222222"/>
          <w:sz w:val="24"/>
          <w:szCs w:val="24"/>
          <w:shd w:val="clear" w:color="auto" w:fill="FFFFFF"/>
        </w:rPr>
        <w:t>;</w:t>
      </w:r>
    </w:p>
    <w:p w:rsidR="00A66F97" w:rsidRPr="00C11257" w:rsidRDefault="00A66F97" w:rsidP="00A66F97">
      <w:pPr>
        <w:tabs>
          <w:tab w:val="left" w:pos="1980"/>
        </w:tabs>
        <w:spacing w:after="0" w:line="276" w:lineRule="auto"/>
        <w:jc w:val="center"/>
        <w:rPr>
          <w:rFonts w:ascii="Times New Roman" w:hAnsi="Times New Roman" w:cs="Times New Roman"/>
          <w:color w:val="222222"/>
          <w:sz w:val="28"/>
          <w:szCs w:val="28"/>
          <w:shd w:val="clear" w:color="auto" w:fill="FFFFFF"/>
        </w:rPr>
      </w:pPr>
    </w:p>
    <w:p w:rsidR="00B230C4" w:rsidRDefault="00B230C4" w:rsidP="00A66F97">
      <w:pPr>
        <w:pStyle w:val="a3"/>
        <w:tabs>
          <w:tab w:val="left" w:pos="1980"/>
        </w:tabs>
        <w:spacing w:after="0" w:line="276" w:lineRule="auto"/>
        <w:ind w:left="0"/>
        <w:jc w:val="center"/>
        <w:rPr>
          <w:rFonts w:ascii="Times New Roman" w:eastAsiaTheme="minorEastAsia" w:hAnsi="Times New Roman" w:cs="Times New Roman"/>
          <w:color w:val="222222"/>
          <w:sz w:val="24"/>
          <w:szCs w:val="24"/>
          <w:shd w:val="clear" w:color="auto" w:fill="FFFFFF"/>
        </w:rPr>
      </w:pPr>
      <m:oMath>
        <m:r>
          <w:rPr>
            <w:rFonts w:ascii="Cambria Math" w:hAnsi="Cambria Math" w:cs="Times New Roman"/>
            <w:color w:val="222222"/>
            <w:sz w:val="24"/>
            <w:szCs w:val="24"/>
            <w:shd w:val="clear" w:color="auto" w:fill="FFFFFF"/>
          </w:rPr>
          <m:t>P=0,48∙40∙</m:t>
        </m:r>
        <m:r>
          <w:rPr>
            <w:rFonts w:ascii="Cambria Math" w:eastAsiaTheme="minorEastAsia" w:hAnsi="Cambria Math" w:cs="Times New Roman"/>
            <w:color w:val="222222"/>
            <w:sz w:val="24"/>
            <w:szCs w:val="24"/>
            <w:shd w:val="clear" w:color="auto" w:fill="FFFFFF"/>
          </w:rPr>
          <m:t xml:space="preserve">184,93=3550 </m:t>
        </m:r>
      </m:oMath>
      <w:r w:rsidRPr="00C11257">
        <w:rPr>
          <w:rFonts w:ascii="Times New Roman" w:eastAsiaTheme="minorEastAsia" w:hAnsi="Times New Roman" w:cs="Times New Roman"/>
          <w:color w:val="222222"/>
          <w:sz w:val="24"/>
          <w:szCs w:val="24"/>
          <w:shd w:val="clear" w:color="auto" w:fill="FFFFFF"/>
        </w:rPr>
        <w:t>авт./ч.</w:t>
      </w:r>
    </w:p>
    <w:p w:rsidR="00A66F97" w:rsidRPr="00C11257" w:rsidRDefault="00A66F97" w:rsidP="00A66F97">
      <w:pPr>
        <w:pStyle w:val="a3"/>
        <w:tabs>
          <w:tab w:val="left" w:pos="1980"/>
        </w:tabs>
        <w:spacing w:after="0" w:line="276" w:lineRule="auto"/>
        <w:jc w:val="center"/>
        <w:rPr>
          <w:rFonts w:ascii="Times New Roman" w:eastAsiaTheme="minorEastAsia" w:hAnsi="Times New Roman" w:cs="Times New Roman"/>
          <w:color w:val="222222"/>
          <w:sz w:val="24"/>
          <w:szCs w:val="24"/>
          <w:shd w:val="clear" w:color="auto" w:fill="FFFFFF"/>
        </w:rPr>
      </w:pPr>
    </w:p>
    <w:p w:rsidR="00B230C4" w:rsidRDefault="00B230C4" w:rsidP="00B230C4">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Рассчитанная практическая пропускная способность участков улично-дорожной сети г. Емва представлена в таблице 3.1.</w:t>
      </w:r>
    </w:p>
    <w:p w:rsidR="00B230C4" w:rsidRDefault="00B230C4" w:rsidP="00B230C4">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В ходе проведенного натурного обследования с установленной опорной транспортной сетью и местами сбора исходных данных была получена интенсивность движения транспортных потоков</w:t>
      </w:r>
      <w:r w:rsidR="00E1688C">
        <w:rPr>
          <w:rFonts w:ascii="Times New Roman" w:hAnsi="Times New Roman" w:cs="Times New Roman"/>
          <w:color w:val="222222"/>
          <w:sz w:val="24"/>
          <w:szCs w:val="24"/>
          <w:shd w:val="clear" w:color="auto" w:fill="FFFFFF"/>
        </w:rPr>
        <w:t xml:space="preserve"> (в том числе и в приведенных единицах)</w:t>
      </w:r>
      <w:r>
        <w:rPr>
          <w:rFonts w:ascii="Times New Roman" w:hAnsi="Times New Roman" w:cs="Times New Roman"/>
          <w:color w:val="222222"/>
          <w:sz w:val="24"/>
          <w:szCs w:val="24"/>
          <w:shd w:val="clear" w:color="auto" w:fill="FFFFFF"/>
        </w:rPr>
        <w:t xml:space="preserve"> </w:t>
      </w:r>
      <w:r w:rsidR="00E1688C">
        <w:rPr>
          <w:rFonts w:ascii="Times New Roman" w:hAnsi="Times New Roman" w:cs="Times New Roman"/>
          <w:color w:val="222222"/>
          <w:sz w:val="24"/>
          <w:szCs w:val="24"/>
          <w:shd w:val="clear" w:color="auto" w:fill="FFFFFF"/>
        </w:rPr>
        <w:t>и состав транспортного потока, отображенные в таблицах</w:t>
      </w:r>
      <w:r>
        <w:rPr>
          <w:rFonts w:ascii="Times New Roman" w:hAnsi="Times New Roman" w:cs="Times New Roman"/>
          <w:color w:val="222222"/>
          <w:sz w:val="24"/>
          <w:szCs w:val="24"/>
          <w:shd w:val="clear" w:color="auto" w:fill="FFFFFF"/>
        </w:rPr>
        <w:t xml:space="preserve"> 3.2 </w:t>
      </w:r>
      <w:r w:rsidR="00E1688C">
        <w:rPr>
          <w:rFonts w:ascii="Times New Roman" w:hAnsi="Times New Roman" w:cs="Times New Roman"/>
          <w:color w:val="222222"/>
          <w:sz w:val="24"/>
          <w:szCs w:val="24"/>
          <w:shd w:val="clear" w:color="auto" w:fill="FFFFFF"/>
        </w:rPr>
        <w:t>и</w:t>
      </w:r>
      <w:r>
        <w:rPr>
          <w:rFonts w:ascii="Times New Roman" w:hAnsi="Times New Roman" w:cs="Times New Roman"/>
          <w:color w:val="222222"/>
          <w:sz w:val="24"/>
          <w:szCs w:val="24"/>
          <w:shd w:val="clear" w:color="auto" w:fill="FFFFFF"/>
        </w:rPr>
        <w:t xml:space="preserve"> 3.3. </w:t>
      </w:r>
    </w:p>
    <w:p w:rsidR="00B230C4" w:rsidRPr="00FB1B4B" w:rsidRDefault="00645F62" w:rsidP="00FB1B4B">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lang w:eastAsia="ru-RU"/>
        </w:rPr>
        <w:t>Основываясь</w:t>
      </w:r>
      <w:r w:rsidR="00B230C4" w:rsidRPr="007D4F88">
        <w:rPr>
          <w:rFonts w:ascii="Times New Roman" w:hAnsi="Times New Roman" w:cs="Times New Roman"/>
          <w:sz w:val="24"/>
          <w:szCs w:val="24"/>
          <w:lang w:eastAsia="ru-RU"/>
        </w:rPr>
        <w:t xml:space="preserve"> на полученных параметрах дорожного движения транспортных потоков и технико-эксплуатационным характеристикам улично-дорожной сети</w:t>
      </w:r>
      <w:r w:rsidR="00B230C4">
        <w:rPr>
          <w:rFonts w:ascii="Times New Roman" w:hAnsi="Times New Roman" w:cs="Times New Roman"/>
          <w:sz w:val="24"/>
          <w:szCs w:val="24"/>
          <w:lang w:eastAsia="ru-RU"/>
        </w:rPr>
        <w:t>,</w:t>
      </w:r>
      <w:r w:rsidR="00B230C4" w:rsidRPr="007D4F88">
        <w:rPr>
          <w:rFonts w:ascii="Times New Roman" w:hAnsi="Times New Roman" w:cs="Times New Roman"/>
          <w:sz w:val="24"/>
          <w:szCs w:val="24"/>
          <w:lang w:eastAsia="ru-RU"/>
        </w:rPr>
        <w:t xml:space="preserve"> установим</w:t>
      </w:r>
      <w:r w:rsidR="00B230C4">
        <w:rPr>
          <w:rFonts w:ascii="Times New Roman" w:hAnsi="Times New Roman" w:cs="Times New Roman"/>
          <w:sz w:val="24"/>
          <w:szCs w:val="24"/>
          <w:lang w:eastAsia="ru-RU"/>
        </w:rPr>
        <w:t xml:space="preserve"> уровень загрузки </w:t>
      </w:r>
      <w:r>
        <w:rPr>
          <w:rFonts w:ascii="Times New Roman" w:hAnsi="Times New Roman" w:cs="Times New Roman"/>
          <w:sz w:val="24"/>
          <w:szCs w:val="24"/>
          <w:lang w:eastAsia="ru-RU"/>
        </w:rPr>
        <w:t>(</w:t>
      </w:r>
      <w:r w:rsidR="00B230C4">
        <w:rPr>
          <w:rFonts w:ascii="Times New Roman" w:hAnsi="Times New Roman" w:cs="Times New Roman"/>
          <w:sz w:val="24"/>
          <w:szCs w:val="24"/>
          <w:lang w:eastAsia="ru-RU"/>
        </w:rPr>
        <w:t>уров</w:t>
      </w:r>
      <w:r w:rsidR="00B230C4" w:rsidRPr="007D4F88">
        <w:rPr>
          <w:rFonts w:ascii="Times New Roman" w:hAnsi="Times New Roman" w:cs="Times New Roman"/>
          <w:sz w:val="24"/>
          <w:szCs w:val="24"/>
          <w:lang w:eastAsia="ru-RU"/>
        </w:rPr>
        <w:t>н</w:t>
      </w:r>
      <w:r w:rsidR="00B230C4">
        <w:rPr>
          <w:rFonts w:ascii="Times New Roman" w:hAnsi="Times New Roman" w:cs="Times New Roman"/>
          <w:sz w:val="24"/>
          <w:szCs w:val="24"/>
          <w:lang w:eastAsia="ru-RU"/>
        </w:rPr>
        <w:t>я</w:t>
      </w:r>
      <w:r w:rsidR="00B230C4" w:rsidRPr="007D4F88">
        <w:rPr>
          <w:rFonts w:ascii="Times New Roman" w:hAnsi="Times New Roman" w:cs="Times New Roman"/>
          <w:sz w:val="24"/>
          <w:szCs w:val="24"/>
          <w:lang w:eastAsia="ru-RU"/>
        </w:rPr>
        <w:t xml:space="preserve"> обслуживания дорожного движения</w:t>
      </w:r>
      <w:r>
        <w:rPr>
          <w:rFonts w:ascii="Times New Roman" w:hAnsi="Times New Roman" w:cs="Times New Roman"/>
          <w:sz w:val="24"/>
          <w:szCs w:val="24"/>
          <w:lang w:eastAsia="ru-RU"/>
        </w:rPr>
        <w:t>)</w:t>
      </w:r>
      <w:r w:rsidR="00B230C4" w:rsidRPr="007D4F88">
        <w:rPr>
          <w:rFonts w:ascii="Times New Roman" w:hAnsi="Times New Roman" w:cs="Times New Roman"/>
          <w:sz w:val="24"/>
          <w:szCs w:val="24"/>
          <w:lang w:eastAsia="ru-RU"/>
        </w:rPr>
        <w:t xml:space="preserve"> </w:t>
      </w:r>
      <w:r w:rsidR="00B230C4" w:rsidRPr="007D4F88">
        <w:rPr>
          <w:rFonts w:ascii="Times New Roman" w:hAnsi="Times New Roman" w:cs="Times New Roman"/>
          <w:sz w:val="24"/>
          <w:szCs w:val="24"/>
        </w:rPr>
        <w:t xml:space="preserve">транспортной </w:t>
      </w:r>
      <w:r w:rsidR="00B230C4">
        <w:rPr>
          <w:rFonts w:ascii="Times New Roman" w:hAnsi="Times New Roman" w:cs="Times New Roman"/>
          <w:sz w:val="24"/>
          <w:szCs w:val="24"/>
        </w:rPr>
        <w:t>опорной сети г. Емва</w:t>
      </w:r>
      <w:r w:rsidR="00B230C4" w:rsidRPr="007D4F88">
        <w:rPr>
          <w:rFonts w:ascii="Times New Roman" w:hAnsi="Times New Roman" w:cs="Times New Roman"/>
          <w:sz w:val="24"/>
          <w:szCs w:val="24"/>
        </w:rPr>
        <w:t xml:space="preserve">. Уровень обслуживания движения </w:t>
      </w:r>
      <w:r w:rsidR="00B230C4">
        <w:rPr>
          <w:rFonts w:ascii="Times New Roman" w:hAnsi="Times New Roman" w:cs="Times New Roman"/>
          <w:sz w:val="24"/>
          <w:szCs w:val="24"/>
        </w:rPr>
        <w:t>определяется</w:t>
      </w:r>
      <w:r w:rsidR="00B230C4" w:rsidRPr="007D4F88">
        <w:rPr>
          <w:rFonts w:ascii="Times New Roman" w:hAnsi="Times New Roman" w:cs="Times New Roman"/>
          <w:sz w:val="24"/>
          <w:szCs w:val="24"/>
        </w:rPr>
        <w:t xml:space="preserve"> </w:t>
      </w:r>
      <w:r w:rsidR="00B230C4">
        <w:rPr>
          <w:rFonts w:ascii="Times New Roman" w:hAnsi="Times New Roman" w:cs="Times New Roman"/>
          <w:sz w:val="24"/>
          <w:szCs w:val="24"/>
        </w:rPr>
        <w:t>из уравнения</w:t>
      </w:r>
      <w:r w:rsidR="00B230C4" w:rsidRPr="007D4F88">
        <w:rPr>
          <w:rFonts w:ascii="Times New Roman" w:hAnsi="Times New Roman" w:cs="Times New Roman"/>
          <w:sz w:val="24"/>
          <w:szCs w:val="24"/>
        </w:rPr>
        <w:t xml:space="preserve"> транспортного потока.</w:t>
      </w:r>
      <w:r w:rsidR="00FB1B4B">
        <w:rPr>
          <w:rFonts w:ascii="Times New Roman" w:hAnsi="Times New Roman" w:cs="Times New Roman"/>
          <w:sz w:val="24"/>
          <w:szCs w:val="24"/>
        </w:rPr>
        <w:t xml:space="preserve"> </w:t>
      </w:r>
      <w:r w:rsidR="00B230C4" w:rsidRPr="007D4F88">
        <w:rPr>
          <w:rFonts w:ascii="Times New Roman" w:eastAsiaTheme="minorEastAsia" w:hAnsi="Times New Roman" w:cs="Times New Roman"/>
          <w:sz w:val="24"/>
          <w:szCs w:val="24"/>
          <w:lang w:eastAsia="ru-RU"/>
        </w:rPr>
        <w:t>Анализ уровня обслуживания дорожного движения улично-дорожной сети оценивается коэффициент</w:t>
      </w:r>
      <w:r w:rsidR="00B230C4">
        <w:rPr>
          <w:rFonts w:ascii="Times New Roman" w:eastAsiaTheme="minorEastAsia" w:hAnsi="Times New Roman" w:cs="Times New Roman"/>
          <w:sz w:val="24"/>
          <w:szCs w:val="24"/>
          <w:lang w:eastAsia="ru-RU"/>
        </w:rPr>
        <w:t>ом</w:t>
      </w:r>
      <w:r w:rsidR="00FB1B4B">
        <w:rPr>
          <w:rFonts w:ascii="Times New Roman" w:eastAsiaTheme="minorEastAsia" w:hAnsi="Times New Roman" w:cs="Times New Roman"/>
          <w:sz w:val="24"/>
          <w:szCs w:val="24"/>
          <w:lang w:eastAsia="ru-RU"/>
        </w:rPr>
        <w:t xml:space="preserve"> (уровень) загрузки движением. </w:t>
      </w:r>
      <w:r w:rsidR="00B230C4">
        <w:rPr>
          <w:rFonts w:ascii="Times New Roman" w:hAnsi="Times New Roman" w:cs="Times New Roman"/>
          <w:color w:val="222222"/>
          <w:sz w:val="24"/>
          <w:szCs w:val="24"/>
          <w:shd w:val="clear" w:color="auto" w:fill="FFFFFF"/>
        </w:rPr>
        <w:t>Коэффициент загрузки (</w:t>
      </w:r>
      <w:r w:rsidR="00B230C4">
        <w:rPr>
          <w:rFonts w:ascii="Times New Roman" w:hAnsi="Times New Roman" w:cs="Times New Roman"/>
          <w:color w:val="222222"/>
          <w:sz w:val="24"/>
          <w:szCs w:val="24"/>
          <w:shd w:val="clear" w:color="auto" w:fill="FFFFFF"/>
          <w:lang w:val="en-US"/>
        </w:rPr>
        <w:t>z</w:t>
      </w:r>
      <w:r w:rsidR="00B230C4">
        <w:rPr>
          <w:rFonts w:ascii="Times New Roman" w:hAnsi="Times New Roman" w:cs="Times New Roman"/>
          <w:color w:val="222222"/>
          <w:sz w:val="24"/>
          <w:szCs w:val="24"/>
          <w:shd w:val="clear" w:color="auto" w:fill="FFFFFF"/>
        </w:rPr>
        <w:t>) определяется отношением фактической интенсивности движения к практической пропускной способности участка УДС</w:t>
      </w:r>
      <w:r w:rsidR="00B230C4" w:rsidRPr="00C03BD1">
        <w:rPr>
          <w:rFonts w:ascii="Times New Roman" w:hAnsi="Times New Roman" w:cs="Times New Roman"/>
          <w:color w:val="222222"/>
          <w:sz w:val="24"/>
          <w:szCs w:val="24"/>
          <w:shd w:val="clear" w:color="auto" w:fill="FFFFFF"/>
        </w:rPr>
        <w:t>:</w:t>
      </w:r>
    </w:p>
    <w:p w:rsidR="00B230C4" w:rsidRDefault="00B230C4" w:rsidP="00B230C4">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p>
    <w:p w:rsidR="00B230C4" w:rsidRDefault="00B230C4" w:rsidP="00B230C4">
      <w:pPr>
        <w:pStyle w:val="a3"/>
        <w:spacing w:after="0" w:line="276" w:lineRule="auto"/>
        <w:ind w:left="0" w:firstLine="709"/>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8"/>
          <w:szCs w:val="28"/>
          <w:lang w:eastAsia="ru-RU"/>
        </w:rPr>
        <w:t xml:space="preserve">                                               </w:t>
      </w:r>
      <w:r>
        <w:rPr>
          <w:rFonts w:ascii="Times New Roman" w:eastAsiaTheme="minorEastAsia" w:hAnsi="Times New Roman" w:cs="Times New Roman"/>
          <w:sz w:val="24"/>
          <w:szCs w:val="24"/>
          <w:vertAlign w:val="subscript"/>
          <w:lang w:val="en-US" w:eastAsia="ru-RU"/>
        </w:rPr>
        <w:t>Z</w:t>
      </w:r>
      <w:r>
        <w:rPr>
          <w:rFonts w:ascii="Times New Roman" w:eastAsiaTheme="minorEastAsia" w:hAnsi="Times New Roman" w:cs="Times New Roman"/>
          <w:sz w:val="24"/>
          <w:szCs w:val="24"/>
          <w:vertAlign w:val="subscript"/>
          <w:lang w:eastAsia="ru-RU"/>
        </w:rPr>
        <w:t xml:space="preserve"> </w:t>
      </w:r>
      <w:r>
        <w:rPr>
          <w:rFonts w:ascii="Times New Roman" w:eastAsiaTheme="minorEastAsia" w:hAnsi="Times New Roman" w:cs="Times New Roman"/>
          <w:sz w:val="24"/>
          <w:szCs w:val="24"/>
          <w:lang w:eastAsia="ru-RU"/>
        </w:rPr>
        <w:t xml:space="preserve"> </w:t>
      </w:r>
      <w:r w:rsidRPr="005049E5">
        <w:rPr>
          <w:rFonts w:ascii="Times New Roman" w:eastAsiaTheme="minorEastAsia" w:hAnsi="Times New Roman" w:cs="Times New Roman"/>
          <w:sz w:val="24"/>
          <w:szCs w:val="24"/>
          <w:lang w:eastAsia="ru-RU"/>
        </w:rPr>
        <w:t>=</w:t>
      </w:r>
      <w:r w:rsidRPr="005049E5">
        <w:rPr>
          <w:rFonts w:ascii="Times New Roman" w:eastAsiaTheme="minorEastAsia" w:hAnsi="Times New Roman" w:cs="Times New Roman"/>
          <w:sz w:val="40"/>
          <w:szCs w:val="40"/>
          <w:lang w:eastAsia="ru-RU"/>
        </w:rPr>
        <w:t xml:space="preserve"> </w:t>
      </w:r>
      <m:oMath>
        <m:f>
          <m:fPr>
            <m:ctrlPr>
              <w:rPr>
                <w:rFonts w:ascii="Cambria Math" w:hAnsi="Cambria Math" w:cs="Times New Roman"/>
                <w:i/>
                <w:sz w:val="36"/>
                <w:szCs w:val="36"/>
                <w:lang w:eastAsia="ru-RU"/>
              </w:rPr>
            </m:ctrlPr>
          </m:fPr>
          <m:num>
            <m:r>
              <w:rPr>
                <w:rFonts w:ascii="Cambria Math" w:hAnsi="Cambria Math" w:cs="Times New Roman"/>
                <w:sz w:val="36"/>
                <w:szCs w:val="36"/>
                <w:lang w:val="en-US" w:eastAsia="ru-RU"/>
              </w:rPr>
              <m:t>N</m:t>
            </m:r>
          </m:num>
          <m:den>
            <m:r>
              <w:rPr>
                <w:rFonts w:ascii="Cambria Math" w:hAnsi="Cambria Math" w:cs="Times New Roman"/>
                <w:sz w:val="36"/>
                <w:szCs w:val="36"/>
                <w:lang w:eastAsia="ru-RU"/>
              </w:rPr>
              <m:t>Р</m:t>
            </m:r>
          </m:den>
        </m:f>
      </m:oMath>
      <w:r w:rsidRPr="00D22928">
        <w:rPr>
          <w:rFonts w:ascii="Times New Roman" w:eastAsiaTheme="minorEastAsia" w:hAnsi="Times New Roman" w:cs="Times New Roman"/>
          <w:sz w:val="24"/>
          <w:szCs w:val="24"/>
          <w:lang w:eastAsia="ru-RU"/>
        </w:rPr>
        <w:t xml:space="preserve">                                                               </w:t>
      </w:r>
      <w:r>
        <w:rPr>
          <w:rFonts w:ascii="Times New Roman" w:eastAsiaTheme="minorEastAsia" w:hAnsi="Times New Roman" w:cs="Times New Roman"/>
          <w:sz w:val="24"/>
          <w:szCs w:val="24"/>
          <w:lang w:eastAsia="ru-RU"/>
        </w:rPr>
        <w:t xml:space="preserve">  </w:t>
      </w:r>
      <w:r w:rsidRPr="00D22928">
        <w:rPr>
          <w:rFonts w:ascii="Times New Roman" w:eastAsiaTheme="minorEastAsia" w:hAnsi="Times New Roman" w:cs="Times New Roman"/>
          <w:sz w:val="24"/>
          <w:szCs w:val="24"/>
          <w:lang w:eastAsia="ru-RU"/>
        </w:rPr>
        <w:t xml:space="preserve">        (4)</w:t>
      </w:r>
    </w:p>
    <w:p w:rsidR="00B230C4" w:rsidRPr="00B363B1" w:rsidRDefault="00B230C4" w:rsidP="00B230C4">
      <w:pPr>
        <w:pStyle w:val="a3"/>
        <w:spacing w:after="0" w:line="276" w:lineRule="auto"/>
        <w:ind w:left="0" w:firstLine="709"/>
        <w:jc w:val="center"/>
        <w:rPr>
          <w:rFonts w:ascii="Times New Roman" w:eastAsiaTheme="minorEastAsia" w:hAnsi="Times New Roman" w:cs="Times New Roman"/>
          <w:sz w:val="24"/>
          <w:szCs w:val="24"/>
          <w:lang w:eastAsia="ru-RU"/>
        </w:rPr>
      </w:pPr>
    </w:p>
    <w:p w:rsidR="00B230C4" w:rsidRDefault="00B230C4" w:rsidP="00B230C4">
      <w:pPr>
        <w:spacing w:after="0" w:line="276"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где </w:t>
      </w:r>
      <w:r>
        <w:rPr>
          <w:rFonts w:ascii="Times New Roman" w:hAnsi="Times New Roman" w:cs="Times New Roman"/>
          <w:i/>
          <w:color w:val="000000"/>
          <w:sz w:val="24"/>
          <w:szCs w:val="24"/>
          <w:lang w:val="en-US"/>
        </w:rPr>
        <w:t>N</w:t>
      </w:r>
      <w:r w:rsidRPr="007C35FE">
        <w:rPr>
          <w:rFonts w:ascii="Times New Roman" w:hAnsi="Times New Roman" w:cs="Times New Roman"/>
          <w:i/>
          <w:color w:val="000000"/>
          <w:sz w:val="24"/>
          <w:szCs w:val="24"/>
        </w:rPr>
        <w:t xml:space="preserve"> </w:t>
      </w:r>
      <w:r w:rsidRPr="00B92223">
        <w:t>–</w:t>
      </w:r>
      <w:r w:rsidRPr="00E22D80">
        <w:rPr>
          <w:rFonts w:ascii="Times New Roman" w:hAnsi="Times New Roman" w:cs="Times New Roman"/>
          <w:color w:val="000000"/>
          <w:sz w:val="24"/>
          <w:szCs w:val="24"/>
        </w:rPr>
        <w:t xml:space="preserve"> </w:t>
      </w:r>
      <w:r>
        <w:rPr>
          <w:rFonts w:ascii="Times New Roman" w:hAnsi="Times New Roman" w:cs="Times New Roman"/>
          <w:color w:val="000000"/>
          <w:sz w:val="24"/>
          <w:szCs w:val="24"/>
        </w:rPr>
        <w:t>фактическая интенсивность движения, авт.</w:t>
      </w:r>
      <w:r w:rsidRPr="00E17171">
        <w:rPr>
          <w:rFonts w:ascii="Times New Roman" w:hAnsi="Times New Roman" w:cs="Times New Roman"/>
          <w:color w:val="000000"/>
          <w:sz w:val="24"/>
          <w:szCs w:val="24"/>
        </w:rPr>
        <w:t>/</w:t>
      </w:r>
      <w:r>
        <w:rPr>
          <w:rFonts w:ascii="Times New Roman" w:hAnsi="Times New Roman" w:cs="Times New Roman"/>
          <w:color w:val="000000"/>
          <w:sz w:val="24"/>
          <w:szCs w:val="24"/>
        </w:rPr>
        <w:t>ч</w:t>
      </w:r>
      <w:r w:rsidRPr="00736A53">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en-US"/>
        </w:rPr>
        <w:t>P</w:t>
      </w:r>
      <w:r w:rsidRPr="007C35FE">
        <w:rPr>
          <w:rFonts w:ascii="Times New Roman" w:hAnsi="Times New Roman" w:cs="Times New Roman"/>
          <w:i/>
          <w:color w:val="000000"/>
          <w:sz w:val="24"/>
          <w:szCs w:val="24"/>
          <w:vertAlign w:val="subscript"/>
        </w:rPr>
        <w:t xml:space="preserve"> </w:t>
      </w:r>
      <w:r w:rsidRPr="00B92223">
        <w:t>–</w:t>
      </w:r>
      <w:r>
        <w:rPr>
          <w:rFonts w:ascii="Times New Roman" w:hAnsi="Times New Roman" w:cs="Times New Roman"/>
          <w:color w:val="000000"/>
          <w:sz w:val="24"/>
          <w:szCs w:val="24"/>
        </w:rPr>
        <w:t xml:space="preserve"> практическая пропускная способность участка УДС, авт./ч.</w:t>
      </w:r>
    </w:p>
    <w:p w:rsidR="00B230C4" w:rsidRPr="0090393F" w:rsidRDefault="00B230C4" w:rsidP="00B230C4">
      <w:pPr>
        <w:spacing w:after="0" w:line="276" w:lineRule="auto"/>
        <w:ind w:firstLine="709"/>
        <w:jc w:val="both"/>
        <w:rPr>
          <w:rFonts w:ascii="Times New Roman" w:hAnsi="Times New Roman" w:cs="Times New Roman"/>
          <w:color w:val="222222"/>
          <w:sz w:val="24"/>
          <w:szCs w:val="24"/>
          <w:highlight w:val="cyan"/>
          <w:shd w:val="clear" w:color="auto" w:fill="FFFFFF"/>
        </w:rPr>
      </w:pPr>
      <w:r w:rsidRPr="00453D46">
        <w:rPr>
          <w:rFonts w:ascii="Times New Roman" w:hAnsi="Times New Roman" w:cs="Times New Roman"/>
          <w:color w:val="000000"/>
          <w:sz w:val="24"/>
          <w:szCs w:val="24"/>
        </w:rPr>
        <w:t xml:space="preserve">В качестве примерного расчета определим коэффициент загрузки </w:t>
      </w:r>
      <w:r w:rsidRPr="00453D46">
        <w:rPr>
          <w:rFonts w:ascii="Times New Roman" w:hAnsi="Times New Roman" w:cs="Times New Roman"/>
          <w:color w:val="222222"/>
          <w:sz w:val="24"/>
          <w:szCs w:val="24"/>
          <w:shd w:val="clear" w:color="auto" w:fill="FFFFFF"/>
        </w:rPr>
        <w:t xml:space="preserve">участка УДС на перекрестке ул. </w:t>
      </w:r>
      <w:r>
        <w:rPr>
          <w:rFonts w:ascii="Times New Roman" w:hAnsi="Times New Roman" w:cs="Times New Roman"/>
          <w:color w:val="222222"/>
          <w:sz w:val="24"/>
          <w:szCs w:val="24"/>
          <w:shd w:val="clear" w:color="auto" w:fill="FFFFFF"/>
        </w:rPr>
        <w:t xml:space="preserve">Дзержинского – ул. Пилотов </w:t>
      </w:r>
      <w:r w:rsidRPr="00255B5A">
        <w:rPr>
          <w:rFonts w:ascii="Times New Roman" w:hAnsi="Times New Roman" w:cs="Times New Roman"/>
          <w:color w:val="222222"/>
          <w:sz w:val="24"/>
          <w:szCs w:val="24"/>
          <w:shd w:val="clear" w:color="auto" w:fill="FFFFFF"/>
        </w:rPr>
        <w:t xml:space="preserve">(от </w:t>
      </w:r>
      <w:r>
        <w:rPr>
          <w:rFonts w:ascii="Times New Roman" w:hAnsi="Times New Roman" w:cs="Times New Roman"/>
          <w:color w:val="222222"/>
          <w:sz w:val="24"/>
          <w:szCs w:val="24"/>
          <w:shd w:val="clear" w:color="auto" w:fill="FFFFFF"/>
        </w:rPr>
        <w:t xml:space="preserve">а/д 87Р-001 </w:t>
      </w:r>
      <w:r w:rsidRPr="00255B5A">
        <w:rPr>
          <w:rFonts w:ascii="Times New Roman" w:hAnsi="Times New Roman" w:cs="Times New Roman"/>
          <w:color w:val="222222"/>
          <w:sz w:val="24"/>
          <w:szCs w:val="24"/>
          <w:shd w:val="clear" w:color="auto" w:fill="FFFFFF"/>
        </w:rPr>
        <w:t>до</w:t>
      </w:r>
      <w:r>
        <w:rPr>
          <w:rFonts w:ascii="Times New Roman" w:hAnsi="Times New Roman" w:cs="Times New Roman"/>
          <w:color w:val="222222"/>
          <w:sz w:val="24"/>
          <w:szCs w:val="24"/>
          <w:shd w:val="clear" w:color="auto" w:fill="FFFFFF"/>
        </w:rPr>
        <w:t xml:space="preserve"> ул. Пилотов</w:t>
      </w:r>
      <w:r w:rsidRPr="00255B5A">
        <w:rPr>
          <w:rFonts w:ascii="Times New Roman" w:hAnsi="Times New Roman" w:cs="Times New Roman"/>
          <w:color w:val="222222"/>
          <w:sz w:val="24"/>
          <w:szCs w:val="24"/>
          <w:shd w:val="clear" w:color="auto" w:fill="FFFFFF"/>
        </w:rPr>
        <w:t>)</w:t>
      </w:r>
      <w:r>
        <w:rPr>
          <w:rFonts w:ascii="Times New Roman" w:hAnsi="Times New Roman" w:cs="Times New Roman"/>
          <w:color w:val="222222"/>
          <w:sz w:val="24"/>
          <w:szCs w:val="24"/>
          <w:shd w:val="clear" w:color="auto" w:fill="FFFFFF"/>
        </w:rPr>
        <w:t xml:space="preserve"> </w:t>
      </w:r>
      <w:r w:rsidRPr="00453D46">
        <w:rPr>
          <w:rFonts w:ascii="Times New Roman" w:hAnsi="Times New Roman" w:cs="Times New Roman"/>
          <w:color w:val="222222"/>
          <w:sz w:val="24"/>
          <w:szCs w:val="24"/>
          <w:shd w:val="clear" w:color="auto" w:fill="FFFFFF"/>
        </w:rPr>
        <w:t>в утренний пиковый период:</w:t>
      </w:r>
    </w:p>
    <w:p w:rsidR="00B230C4" w:rsidRDefault="00B230C4" w:rsidP="00B230C4">
      <w:pPr>
        <w:spacing w:after="0"/>
        <w:ind w:firstLine="709"/>
        <w:rPr>
          <w:rFonts w:ascii="Times New Roman" w:eastAsiaTheme="minorEastAsia" w:hAnsi="Times New Roman" w:cs="Times New Roman"/>
          <w:sz w:val="24"/>
          <w:szCs w:val="24"/>
          <w:lang w:eastAsia="ru-RU"/>
        </w:rPr>
      </w:pPr>
      <w:r w:rsidRPr="00DA5267">
        <w:rPr>
          <w:rFonts w:ascii="Times New Roman" w:eastAsiaTheme="minorEastAsia" w:hAnsi="Times New Roman" w:cs="Times New Roman"/>
          <w:sz w:val="24"/>
          <w:szCs w:val="24"/>
          <w:lang w:eastAsia="ru-RU"/>
        </w:rPr>
        <w:t xml:space="preserve">                                                   </w:t>
      </w:r>
      <w:r w:rsidRPr="00DA5267">
        <w:rPr>
          <w:rFonts w:ascii="Times New Roman" w:eastAsiaTheme="minorEastAsia" w:hAnsi="Times New Roman" w:cs="Times New Roman"/>
          <w:sz w:val="24"/>
          <w:szCs w:val="24"/>
          <w:lang w:val="en-US" w:eastAsia="ru-RU"/>
        </w:rPr>
        <w:t>z</w:t>
      </w:r>
      <w:r w:rsidRPr="00DA5267">
        <w:rPr>
          <w:rFonts w:ascii="Times New Roman" w:eastAsiaTheme="minorEastAsia" w:hAnsi="Times New Roman" w:cs="Times New Roman"/>
          <w:sz w:val="24"/>
          <w:szCs w:val="24"/>
          <w:vertAlign w:val="subscript"/>
          <w:lang w:eastAsia="ru-RU"/>
        </w:rPr>
        <w:t xml:space="preserve"> </w:t>
      </w:r>
      <w:r w:rsidRPr="00DA5267">
        <w:rPr>
          <w:rFonts w:ascii="Times New Roman" w:eastAsiaTheme="minorEastAsia" w:hAnsi="Times New Roman" w:cs="Times New Roman"/>
          <w:sz w:val="24"/>
          <w:szCs w:val="24"/>
          <w:lang w:eastAsia="ru-RU"/>
        </w:rPr>
        <w:t xml:space="preserve"> =</w:t>
      </w:r>
      <w:r w:rsidRPr="00DA5267">
        <w:rPr>
          <w:rFonts w:ascii="Times New Roman" w:eastAsiaTheme="minorEastAsia" w:hAnsi="Times New Roman" w:cs="Times New Roman"/>
          <w:sz w:val="40"/>
          <w:szCs w:val="40"/>
          <w:lang w:eastAsia="ru-RU"/>
        </w:rPr>
        <w:t xml:space="preserve"> </w:t>
      </w:r>
      <m:oMath>
        <m:f>
          <m:fPr>
            <m:ctrlPr>
              <w:rPr>
                <w:rFonts w:ascii="Cambria Math" w:hAnsi="Cambria Math" w:cs="Times New Roman"/>
                <w:i/>
                <w:sz w:val="36"/>
                <w:szCs w:val="36"/>
                <w:lang w:eastAsia="ru-RU"/>
              </w:rPr>
            </m:ctrlPr>
          </m:fPr>
          <m:num>
            <m:r>
              <w:rPr>
                <w:rFonts w:ascii="Cambria Math" w:hAnsi="Cambria Math" w:cs="Times New Roman"/>
                <w:sz w:val="36"/>
                <w:szCs w:val="36"/>
                <w:lang w:eastAsia="ru-RU"/>
              </w:rPr>
              <m:t>182</m:t>
            </m:r>
          </m:num>
          <m:den>
            <m:r>
              <w:rPr>
                <w:rFonts w:ascii="Cambria Math" w:hAnsi="Cambria Math" w:cs="Times New Roman"/>
                <w:sz w:val="36"/>
                <w:szCs w:val="36"/>
                <w:lang w:eastAsia="ru-RU"/>
              </w:rPr>
              <m:t>3551</m:t>
            </m:r>
          </m:den>
        </m:f>
      </m:oMath>
      <w:r w:rsidRPr="00DA5267">
        <w:rPr>
          <w:rFonts w:ascii="Times New Roman" w:eastAsiaTheme="minorEastAsia" w:hAnsi="Times New Roman" w:cs="Times New Roman"/>
          <w:sz w:val="36"/>
          <w:szCs w:val="36"/>
          <w:lang w:eastAsia="ru-RU"/>
        </w:rPr>
        <w:t xml:space="preserve"> </w:t>
      </w:r>
      <w:r>
        <w:rPr>
          <w:rFonts w:ascii="Times New Roman" w:eastAsiaTheme="minorEastAsia" w:hAnsi="Times New Roman" w:cs="Times New Roman"/>
          <w:sz w:val="24"/>
          <w:szCs w:val="24"/>
          <w:lang w:eastAsia="ru-RU"/>
        </w:rPr>
        <w:t>= 0,05</w:t>
      </w:r>
    </w:p>
    <w:p w:rsidR="00B230C4" w:rsidRDefault="00B230C4" w:rsidP="00B230C4">
      <w:pPr>
        <w:spacing w:after="0"/>
        <w:ind w:firstLine="709"/>
        <w:rPr>
          <w:rFonts w:ascii="Times New Roman" w:eastAsiaTheme="minorEastAsia" w:hAnsi="Times New Roman" w:cs="Times New Roman"/>
          <w:sz w:val="24"/>
          <w:szCs w:val="24"/>
          <w:lang w:eastAsia="ru-RU"/>
        </w:rPr>
      </w:pPr>
    </w:p>
    <w:p w:rsidR="00B230C4" w:rsidRPr="00B46313" w:rsidRDefault="00B230C4" w:rsidP="00B46313">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eastAsiaTheme="minorEastAsia" w:hAnsi="Times New Roman" w:cs="Times New Roman"/>
          <w:sz w:val="24"/>
          <w:szCs w:val="24"/>
          <w:lang w:eastAsia="ru-RU"/>
        </w:rPr>
        <w:t>По коэффициенту загрузки движения, рассчитанному на основе ОДМ 218.2.020-2012 «Методические рекомендации по оценке пропускной способности», установим уровень обслуживания дорожного движения.</w:t>
      </w:r>
      <w:r w:rsidR="00B46313">
        <w:rPr>
          <w:rFonts w:ascii="Times New Roman" w:hAnsi="Times New Roman" w:cs="Times New Roman"/>
          <w:color w:val="222222"/>
          <w:sz w:val="24"/>
          <w:szCs w:val="24"/>
          <w:shd w:val="clear" w:color="auto" w:fill="FFFFFF"/>
        </w:rPr>
        <w:t xml:space="preserve"> </w:t>
      </w:r>
      <w:r w:rsidRPr="00DA5267">
        <w:rPr>
          <w:rFonts w:ascii="Times New Roman" w:eastAsiaTheme="minorEastAsia" w:hAnsi="Times New Roman" w:cs="Times New Roman"/>
          <w:sz w:val="24"/>
          <w:szCs w:val="24"/>
          <w:lang w:eastAsia="ru-RU"/>
        </w:rPr>
        <w:t>Полученное значение соответствует уровню обслуживания А (</w:t>
      </w:r>
      <w:r w:rsidRPr="00DA5267">
        <w:rPr>
          <w:rFonts w:ascii="Times New Roman" w:eastAsiaTheme="minorEastAsia" w:hAnsi="Times New Roman" w:cs="Times New Roman"/>
          <w:sz w:val="24"/>
          <w:szCs w:val="24"/>
          <w:lang w:val="en-US" w:eastAsia="ru-RU"/>
        </w:rPr>
        <w:t>z</w:t>
      </w:r>
      <w:r w:rsidRPr="00DA5267">
        <w:rPr>
          <w:rFonts w:ascii="Times New Roman" w:eastAsiaTheme="minorEastAsia" w:hAnsi="Times New Roman" w:cs="Times New Roman"/>
          <w:sz w:val="24"/>
          <w:szCs w:val="24"/>
          <w:lang w:eastAsia="ru-RU"/>
        </w:rPr>
        <w:t xml:space="preserve"> &lt; 0,2</w:t>
      </w:r>
      <w:r>
        <w:rPr>
          <w:rFonts w:ascii="Times New Roman" w:eastAsiaTheme="minorEastAsia" w:hAnsi="Times New Roman" w:cs="Times New Roman"/>
          <w:sz w:val="24"/>
          <w:szCs w:val="24"/>
          <w:lang w:eastAsia="ru-RU"/>
        </w:rPr>
        <w:t>0</w:t>
      </w:r>
      <w:r w:rsidRPr="00DA5267">
        <w:rPr>
          <w:rFonts w:ascii="Times New Roman" w:eastAsiaTheme="minorEastAsia" w:hAnsi="Times New Roman" w:cs="Times New Roman"/>
          <w:sz w:val="24"/>
          <w:szCs w:val="24"/>
          <w:lang w:eastAsia="ru-RU"/>
        </w:rPr>
        <w:t>).</w:t>
      </w:r>
    </w:p>
    <w:p w:rsidR="00B230C4" w:rsidRPr="00B46313" w:rsidRDefault="00B230C4" w:rsidP="00B46313">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Уровень обслуживания – комплексный показатель экономичности, удобства и безопасности движения, характеризующий состояние транспортного потока.</w:t>
      </w:r>
      <w:r w:rsidR="00B46313">
        <w:rPr>
          <w:rFonts w:ascii="Times New Roman" w:hAnsi="Times New Roman" w:cs="Times New Roman"/>
          <w:color w:val="222222"/>
          <w:sz w:val="24"/>
          <w:szCs w:val="24"/>
          <w:shd w:val="clear" w:color="auto" w:fill="FFFFFF"/>
        </w:rPr>
        <w:t xml:space="preserve"> </w:t>
      </w:r>
      <w:r>
        <w:rPr>
          <w:rFonts w:ascii="Times New Roman" w:eastAsiaTheme="minorEastAsia" w:hAnsi="Times New Roman" w:cs="Times New Roman"/>
          <w:sz w:val="24"/>
          <w:szCs w:val="24"/>
          <w:lang w:eastAsia="ru-RU"/>
        </w:rPr>
        <w:t>Показатели, определяющие уровень обслуживания дорожного движения: характеристика и состояние транспортного потока, эмоциональная загрузка и удобство работы водителя и экономическая эффективность работы участка УДС в утрен</w:t>
      </w:r>
      <w:r w:rsidR="00B46313">
        <w:rPr>
          <w:rFonts w:ascii="Times New Roman" w:eastAsiaTheme="minorEastAsia" w:hAnsi="Times New Roman" w:cs="Times New Roman"/>
          <w:sz w:val="24"/>
          <w:szCs w:val="24"/>
          <w:lang w:eastAsia="ru-RU"/>
        </w:rPr>
        <w:t xml:space="preserve">ний и вечерний пиковые периоды. </w:t>
      </w:r>
      <w:r>
        <w:rPr>
          <w:rFonts w:ascii="Times New Roman" w:eastAsiaTheme="minorEastAsia" w:hAnsi="Times New Roman" w:cs="Times New Roman"/>
          <w:sz w:val="24"/>
          <w:szCs w:val="24"/>
          <w:lang w:eastAsia="ru-RU"/>
        </w:rPr>
        <w:t xml:space="preserve">Полный анализ уровня обслуживания движения для основной опорной транспортной сети автомобильных дорог </w:t>
      </w:r>
      <w:r w:rsidR="005D3D74">
        <w:rPr>
          <w:rFonts w:ascii="Times New Roman" w:eastAsiaTheme="minorEastAsia" w:hAnsi="Times New Roman" w:cs="Times New Roman"/>
          <w:sz w:val="24"/>
          <w:szCs w:val="24"/>
          <w:lang w:eastAsia="ru-RU"/>
        </w:rPr>
        <w:t>городское поселение «Емва»</w:t>
      </w:r>
      <w:r>
        <w:rPr>
          <w:rFonts w:ascii="Times New Roman" w:eastAsiaTheme="minorEastAsia" w:hAnsi="Times New Roman" w:cs="Times New Roman"/>
          <w:sz w:val="24"/>
          <w:szCs w:val="24"/>
          <w:lang w:eastAsia="ru-RU"/>
        </w:rPr>
        <w:t xml:space="preserve"> представлен в таблице 3</w:t>
      </w:r>
      <w:r w:rsidRPr="00DA5267">
        <w:rPr>
          <w:rFonts w:ascii="Times New Roman" w:eastAsiaTheme="minorEastAsia" w:hAnsi="Times New Roman" w:cs="Times New Roman"/>
          <w:sz w:val="24"/>
          <w:szCs w:val="24"/>
          <w:lang w:eastAsia="ru-RU"/>
        </w:rPr>
        <w:t>.4.</w:t>
      </w:r>
    </w:p>
    <w:p w:rsidR="00B230C4" w:rsidRDefault="00B230C4"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B46313" w:rsidRDefault="00B46313"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B46313" w:rsidRDefault="00B46313"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B46313" w:rsidRDefault="00B46313"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B46313" w:rsidRDefault="00B46313"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7F07EF" w:rsidRDefault="007F07EF" w:rsidP="00EF41F5">
      <w:pPr>
        <w:tabs>
          <w:tab w:val="left" w:pos="1980"/>
        </w:tabs>
        <w:spacing w:after="0" w:line="240" w:lineRule="auto"/>
        <w:rPr>
          <w:rFonts w:ascii="Times New Roman" w:hAnsi="Times New Roman" w:cs="Times New Roman"/>
          <w:color w:val="222222"/>
          <w:sz w:val="24"/>
          <w:szCs w:val="24"/>
          <w:shd w:val="clear" w:color="auto" w:fill="FFFFFF"/>
        </w:rPr>
        <w:sectPr w:rsidR="007F07EF" w:rsidSect="00F01C07">
          <w:pgSz w:w="11906" w:h="16838"/>
          <w:pgMar w:top="1134" w:right="851" w:bottom="1134" w:left="1701" w:header="709" w:footer="709" w:gutter="0"/>
          <w:cols w:space="708"/>
          <w:docGrid w:linePitch="360"/>
        </w:sectPr>
      </w:pPr>
    </w:p>
    <w:p w:rsidR="00EF41F5" w:rsidRDefault="00EF41F5" w:rsidP="007F07EF">
      <w:pPr>
        <w:tabs>
          <w:tab w:val="left" w:pos="1980"/>
        </w:tabs>
        <w:spacing w:after="0" w:line="240" w:lineRule="auto"/>
        <w:ind w:left="142"/>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Таблица 3.1 – Практическая пропускная способность участков УДС </w:t>
      </w:r>
    </w:p>
    <w:tbl>
      <w:tblPr>
        <w:tblStyle w:val="a9"/>
        <w:tblW w:w="14486" w:type="dxa"/>
        <w:tblInd w:w="137" w:type="dxa"/>
        <w:tblLook w:val="04A0" w:firstRow="1" w:lastRow="0" w:firstColumn="1" w:lastColumn="0" w:noHBand="0" w:noVBand="1"/>
      </w:tblPr>
      <w:tblGrid>
        <w:gridCol w:w="1613"/>
        <w:gridCol w:w="3969"/>
        <w:gridCol w:w="7191"/>
        <w:gridCol w:w="1713"/>
      </w:tblGrid>
      <w:tr w:rsidR="00EF41F5" w:rsidRPr="00555762" w:rsidTr="007F07EF">
        <w:trPr>
          <w:cnfStyle w:val="100000000000" w:firstRow="1" w:lastRow="0" w:firstColumn="0" w:lastColumn="0" w:oddVBand="0" w:evenVBand="0" w:oddHBand="0" w:evenHBand="0" w:firstRowFirstColumn="0" w:firstRowLastColumn="0" w:lastRowFirstColumn="0" w:lastRowLastColumn="0"/>
          <w:trHeight w:val="1390"/>
        </w:trPr>
        <w:tc>
          <w:tcPr>
            <w:tcW w:w="1613" w:type="dxa"/>
            <w:vAlign w:val="center"/>
          </w:tcPr>
          <w:p w:rsidR="00EF41F5" w:rsidRPr="00555762" w:rsidRDefault="00EF41F5" w:rsidP="00EF41F5">
            <w:pPr>
              <w:jc w:val="center"/>
            </w:pPr>
            <w:r w:rsidRPr="00555762">
              <w:rPr>
                <w:color w:val="000000"/>
              </w:rPr>
              <w:t>№ точки сбора исходной информации</w:t>
            </w:r>
          </w:p>
        </w:tc>
        <w:tc>
          <w:tcPr>
            <w:tcW w:w="3969" w:type="dxa"/>
            <w:vAlign w:val="center"/>
          </w:tcPr>
          <w:p w:rsidR="00EF41F5" w:rsidRPr="00555762" w:rsidRDefault="00EF41F5" w:rsidP="00EF41F5">
            <w:pPr>
              <w:jc w:val="center"/>
            </w:pPr>
            <w:r w:rsidRPr="00555762">
              <w:rPr>
                <w:color w:val="000000"/>
              </w:rPr>
              <w:t>Наименование перекрестка</w:t>
            </w:r>
          </w:p>
        </w:tc>
        <w:tc>
          <w:tcPr>
            <w:tcW w:w="7191" w:type="dxa"/>
            <w:vAlign w:val="center"/>
          </w:tcPr>
          <w:p w:rsidR="00EF41F5" w:rsidRPr="00555762" w:rsidRDefault="00EF41F5" w:rsidP="00EF41F5">
            <w:pPr>
              <w:jc w:val="center"/>
            </w:pPr>
            <w:r w:rsidRPr="00555762">
              <w:rPr>
                <w:color w:val="000000"/>
              </w:rPr>
              <w:t>Наименование участка УДС (направление)</w:t>
            </w:r>
          </w:p>
        </w:tc>
        <w:tc>
          <w:tcPr>
            <w:tcW w:w="1713" w:type="dxa"/>
            <w:vAlign w:val="center"/>
          </w:tcPr>
          <w:p w:rsidR="00EF41F5" w:rsidRPr="00555762" w:rsidRDefault="00EF41F5" w:rsidP="00EF41F5">
            <w:pPr>
              <w:jc w:val="center"/>
            </w:pPr>
            <w:r w:rsidRPr="00555762">
              <w:t>Практическая пропускная способность, авт./ч</w:t>
            </w:r>
          </w:p>
        </w:tc>
      </w:tr>
      <w:tr w:rsidR="00EF41F5" w:rsidRPr="00555762" w:rsidTr="007F07EF">
        <w:trPr>
          <w:trHeight w:val="230"/>
        </w:trPr>
        <w:tc>
          <w:tcPr>
            <w:tcW w:w="1613" w:type="dxa"/>
            <w:vMerge w:val="restart"/>
            <w:vAlign w:val="center"/>
          </w:tcPr>
          <w:p w:rsidR="00EF41F5" w:rsidRPr="00555762" w:rsidRDefault="00EF41F5" w:rsidP="00EF41F5">
            <w:pPr>
              <w:jc w:val="center"/>
            </w:pPr>
            <w:r w:rsidRPr="00555762">
              <w:t>1.</w:t>
            </w:r>
          </w:p>
        </w:tc>
        <w:tc>
          <w:tcPr>
            <w:tcW w:w="3969" w:type="dxa"/>
            <w:vMerge w:val="restart"/>
            <w:vAlign w:val="center"/>
          </w:tcPr>
          <w:p w:rsidR="00EF41F5" w:rsidRPr="00555762" w:rsidRDefault="00EF41F5" w:rsidP="00EF41F5">
            <w:pPr>
              <w:jc w:val="center"/>
            </w:pPr>
            <w:r w:rsidRPr="00555762">
              <w:t>ул. Дзержинского – ул. Пилотов</w:t>
            </w:r>
          </w:p>
        </w:tc>
        <w:tc>
          <w:tcPr>
            <w:tcW w:w="7191" w:type="dxa"/>
            <w:vAlign w:val="center"/>
          </w:tcPr>
          <w:p w:rsidR="00EF41F5" w:rsidRPr="00555762" w:rsidRDefault="00EF41F5" w:rsidP="00EF41F5">
            <w:pPr>
              <w:jc w:val="both"/>
              <w:rPr>
                <w:color w:val="000000"/>
              </w:rPr>
            </w:pPr>
            <w:r w:rsidRPr="00555762">
              <w:rPr>
                <w:color w:val="000000"/>
              </w:rPr>
              <w:t>от а/д 87Р-001 «Сыктывкар-Ухта» до ул. Пилотов (по ул. Дзержинского)</w:t>
            </w:r>
          </w:p>
        </w:tc>
        <w:tc>
          <w:tcPr>
            <w:tcW w:w="1713" w:type="dxa"/>
            <w:vAlign w:val="center"/>
          </w:tcPr>
          <w:p w:rsidR="00EF41F5" w:rsidRPr="00555762" w:rsidRDefault="00EF41F5" w:rsidP="00EF41F5">
            <w:pPr>
              <w:jc w:val="center"/>
              <w:rPr>
                <w:color w:val="000000"/>
              </w:rPr>
            </w:pPr>
            <w:r w:rsidRPr="00555762">
              <w:rPr>
                <w:color w:val="000000"/>
              </w:rPr>
              <w:t>3551</w:t>
            </w:r>
          </w:p>
        </w:tc>
      </w:tr>
      <w:tr w:rsidR="00EF41F5" w:rsidRPr="00555762" w:rsidTr="007F07EF">
        <w:trPr>
          <w:trHeight w:val="244"/>
        </w:trPr>
        <w:tc>
          <w:tcPr>
            <w:tcW w:w="1613" w:type="dxa"/>
            <w:vMerge/>
          </w:tcPr>
          <w:p w:rsidR="00EF41F5" w:rsidRPr="00555762" w:rsidRDefault="00EF41F5" w:rsidP="00EF41F5"/>
        </w:tc>
        <w:tc>
          <w:tcPr>
            <w:tcW w:w="3969" w:type="dxa"/>
            <w:vMerge/>
            <w:vAlign w:val="center"/>
          </w:tcPr>
          <w:p w:rsidR="00EF41F5" w:rsidRPr="00555762" w:rsidRDefault="00EF41F5" w:rsidP="00EF41F5">
            <w:pPr>
              <w:jc w:val="center"/>
            </w:pPr>
          </w:p>
        </w:tc>
        <w:tc>
          <w:tcPr>
            <w:tcW w:w="7191" w:type="dxa"/>
            <w:vAlign w:val="center"/>
          </w:tcPr>
          <w:p w:rsidR="00EF41F5" w:rsidRPr="00555762" w:rsidRDefault="00EF41F5" w:rsidP="00EF41F5">
            <w:pPr>
              <w:jc w:val="both"/>
              <w:rPr>
                <w:color w:val="000000"/>
              </w:rPr>
            </w:pPr>
            <w:r w:rsidRPr="00555762">
              <w:rPr>
                <w:color w:val="000000"/>
              </w:rPr>
              <w:t>от ул. Пилотов до а/д 87Р-001 «Сыктывкар-Ухта» (по ул. Дзержинского)</w:t>
            </w:r>
          </w:p>
        </w:tc>
        <w:tc>
          <w:tcPr>
            <w:tcW w:w="1713" w:type="dxa"/>
            <w:vAlign w:val="center"/>
          </w:tcPr>
          <w:p w:rsidR="00EF41F5" w:rsidRPr="00555762" w:rsidRDefault="00EF41F5" w:rsidP="00EF41F5">
            <w:pPr>
              <w:jc w:val="center"/>
              <w:rPr>
                <w:color w:val="000000"/>
              </w:rPr>
            </w:pPr>
            <w:r w:rsidRPr="00555762">
              <w:rPr>
                <w:color w:val="000000"/>
              </w:rPr>
              <w:t>3551</w:t>
            </w:r>
          </w:p>
        </w:tc>
      </w:tr>
      <w:tr w:rsidR="00EF41F5" w:rsidRPr="00555762" w:rsidTr="007F07EF">
        <w:trPr>
          <w:trHeight w:val="230"/>
        </w:trPr>
        <w:tc>
          <w:tcPr>
            <w:tcW w:w="1613" w:type="dxa"/>
            <w:vMerge/>
          </w:tcPr>
          <w:p w:rsidR="00EF41F5" w:rsidRPr="00555762" w:rsidRDefault="00EF41F5" w:rsidP="00EF41F5"/>
        </w:tc>
        <w:tc>
          <w:tcPr>
            <w:tcW w:w="3969" w:type="dxa"/>
            <w:vMerge/>
            <w:vAlign w:val="center"/>
          </w:tcPr>
          <w:p w:rsidR="00EF41F5" w:rsidRPr="00555762" w:rsidRDefault="00EF41F5" w:rsidP="00EF41F5">
            <w:pPr>
              <w:jc w:val="center"/>
            </w:pPr>
          </w:p>
        </w:tc>
        <w:tc>
          <w:tcPr>
            <w:tcW w:w="7191" w:type="dxa"/>
            <w:vAlign w:val="center"/>
          </w:tcPr>
          <w:p w:rsidR="00EF41F5" w:rsidRPr="00555762" w:rsidRDefault="00EF41F5" w:rsidP="00EF41F5">
            <w:pPr>
              <w:jc w:val="both"/>
              <w:rPr>
                <w:color w:val="000000"/>
              </w:rPr>
            </w:pPr>
            <w:r w:rsidRPr="00555762">
              <w:rPr>
                <w:color w:val="000000"/>
              </w:rPr>
              <w:t>от ул. 30 лет Победы до ул. Пилотов (по ул. Дзержинского)</w:t>
            </w:r>
          </w:p>
        </w:tc>
        <w:tc>
          <w:tcPr>
            <w:tcW w:w="1713" w:type="dxa"/>
            <w:vAlign w:val="center"/>
          </w:tcPr>
          <w:p w:rsidR="00EF41F5" w:rsidRPr="00555762" w:rsidRDefault="00EF41F5" w:rsidP="00EF41F5">
            <w:pPr>
              <w:jc w:val="center"/>
              <w:rPr>
                <w:color w:val="000000"/>
              </w:rPr>
            </w:pPr>
            <w:r w:rsidRPr="00555762">
              <w:rPr>
                <w:color w:val="000000"/>
              </w:rPr>
              <w:t>4892</w:t>
            </w:r>
          </w:p>
        </w:tc>
      </w:tr>
      <w:tr w:rsidR="00EF41F5" w:rsidRPr="00555762" w:rsidTr="007F07EF">
        <w:trPr>
          <w:trHeight w:val="59"/>
        </w:trPr>
        <w:tc>
          <w:tcPr>
            <w:tcW w:w="1613" w:type="dxa"/>
            <w:vMerge/>
          </w:tcPr>
          <w:p w:rsidR="00EF41F5" w:rsidRPr="00555762" w:rsidRDefault="00EF41F5" w:rsidP="00EF41F5"/>
        </w:tc>
        <w:tc>
          <w:tcPr>
            <w:tcW w:w="3969" w:type="dxa"/>
            <w:vMerge/>
            <w:vAlign w:val="center"/>
          </w:tcPr>
          <w:p w:rsidR="00EF41F5" w:rsidRPr="00555762" w:rsidRDefault="00EF41F5" w:rsidP="00EF41F5">
            <w:pPr>
              <w:jc w:val="center"/>
            </w:pPr>
          </w:p>
        </w:tc>
        <w:tc>
          <w:tcPr>
            <w:tcW w:w="7191" w:type="dxa"/>
            <w:vAlign w:val="center"/>
          </w:tcPr>
          <w:p w:rsidR="00EF41F5" w:rsidRPr="00555762" w:rsidRDefault="00EF41F5" w:rsidP="00EF41F5">
            <w:pPr>
              <w:jc w:val="both"/>
              <w:rPr>
                <w:color w:val="000000"/>
              </w:rPr>
            </w:pPr>
            <w:r w:rsidRPr="00555762">
              <w:rPr>
                <w:color w:val="000000"/>
              </w:rPr>
              <w:t>от ул. Пилотов до ул. 30 лет Победы (по ул. Дзержинского)</w:t>
            </w:r>
          </w:p>
        </w:tc>
        <w:tc>
          <w:tcPr>
            <w:tcW w:w="1713" w:type="dxa"/>
            <w:vAlign w:val="center"/>
          </w:tcPr>
          <w:p w:rsidR="00EF41F5" w:rsidRPr="00555762" w:rsidRDefault="00EF41F5" w:rsidP="00EF41F5">
            <w:pPr>
              <w:jc w:val="center"/>
              <w:rPr>
                <w:color w:val="000000"/>
              </w:rPr>
            </w:pPr>
            <w:r w:rsidRPr="00555762">
              <w:rPr>
                <w:color w:val="000000"/>
              </w:rPr>
              <w:t>4892</w:t>
            </w:r>
          </w:p>
        </w:tc>
      </w:tr>
      <w:tr w:rsidR="00EF41F5" w:rsidRPr="00555762" w:rsidTr="007F07EF">
        <w:trPr>
          <w:trHeight w:val="244"/>
        </w:trPr>
        <w:tc>
          <w:tcPr>
            <w:tcW w:w="1613" w:type="dxa"/>
            <w:vMerge/>
          </w:tcPr>
          <w:p w:rsidR="00EF41F5" w:rsidRPr="00555762" w:rsidRDefault="00EF41F5" w:rsidP="00EF41F5"/>
        </w:tc>
        <w:tc>
          <w:tcPr>
            <w:tcW w:w="3969" w:type="dxa"/>
            <w:vMerge/>
            <w:vAlign w:val="center"/>
          </w:tcPr>
          <w:p w:rsidR="00EF41F5" w:rsidRPr="00555762" w:rsidRDefault="00EF41F5" w:rsidP="00EF41F5">
            <w:pPr>
              <w:jc w:val="center"/>
            </w:pPr>
          </w:p>
        </w:tc>
        <w:tc>
          <w:tcPr>
            <w:tcW w:w="7191" w:type="dxa"/>
            <w:vAlign w:val="center"/>
          </w:tcPr>
          <w:p w:rsidR="00EF41F5" w:rsidRPr="00555762" w:rsidRDefault="00EF41F5" w:rsidP="00EF41F5">
            <w:pPr>
              <w:jc w:val="both"/>
              <w:rPr>
                <w:color w:val="000000"/>
              </w:rPr>
            </w:pPr>
            <w:r w:rsidRPr="00555762">
              <w:rPr>
                <w:color w:val="000000"/>
              </w:rPr>
              <w:t>от Аэропорта до ул. Дзержинского (по ул. Пилотов)</w:t>
            </w:r>
          </w:p>
        </w:tc>
        <w:tc>
          <w:tcPr>
            <w:tcW w:w="1713" w:type="dxa"/>
            <w:vAlign w:val="center"/>
          </w:tcPr>
          <w:p w:rsidR="00EF41F5" w:rsidRPr="00555762" w:rsidRDefault="00EF41F5" w:rsidP="00EF41F5">
            <w:pPr>
              <w:jc w:val="center"/>
              <w:rPr>
                <w:color w:val="000000"/>
              </w:rPr>
            </w:pPr>
            <w:r w:rsidRPr="00555762">
              <w:rPr>
                <w:color w:val="000000"/>
              </w:rPr>
              <w:t>842</w:t>
            </w:r>
          </w:p>
        </w:tc>
      </w:tr>
      <w:tr w:rsidR="00EF41F5" w:rsidRPr="00555762" w:rsidTr="007F07EF">
        <w:trPr>
          <w:trHeight w:val="244"/>
        </w:trPr>
        <w:tc>
          <w:tcPr>
            <w:tcW w:w="1613" w:type="dxa"/>
            <w:vMerge/>
          </w:tcPr>
          <w:p w:rsidR="00EF41F5" w:rsidRPr="00555762" w:rsidRDefault="00EF41F5" w:rsidP="00EF41F5"/>
        </w:tc>
        <w:tc>
          <w:tcPr>
            <w:tcW w:w="3969" w:type="dxa"/>
            <w:vMerge/>
            <w:vAlign w:val="center"/>
          </w:tcPr>
          <w:p w:rsidR="00EF41F5" w:rsidRPr="00555762" w:rsidRDefault="00EF41F5" w:rsidP="00EF41F5">
            <w:pPr>
              <w:jc w:val="center"/>
            </w:pPr>
          </w:p>
        </w:tc>
        <w:tc>
          <w:tcPr>
            <w:tcW w:w="7191" w:type="dxa"/>
            <w:vAlign w:val="center"/>
          </w:tcPr>
          <w:p w:rsidR="00EF41F5" w:rsidRPr="00555762" w:rsidRDefault="00EF41F5" w:rsidP="00EF41F5">
            <w:pPr>
              <w:jc w:val="both"/>
              <w:rPr>
                <w:color w:val="000000"/>
              </w:rPr>
            </w:pPr>
            <w:r w:rsidRPr="00555762">
              <w:rPr>
                <w:color w:val="000000"/>
              </w:rPr>
              <w:t>от ул. Дзержинского до Аэропорта (по ул. Пилотов)</w:t>
            </w:r>
          </w:p>
        </w:tc>
        <w:tc>
          <w:tcPr>
            <w:tcW w:w="1713" w:type="dxa"/>
            <w:vAlign w:val="center"/>
          </w:tcPr>
          <w:p w:rsidR="00EF41F5" w:rsidRPr="00555762" w:rsidRDefault="00EF41F5" w:rsidP="00EF41F5">
            <w:pPr>
              <w:jc w:val="center"/>
              <w:rPr>
                <w:color w:val="000000"/>
              </w:rPr>
            </w:pPr>
            <w:r w:rsidRPr="00555762">
              <w:rPr>
                <w:color w:val="000000"/>
              </w:rPr>
              <w:t>842</w:t>
            </w:r>
          </w:p>
        </w:tc>
      </w:tr>
      <w:tr w:rsidR="00EF41F5" w:rsidRPr="00555762" w:rsidTr="007F07EF">
        <w:trPr>
          <w:trHeight w:val="59"/>
        </w:trPr>
        <w:tc>
          <w:tcPr>
            <w:tcW w:w="1613" w:type="dxa"/>
            <w:vMerge w:val="restart"/>
            <w:vAlign w:val="center"/>
          </w:tcPr>
          <w:p w:rsidR="00EF41F5" w:rsidRPr="00555762" w:rsidRDefault="00EF41F5" w:rsidP="00EF41F5">
            <w:pPr>
              <w:jc w:val="center"/>
            </w:pPr>
            <w:r w:rsidRPr="00555762">
              <w:t>2.</w:t>
            </w:r>
          </w:p>
        </w:tc>
        <w:tc>
          <w:tcPr>
            <w:tcW w:w="3969" w:type="dxa"/>
            <w:vMerge w:val="restart"/>
            <w:vAlign w:val="center"/>
          </w:tcPr>
          <w:p w:rsidR="00EF41F5" w:rsidRPr="00555762" w:rsidRDefault="00EF41F5" w:rsidP="00EF41F5">
            <w:pPr>
              <w:jc w:val="center"/>
            </w:pPr>
            <w:r w:rsidRPr="00555762">
              <w:t>ул. Дзержинского – ул. 30 лет Победы</w:t>
            </w:r>
          </w:p>
        </w:tc>
        <w:tc>
          <w:tcPr>
            <w:tcW w:w="7191" w:type="dxa"/>
            <w:vAlign w:val="center"/>
          </w:tcPr>
          <w:p w:rsidR="00EF41F5" w:rsidRPr="00555762" w:rsidRDefault="00EF41F5" w:rsidP="00EF41F5">
            <w:pPr>
              <w:rPr>
                <w:color w:val="000000"/>
              </w:rPr>
            </w:pPr>
            <w:r w:rsidRPr="00555762">
              <w:rPr>
                <w:color w:val="000000"/>
              </w:rPr>
              <w:t>от Октябрьской ул. до ул. Дзержинского (по ул. 30 лет Победы)</w:t>
            </w:r>
          </w:p>
        </w:tc>
        <w:tc>
          <w:tcPr>
            <w:tcW w:w="1713" w:type="dxa"/>
            <w:vAlign w:val="center"/>
          </w:tcPr>
          <w:p w:rsidR="00EF41F5" w:rsidRPr="00555762" w:rsidRDefault="00EF41F5" w:rsidP="00EF41F5">
            <w:pPr>
              <w:jc w:val="center"/>
              <w:rPr>
                <w:color w:val="000000"/>
              </w:rPr>
            </w:pPr>
            <w:r w:rsidRPr="00555762">
              <w:rPr>
                <w:color w:val="000000"/>
              </w:rPr>
              <w:t>888</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Дзержинского до Октябрьской ул. (по ул. 30 лет Победы)</w:t>
            </w:r>
          </w:p>
        </w:tc>
        <w:tc>
          <w:tcPr>
            <w:tcW w:w="1713" w:type="dxa"/>
            <w:vAlign w:val="center"/>
          </w:tcPr>
          <w:p w:rsidR="00EF41F5" w:rsidRPr="00555762" w:rsidRDefault="00EF41F5" w:rsidP="00EF41F5">
            <w:pPr>
              <w:jc w:val="center"/>
              <w:rPr>
                <w:color w:val="000000"/>
              </w:rPr>
            </w:pPr>
            <w:r w:rsidRPr="00555762">
              <w:rPr>
                <w:color w:val="000000"/>
              </w:rPr>
              <w:t>888</w:t>
            </w:r>
          </w:p>
        </w:tc>
      </w:tr>
      <w:tr w:rsidR="00EF41F5" w:rsidRPr="00555762" w:rsidTr="007F07EF">
        <w:trPr>
          <w:trHeight w:val="230"/>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Водоканала до ул. Дзержинского (по ул. 30 лет Победы)</w:t>
            </w:r>
          </w:p>
        </w:tc>
        <w:tc>
          <w:tcPr>
            <w:tcW w:w="1713" w:type="dxa"/>
            <w:vAlign w:val="center"/>
          </w:tcPr>
          <w:p w:rsidR="00EF41F5" w:rsidRPr="00555762" w:rsidRDefault="00EF41F5" w:rsidP="00EF41F5">
            <w:pPr>
              <w:jc w:val="center"/>
              <w:rPr>
                <w:color w:val="000000"/>
              </w:rPr>
            </w:pPr>
            <w:r w:rsidRPr="00555762">
              <w:rPr>
                <w:color w:val="000000"/>
              </w:rPr>
              <w:t>355</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Дзержинского до Водоканала (по ул. 30 лет Победы)</w:t>
            </w:r>
          </w:p>
        </w:tc>
        <w:tc>
          <w:tcPr>
            <w:tcW w:w="1713" w:type="dxa"/>
            <w:vAlign w:val="center"/>
          </w:tcPr>
          <w:p w:rsidR="00EF41F5" w:rsidRPr="00555762" w:rsidRDefault="00EF41F5" w:rsidP="00EF41F5">
            <w:pPr>
              <w:jc w:val="center"/>
              <w:rPr>
                <w:color w:val="000000"/>
              </w:rPr>
            </w:pPr>
            <w:r w:rsidRPr="00555762">
              <w:rPr>
                <w:color w:val="000000"/>
              </w:rPr>
              <w:t>355</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Пилотов до ул. 30 лет Победы (по ул. Дзержинского)</w:t>
            </w:r>
          </w:p>
        </w:tc>
        <w:tc>
          <w:tcPr>
            <w:tcW w:w="1713" w:type="dxa"/>
            <w:vAlign w:val="center"/>
          </w:tcPr>
          <w:p w:rsidR="00EF41F5" w:rsidRPr="00555762" w:rsidRDefault="00EF41F5" w:rsidP="00EF41F5">
            <w:pPr>
              <w:jc w:val="center"/>
              <w:rPr>
                <w:color w:val="000000"/>
              </w:rPr>
            </w:pPr>
            <w:r w:rsidRPr="00555762">
              <w:rPr>
                <w:color w:val="000000"/>
              </w:rPr>
              <w:t>3669</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30 лет победы до ул. Пилотов (по ул. Дзержинского)</w:t>
            </w:r>
          </w:p>
        </w:tc>
        <w:tc>
          <w:tcPr>
            <w:tcW w:w="1713" w:type="dxa"/>
            <w:vAlign w:val="center"/>
          </w:tcPr>
          <w:p w:rsidR="00EF41F5" w:rsidRPr="00555762" w:rsidRDefault="00EF41F5" w:rsidP="00EF41F5">
            <w:pPr>
              <w:jc w:val="center"/>
              <w:rPr>
                <w:color w:val="000000"/>
              </w:rPr>
            </w:pPr>
            <w:r w:rsidRPr="00555762">
              <w:rPr>
                <w:color w:val="000000"/>
              </w:rPr>
              <w:t>3669</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Гущина до ул. 30 лет Победы (по ул. Дзержинского)</w:t>
            </w:r>
          </w:p>
        </w:tc>
        <w:tc>
          <w:tcPr>
            <w:tcW w:w="1713" w:type="dxa"/>
            <w:vAlign w:val="center"/>
          </w:tcPr>
          <w:p w:rsidR="00EF41F5" w:rsidRPr="00555762" w:rsidRDefault="00EF41F5" w:rsidP="00EF41F5">
            <w:pPr>
              <w:jc w:val="center"/>
              <w:rPr>
                <w:color w:val="000000"/>
              </w:rPr>
            </w:pPr>
            <w:r w:rsidRPr="00555762">
              <w:rPr>
                <w:color w:val="000000"/>
              </w:rPr>
              <w:t>690</w:t>
            </w:r>
          </w:p>
        </w:tc>
      </w:tr>
      <w:tr w:rsidR="00EF41F5" w:rsidRPr="00555762" w:rsidTr="007F07EF">
        <w:trPr>
          <w:trHeight w:val="230"/>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30 лет Победы до ул. Гущина (по ул. Дзержинского)</w:t>
            </w:r>
          </w:p>
        </w:tc>
        <w:tc>
          <w:tcPr>
            <w:tcW w:w="1713" w:type="dxa"/>
            <w:vAlign w:val="center"/>
          </w:tcPr>
          <w:p w:rsidR="00EF41F5" w:rsidRPr="00555762" w:rsidRDefault="00EF41F5" w:rsidP="00EF41F5">
            <w:pPr>
              <w:jc w:val="center"/>
              <w:rPr>
                <w:color w:val="000000"/>
              </w:rPr>
            </w:pPr>
            <w:r w:rsidRPr="00555762">
              <w:rPr>
                <w:color w:val="000000"/>
              </w:rPr>
              <w:t>690</w:t>
            </w:r>
          </w:p>
        </w:tc>
      </w:tr>
      <w:tr w:rsidR="00EF41F5" w:rsidRPr="00555762" w:rsidTr="007F07EF">
        <w:trPr>
          <w:trHeight w:val="230"/>
        </w:trPr>
        <w:tc>
          <w:tcPr>
            <w:tcW w:w="1613" w:type="dxa"/>
            <w:vMerge w:val="restart"/>
            <w:vAlign w:val="center"/>
          </w:tcPr>
          <w:p w:rsidR="00EF41F5" w:rsidRPr="00555762" w:rsidRDefault="00EF41F5" w:rsidP="00EF41F5">
            <w:pPr>
              <w:jc w:val="center"/>
            </w:pPr>
            <w:r w:rsidRPr="00555762">
              <w:t>3.</w:t>
            </w:r>
          </w:p>
        </w:tc>
        <w:tc>
          <w:tcPr>
            <w:tcW w:w="3969" w:type="dxa"/>
            <w:vMerge w:val="restart"/>
            <w:vAlign w:val="center"/>
          </w:tcPr>
          <w:p w:rsidR="00EF41F5" w:rsidRPr="00555762" w:rsidRDefault="00EF41F5" w:rsidP="00EF41F5">
            <w:pPr>
              <w:jc w:val="center"/>
            </w:pPr>
            <w:r w:rsidRPr="00555762">
              <w:t>ул. Дзержинского – ул. Пушкина</w:t>
            </w:r>
          </w:p>
        </w:tc>
        <w:tc>
          <w:tcPr>
            <w:tcW w:w="7191" w:type="dxa"/>
            <w:vAlign w:val="center"/>
          </w:tcPr>
          <w:p w:rsidR="00EF41F5" w:rsidRPr="00555762" w:rsidRDefault="00EF41F5" w:rsidP="00EF41F5">
            <w:pPr>
              <w:rPr>
                <w:color w:val="000000"/>
              </w:rPr>
            </w:pPr>
            <w:r w:rsidRPr="00555762">
              <w:rPr>
                <w:color w:val="000000"/>
              </w:rPr>
              <w:t>от ул. Дзержинского до Пионерской ул. (по ул. Пушкина)</w:t>
            </w:r>
          </w:p>
        </w:tc>
        <w:tc>
          <w:tcPr>
            <w:tcW w:w="1713" w:type="dxa"/>
            <w:vAlign w:val="center"/>
          </w:tcPr>
          <w:p w:rsidR="00EF41F5" w:rsidRPr="00555762" w:rsidRDefault="00EF41F5" w:rsidP="00EF41F5">
            <w:pPr>
              <w:jc w:val="center"/>
              <w:rPr>
                <w:color w:val="000000"/>
              </w:rPr>
            </w:pPr>
            <w:r w:rsidRPr="00555762">
              <w:rPr>
                <w:color w:val="000000"/>
              </w:rPr>
              <w:t>681</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Пионерской ул. до ул. Дзержинского (по ул. Пушкина)</w:t>
            </w:r>
          </w:p>
        </w:tc>
        <w:tc>
          <w:tcPr>
            <w:tcW w:w="1713" w:type="dxa"/>
            <w:vAlign w:val="center"/>
          </w:tcPr>
          <w:p w:rsidR="00EF41F5" w:rsidRPr="00555762" w:rsidRDefault="00EF41F5" w:rsidP="00EF41F5">
            <w:pPr>
              <w:jc w:val="center"/>
              <w:rPr>
                <w:color w:val="000000"/>
              </w:rPr>
            </w:pPr>
            <w:r w:rsidRPr="00555762">
              <w:rPr>
                <w:color w:val="000000"/>
              </w:rPr>
              <w:t>681</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Гущина до ул. Пушкина (по ул. Дзержинского)</w:t>
            </w:r>
          </w:p>
        </w:tc>
        <w:tc>
          <w:tcPr>
            <w:tcW w:w="1713" w:type="dxa"/>
            <w:vAlign w:val="center"/>
          </w:tcPr>
          <w:p w:rsidR="00EF41F5" w:rsidRPr="00555762" w:rsidRDefault="00EF41F5" w:rsidP="00EF41F5">
            <w:pPr>
              <w:jc w:val="center"/>
              <w:rPr>
                <w:color w:val="000000"/>
              </w:rPr>
            </w:pPr>
            <w:r w:rsidRPr="00555762">
              <w:rPr>
                <w:color w:val="000000"/>
              </w:rPr>
              <w:t>848</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Пушкина до ул. Гущина (по ул. Дзержинского)</w:t>
            </w:r>
          </w:p>
        </w:tc>
        <w:tc>
          <w:tcPr>
            <w:tcW w:w="1713" w:type="dxa"/>
            <w:vAlign w:val="center"/>
          </w:tcPr>
          <w:p w:rsidR="00EF41F5" w:rsidRPr="00555762" w:rsidRDefault="00EF41F5" w:rsidP="00EF41F5">
            <w:pPr>
              <w:jc w:val="center"/>
              <w:rPr>
                <w:color w:val="000000"/>
              </w:rPr>
            </w:pPr>
            <w:r w:rsidRPr="00555762">
              <w:rPr>
                <w:color w:val="000000"/>
              </w:rPr>
              <w:t>848</w:t>
            </w:r>
          </w:p>
        </w:tc>
      </w:tr>
      <w:tr w:rsidR="00EF41F5" w:rsidRPr="00555762" w:rsidTr="007F07EF">
        <w:trPr>
          <w:trHeight w:val="230"/>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Московской ул. до ул. Пушкина (по ул. Дзержинского)</w:t>
            </w:r>
          </w:p>
        </w:tc>
        <w:tc>
          <w:tcPr>
            <w:tcW w:w="1713" w:type="dxa"/>
            <w:vAlign w:val="center"/>
          </w:tcPr>
          <w:p w:rsidR="00EF41F5" w:rsidRPr="00555762" w:rsidRDefault="00EF41F5" w:rsidP="00EF41F5">
            <w:pPr>
              <w:jc w:val="center"/>
              <w:rPr>
                <w:color w:val="000000"/>
              </w:rPr>
            </w:pPr>
            <w:r w:rsidRPr="00555762">
              <w:rPr>
                <w:color w:val="000000"/>
              </w:rPr>
              <w:t>5070</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Пушкина до Московской ул. (по ул. Дзержинского)</w:t>
            </w:r>
          </w:p>
        </w:tc>
        <w:tc>
          <w:tcPr>
            <w:tcW w:w="1713" w:type="dxa"/>
            <w:vAlign w:val="center"/>
          </w:tcPr>
          <w:p w:rsidR="00EF41F5" w:rsidRPr="00555762" w:rsidRDefault="00EF41F5" w:rsidP="00EF41F5">
            <w:pPr>
              <w:jc w:val="center"/>
              <w:rPr>
                <w:color w:val="000000"/>
              </w:rPr>
            </w:pPr>
            <w:r w:rsidRPr="00555762">
              <w:rPr>
                <w:color w:val="000000"/>
              </w:rPr>
              <w:t>5070</w:t>
            </w:r>
          </w:p>
        </w:tc>
      </w:tr>
      <w:tr w:rsidR="00EF41F5" w:rsidRPr="00555762" w:rsidTr="007F07EF">
        <w:trPr>
          <w:trHeight w:val="230"/>
        </w:trPr>
        <w:tc>
          <w:tcPr>
            <w:tcW w:w="1613" w:type="dxa"/>
            <w:vMerge w:val="restart"/>
            <w:vAlign w:val="center"/>
          </w:tcPr>
          <w:p w:rsidR="00EF41F5" w:rsidRPr="00555762" w:rsidRDefault="00EF41F5" w:rsidP="00EF41F5">
            <w:pPr>
              <w:jc w:val="center"/>
            </w:pPr>
            <w:r w:rsidRPr="00555762">
              <w:t>4.</w:t>
            </w:r>
          </w:p>
        </w:tc>
        <w:tc>
          <w:tcPr>
            <w:tcW w:w="3969" w:type="dxa"/>
            <w:vMerge w:val="restart"/>
            <w:vAlign w:val="center"/>
          </w:tcPr>
          <w:p w:rsidR="00EF41F5" w:rsidRPr="00555762" w:rsidRDefault="00EF41F5" w:rsidP="00EF41F5">
            <w:pPr>
              <w:jc w:val="center"/>
            </w:pPr>
            <w:r w:rsidRPr="00555762">
              <w:t>ул. Дорожная – Московская ул.</w:t>
            </w:r>
          </w:p>
        </w:tc>
        <w:tc>
          <w:tcPr>
            <w:tcW w:w="7191" w:type="dxa"/>
            <w:vAlign w:val="center"/>
          </w:tcPr>
          <w:p w:rsidR="00EF41F5" w:rsidRPr="00555762" w:rsidRDefault="00EF41F5" w:rsidP="00EF41F5">
            <w:pPr>
              <w:rPr>
                <w:color w:val="000000"/>
              </w:rPr>
            </w:pPr>
            <w:r w:rsidRPr="00555762">
              <w:rPr>
                <w:color w:val="000000"/>
              </w:rPr>
              <w:t>от Вымской ул. до Дорожной ул. (по Московской ул.)</w:t>
            </w:r>
          </w:p>
        </w:tc>
        <w:tc>
          <w:tcPr>
            <w:tcW w:w="1713" w:type="dxa"/>
            <w:vAlign w:val="center"/>
          </w:tcPr>
          <w:p w:rsidR="00EF41F5" w:rsidRPr="00555762" w:rsidRDefault="00EF41F5" w:rsidP="00EF41F5">
            <w:pPr>
              <w:jc w:val="center"/>
              <w:rPr>
                <w:color w:val="000000"/>
              </w:rPr>
            </w:pPr>
            <w:r w:rsidRPr="00555762">
              <w:rPr>
                <w:color w:val="000000"/>
              </w:rPr>
              <w:t>1115</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Дорожной ул. до Вымской ул. (по Московской ул.)</w:t>
            </w:r>
          </w:p>
        </w:tc>
        <w:tc>
          <w:tcPr>
            <w:tcW w:w="1713" w:type="dxa"/>
            <w:vAlign w:val="center"/>
          </w:tcPr>
          <w:p w:rsidR="00EF41F5" w:rsidRPr="00555762" w:rsidRDefault="00EF41F5" w:rsidP="00EF41F5">
            <w:pPr>
              <w:jc w:val="center"/>
              <w:rPr>
                <w:color w:val="000000"/>
              </w:rPr>
            </w:pPr>
            <w:r w:rsidRPr="00555762">
              <w:rPr>
                <w:color w:val="000000"/>
              </w:rPr>
              <w:t>1115</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Пушкина до Московской ул. (по Дорожной ул.)</w:t>
            </w:r>
          </w:p>
        </w:tc>
        <w:tc>
          <w:tcPr>
            <w:tcW w:w="1713" w:type="dxa"/>
            <w:vAlign w:val="center"/>
          </w:tcPr>
          <w:p w:rsidR="00EF41F5" w:rsidRPr="00555762" w:rsidRDefault="00EF41F5" w:rsidP="00EF41F5">
            <w:pPr>
              <w:jc w:val="center"/>
              <w:rPr>
                <w:color w:val="000000"/>
              </w:rPr>
            </w:pPr>
            <w:r w:rsidRPr="00555762">
              <w:rPr>
                <w:color w:val="000000"/>
              </w:rPr>
              <w:t>5070</w:t>
            </w:r>
          </w:p>
        </w:tc>
      </w:tr>
      <w:tr w:rsidR="00EF41F5" w:rsidRPr="00555762" w:rsidTr="007F07EF">
        <w:trPr>
          <w:trHeight w:val="230"/>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Московской ул. до ул. Пушкина (по Дорожной ул.)</w:t>
            </w:r>
          </w:p>
        </w:tc>
        <w:tc>
          <w:tcPr>
            <w:tcW w:w="1713" w:type="dxa"/>
            <w:vAlign w:val="center"/>
          </w:tcPr>
          <w:p w:rsidR="00EF41F5" w:rsidRPr="00555762" w:rsidRDefault="00EF41F5" w:rsidP="00EF41F5">
            <w:pPr>
              <w:jc w:val="center"/>
              <w:rPr>
                <w:color w:val="000000"/>
              </w:rPr>
            </w:pPr>
            <w:r w:rsidRPr="00555762">
              <w:rPr>
                <w:color w:val="000000"/>
              </w:rPr>
              <w:t>5070</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Московской ул. до Сосновой ул. (по Дорожной ул.)</w:t>
            </w:r>
          </w:p>
        </w:tc>
        <w:tc>
          <w:tcPr>
            <w:tcW w:w="1713" w:type="dxa"/>
            <w:vAlign w:val="center"/>
          </w:tcPr>
          <w:p w:rsidR="00EF41F5" w:rsidRPr="00555762" w:rsidRDefault="00EF41F5" w:rsidP="00EF41F5">
            <w:pPr>
              <w:jc w:val="center"/>
              <w:rPr>
                <w:color w:val="000000"/>
              </w:rPr>
            </w:pPr>
            <w:r w:rsidRPr="00555762">
              <w:rPr>
                <w:color w:val="000000"/>
              </w:rPr>
              <w:t>5227</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Сосновой ул. до Московской ул. (по Дорожной ул.)</w:t>
            </w:r>
          </w:p>
        </w:tc>
        <w:tc>
          <w:tcPr>
            <w:tcW w:w="1713" w:type="dxa"/>
            <w:vAlign w:val="center"/>
          </w:tcPr>
          <w:p w:rsidR="00EF41F5" w:rsidRPr="00555762" w:rsidRDefault="00EF41F5" w:rsidP="00EF41F5">
            <w:pPr>
              <w:jc w:val="center"/>
              <w:rPr>
                <w:color w:val="000000"/>
              </w:rPr>
            </w:pPr>
            <w:r w:rsidRPr="00555762">
              <w:rPr>
                <w:color w:val="000000"/>
              </w:rPr>
              <w:t>5227</w:t>
            </w:r>
          </w:p>
        </w:tc>
      </w:tr>
      <w:tr w:rsidR="00EF41F5" w:rsidRPr="00555762" w:rsidTr="007F07EF">
        <w:trPr>
          <w:trHeight w:val="230"/>
        </w:trPr>
        <w:tc>
          <w:tcPr>
            <w:tcW w:w="1613" w:type="dxa"/>
            <w:vMerge w:val="restart"/>
            <w:vAlign w:val="center"/>
          </w:tcPr>
          <w:p w:rsidR="00EF41F5" w:rsidRPr="00555762" w:rsidRDefault="00EF41F5" w:rsidP="00EF41F5">
            <w:pPr>
              <w:jc w:val="center"/>
            </w:pPr>
            <w:r w:rsidRPr="00555762">
              <w:t>5.</w:t>
            </w:r>
          </w:p>
        </w:tc>
        <w:tc>
          <w:tcPr>
            <w:tcW w:w="3969" w:type="dxa"/>
            <w:vMerge w:val="restart"/>
            <w:vAlign w:val="center"/>
          </w:tcPr>
          <w:p w:rsidR="00EF41F5" w:rsidRPr="00555762" w:rsidRDefault="00EF41F5" w:rsidP="00EF41F5">
            <w:pPr>
              <w:jc w:val="center"/>
            </w:pPr>
            <w:r w:rsidRPr="00555762">
              <w:t>ул. 60 лет Октября – Сосновая ул.</w:t>
            </w:r>
          </w:p>
        </w:tc>
        <w:tc>
          <w:tcPr>
            <w:tcW w:w="7191" w:type="dxa"/>
            <w:vAlign w:val="center"/>
          </w:tcPr>
          <w:p w:rsidR="00EF41F5" w:rsidRPr="00555762" w:rsidRDefault="00EF41F5" w:rsidP="00EF41F5">
            <w:pPr>
              <w:rPr>
                <w:color w:val="000000"/>
              </w:rPr>
            </w:pPr>
            <w:r w:rsidRPr="00555762">
              <w:rPr>
                <w:color w:val="000000"/>
              </w:rPr>
              <w:t>от Сосновой ул. до Хвойной ул. (по ул. 60 лет Октября)</w:t>
            </w:r>
          </w:p>
        </w:tc>
        <w:tc>
          <w:tcPr>
            <w:tcW w:w="1713" w:type="dxa"/>
            <w:vAlign w:val="center"/>
          </w:tcPr>
          <w:p w:rsidR="00EF41F5" w:rsidRPr="00555762" w:rsidRDefault="00EF41F5" w:rsidP="00EF41F5">
            <w:pPr>
              <w:jc w:val="center"/>
              <w:rPr>
                <w:color w:val="000000"/>
              </w:rPr>
            </w:pPr>
            <w:r w:rsidRPr="00555762">
              <w:rPr>
                <w:color w:val="000000"/>
              </w:rPr>
              <w:t>1519</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Хвойной ул. до Сосновой ул. (по ул. 60 лет Октября)</w:t>
            </w:r>
          </w:p>
        </w:tc>
        <w:tc>
          <w:tcPr>
            <w:tcW w:w="1713" w:type="dxa"/>
            <w:vAlign w:val="center"/>
          </w:tcPr>
          <w:p w:rsidR="00EF41F5" w:rsidRPr="00555762" w:rsidRDefault="00EF41F5" w:rsidP="00EF41F5">
            <w:pPr>
              <w:jc w:val="center"/>
              <w:rPr>
                <w:color w:val="000000"/>
              </w:rPr>
            </w:pPr>
            <w:r w:rsidRPr="00555762">
              <w:rPr>
                <w:color w:val="000000"/>
              </w:rPr>
              <w:t>1519</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Сосновой ул. до Московской ул. (по ул. 60 лет Октября)</w:t>
            </w:r>
          </w:p>
        </w:tc>
        <w:tc>
          <w:tcPr>
            <w:tcW w:w="1713" w:type="dxa"/>
            <w:vAlign w:val="center"/>
          </w:tcPr>
          <w:p w:rsidR="00EF41F5" w:rsidRPr="00555762" w:rsidRDefault="00EF41F5" w:rsidP="00EF41F5">
            <w:pPr>
              <w:jc w:val="center"/>
              <w:rPr>
                <w:color w:val="000000"/>
              </w:rPr>
            </w:pPr>
            <w:r w:rsidRPr="00555762">
              <w:rPr>
                <w:color w:val="000000"/>
              </w:rPr>
              <w:t>5227</w:t>
            </w:r>
          </w:p>
        </w:tc>
      </w:tr>
      <w:tr w:rsidR="00EF41F5" w:rsidRPr="00555762" w:rsidTr="007F07EF">
        <w:trPr>
          <w:trHeight w:val="230"/>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Московской ул. до Сосновой ул. (по ул. 60 лет Октября)</w:t>
            </w:r>
          </w:p>
        </w:tc>
        <w:tc>
          <w:tcPr>
            <w:tcW w:w="1713" w:type="dxa"/>
            <w:vAlign w:val="center"/>
          </w:tcPr>
          <w:p w:rsidR="00EF41F5" w:rsidRPr="00555762" w:rsidRDefault="00EF41F5" w:rsidP="00EF41F5">
            <w:pPr>
              <w:jc w:val="center"/>
              <w:rPr>
                <w:color w:val="000000"/>
              </w:rPr>
            </w:pPr>
            <w:r w:rsidRPr="00555762">
              <w:rPr>
                <w:color w:val="000000"/>
              </w:rPr>
              <w:t>5227</w:t>
            </w:r>
          </w:p>
        </w:tc>
      </w:tr>
      <w:tr w:rsidR="00EF41F5" w:rsidRPr="00555762" w:rsidTr="007F07EF">
        <w:trPr>
          <w:trHeight w:val="244"/>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60 лет Октября до Подгорной ул. (по Сосновой ул.)</w:t>
            </w:r>
          </w:p>
        </w:tc>
        <w:tc>
          <w:tcPr>
            <w:tcW w:w="1713" w:type="dxa"/>
            <w:vAlign w:val="center"/>
          </w:tcPr>
          <w:p w:rsidR="00EF41F5" w:rsidRPr="00555762" w:rsidRDefault="00EF41F5" w:rsidP="00EF41F5">
            <w:pPr>
              <w:jc w:val="center"/>
              <w:rPr>
                <w:color w:val="000000"/>
              </w:rPr>
            </w:pPr>
            <w:r w:rsidRPr="00555762">
              <w:rPr>
                <w:color w:val="000000"/>
              </w:rPr>
              <w:t>1933</w:t>
            </w:r>
          </w:p>
        </w:tc>
      </w:tr>
      <w:tr w:rsidR="00EF41F5" w:rsidRPr="00555762" w:rsidTr="007F07EF">
        <w:trPr>
          <w:trHeight w:val="230"/>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Подгорной ул. до ул. 60 лет Октября (по Сосновой ул.)</w:t>
            </w:r>
          </w:p>
        </w:tc>
        <w:tc>
          <w:tcPr>
            <w:tcW w:w="1713" w:type="dxa"/>
            <w:vAlign w:val="center"/>
          </w:tcPr>
          <w:p w:rsidR="00EF41F5" w:rsidRPr="00555762" w:rsidRDefault="00EF41F5" w:rsidP="00EF41F5">
            <w:pPr>
              <w:jc w:val="center"/>
              <w:rPr>
                <w:color w:val="000000"/>
              </w:rPr>
            </w:pPr>
            <w:r w:rsidRPr="00555762">
              <w:rPr>
                <w:color w:val="000000"/>
              </w:rPr>
              <w:t>1933</w:t>
            </w:r>
          </w:p>
        </w:tc>
      </w:tr>
    </w:tbl>
    <w:p w:rsidR="006622A2" w:rsidRPr="006622A2" w:rsidRDefault="006622A2" w:rsidP="006622A2">
      <w:pPr>
        <w:pStyle w:val="a3"/>
        <w:tabs>
          <w:tab w:val="left" w:pos="426"/>
        </w:tabs>
        <w:spacing w:after="0" w:line="276" w:lineRule="auto"/>
        <w:ind w:left="142"/>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продолжение таблицы 3</w:t>
      </w:r>
      <w:r w:rsidRPr="006B7E27">
        <w:rPr>
          <w:rFonts w:ascii="Times New Roman" w:eastAsia="Times New Roman" w:hAnsi="Times New Roman" w:cs="Times New Roman"/>
          <w:sz w:val="24"/>
          <w:szCs w:val="24"/>
          <w:lang w:eastAsia="ru-RU"/>
        </w:rPr>
        <w:t>.1</w:t>
      </w:r>
    </w:p>
    <w:tbl>
      <w:tblPr>
        <w:tblStyle w:val="a9"/>
        <w:tblW w:w="14486" w:type="dxa"/>
        <w:tblInd w:w="137" w:type="dxa"/>
        <w:tblLook w:val="04A0" w:firstRow="1" w:lastRow="0" w:firstColumn="1" w:lastColumn="0" w:noHBand="0" w:noVBand="1"/>
      </w:tblPr>
      <w:tblGrid>
        <w:gridCol w:w="1613"/>
        <w:gridCol w:w="3969"/>
        <w:gridCol w:w="7191"/>
        <w:gridCol w:w="1713"/>
      </w:tblGrid>
      <w:tr w:rsidR="00794A12" w:rsidRPr="00555762" w:rsidTr="0090578F">
        <w:trPr>
          <w:cnfStyle w:val="100000000000" w:firstRow="1" w:lastRow="0" w:firstColumn="0" w:lastColumn="0" w:oddVBand="0" w:evenVBand="0" w:oddHBand="0" w:evenHBand="0" w:firstRowFirstColumn="0" w:firstRowLastColumn="0" w:lastRowFirstColumn="0" w:lastRowLastColumn="0"/>
          <w:trHeight w:val="230"/>
        </w:trPr>
        <w:tc>
          <w:tcPr>
            <w:tcW w:w="1613" w:type="dxa"/>
            <w:vMerge w:val="restart"/>
            <w:vAlign w:val="center"/>
          </w:tcPr>
          <w:p w:rsidR="00794A12" w:rsidRPr="00555762" w:rsidRDefault="00794A12" w:rsidP="00794A12">
            <w:pPr>
              <w:jc w:val="center"/>
            </w:pPr>
            <w:r w:rsidRPr="00555762">
              <w:t>5.</w:t>
            </w:r>
          </w:p>
        </w:tc>
        <w:tc>
          <w:tcPr>
            <w:tcW w:w="3969" w:type="dxa"/>
            <w:vMerge w:val="restart"/>
            <w:vAlign w:val="center"/>
          </w:tcPr>
          <w:p w:rsidR="00794A12" w:rsidRPr="00555762" w:rsidRDefault="00794A12" w:rsidP="00794A12">
            <w:pPr>
              <w:jc w:val="center"/>
            </w:pPr>
            <w:r w:rsidRPr="00555762">
              <w:t>ул. 60 лет Октября – Сосновая ул.</w:t>
            </w:r>
          </w:p>
        </w:tc>
        <w:tc>
          <w:tcPr>
            <w:tcW w:w="7191" w:type="dxa"/>
            <w:vAlign w:val="center"/>
          </w:tcPr>
          <w:p w:rsidR="00794A12" w:rsidRPr="00555762" w:rsidRDefault="00794A12" w:rsidP="00794A12">
            <w:pPr>
              <w:rPr>
                <w:color w:val="000000"/>
              </w:rPr>
            </w:pPr>
            <w:r w:rsidRPr="00555762">
              <w:rPr>
                <w:color w:val="000000"/>
              </w:rPr>
              <w:t xml:space="preserve">от ул. 60 лет Октября до </w:t>
            </w:r>
            <w:proofErr w:type="spellStart"/>
            <w:r w:rsidRPr="00555762">
              <w:rPr>
                <w:color w:val="000000"/>
              </w:rPr>
              <w:t>Ачимской</w:t>
            </w:r>
            <w:proofErr w:type="spellEnd"/>
            <w:r w:rsidRPr="00555762">
              <w:rPr>
                <w:color w:val="000000"/>
              </w:rPr>
              <w:t xml:space="preserve"> ул. (по проезду к ул. </w:t>
            </w:r>
            <w:proofErr w:type="spellStart"/>
            <w:r w:rsidRPr="00555762">
              <w:rPr>
                <w:color w:val="000000"/>
              </w:rPr>
              <w:t>Вымский</w:t>
            </w:r>
            <w:proofErr w:type="spellEnd"/>
            <w:r w:rsidRPr="00555762">
              <w:rPr>
                <w:color w:val="000000"/>
              </w:rPr>
              <w:t xml:space="preserve"> мост)</w:t>
            </w:r>
          </w:p>
        </w:tc>
        <w:tc>
          <w:tcPr>
            <w:tcW w:w="1713" w:type="dxa"/>
            <w:vAlign w:val="center"/>
          </w:tcPr>
          <w:p w:rsidR="00794A12" w:rsidRPr="00555762" w:rsidRDefault="00794A12" w:rsidP="00794A12">
            <w:pPr>
              <w:jc w:val="center"/>
              <w:rPr>
                <w:color w:val="000000"/>
              </w:rPr>
            </w:pPr>
            <w:r w:rsidRPr="00555762">
              <w:rPr>
                <w:color w:val="000000"/>
              </w:rPr>
              <w:t>1006</w:t>
            </w:r>
          </w:p>
        </w:tc>
      </w:tr>
      <w:tr w:rsidR="00EF41F5" w:rsidRPr="00555762" w:rsidTr="007F07EF">
        <w:trPr>
          <w:trHeight w:val="230"/>
        </w:trPr>
        <w:tc>
          <w:tcPr>
            <w:tcW w:w="1613" w:type="dxa"/>
            <w:vMerge/>
          </w:tcPr>
          <w:p w:rsidR="00EF41F5" w:rsidRPr="00555762" w:rsidRDefault="00EF41F5" w:rsidP="00EF41F5"/>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 xml:space="preserve">от </w:t>
            </w:r>
            <w:proofErr w:type="spellStart"/>
            <w:r w:rsidRPr="00555762">
              <w:rPr>
                <w:color w:val="000000"/>
              </w:rPr>
              <w:t>Ачимской</w:t>
            </w:r>
            <w:proofErr w:type="spellEnd"/>
            <w:r w:rsidRPr="00555762">
              <w:rPr>
                <w:color w:val="000000"/>
              </w:rPr>
              <w:t xml:space="preserve"> ул. до ул. 60 лет Октября (по проезду к ул. </w:t>
            </w:r>
            <w:proofErr w:type="spellStart"/>
            <w:r w:rsidRPr="00555762">
              <w:rPr>
                <w:color w:val="000000"/>
              </w:rPr>
              <w:t>Вымский</w:t>
            </w:r>
            <w:proofErr w:type="spellEnd"/>
            <w:r w:rsidRPr="00555762">
              <w:rPr>
                <w:color w:val="000000"/>
              </w:rPr>
              <w:t xml:space="preserve"> мост)</w:t>
            </w:r>
          </w:p>
        </w:tc>
        <w:tc>
          <w:tcPr>
            <w:tcW w:w="1713" w:type="dxa"/>
            <w:vAlign w:val="center"/>
          </w:tcPr>
          <w:p w:rsidR="00EF41F5" w:rsidRPr="00555762" w:rsidRDefault="00EF41F5" w:rsidP="00EF41F5">
            <w:pPr>
              <w:jc w:val="center"/>
              <w:rPr>
                <w:color w:val="000000"/>
              </w:rPr>
            </w:pPr>
            <w:r w:rsidRPr="00555762">
              <w:rPr>
                <w:color w:val="000000"/>
              </w:rPr>
              <w:t>1006</w:t>
            </w:r>
          </w:p>
        </w:tc>
      </w:tr>
      <w:tr w:rsidR="00EF41F5" w:rsidRPr="00555762" w:rsidTr="007F07EF">
        <w:trPr>
          <w:trHeight w:val="230"/>
        </w:trPr>
        <w:tc>
          <w:tcPr>
            <w:tcW w:w="1613" w:type="dxa"/>
            <w:vMerge w:val="restart"/>
            <w:vAlign w:val="center"/>
          </w:tcPr>
          <w:p w:rsidR="00EF41F5" w:rsidRPr="00555762" w:rsidRDefault="00EF41F5" w:rsidP="00EF41F5">
            <w:pPr>
              <w:jc w:val="center"/>
            </w:pPr>
            <w:r w:rsidRPr="00555762">
              <w:t>6.</w:t>
            </w:r>
          </w:p>
        </w:tc>
        <w:tc>
          <w:tcPr>
            <w:tcW w:w="3969" w:type="dxa"/>
            <w:vMerge w:val="restart"/>
            <w:vAlign w:val="center"/>
          </w:tcPr>
          <w:p w:rsidR="00EF41F5" w:rsidRPr="00555762" w:rsidRDefault="00EF41F5" w:rsidP="00EF41F5">
            <w:pPr>
              <w:jc w:val="center"/>
            </w:pPr>
            <w:r w:rsidRPr="00555762">
              <w:t>ул. 60 лет Октября – Хвойная ул.</w:t>
            </w:r>
          </w:p>
        </w:tc>
        <w:tc>
          <w:tcPr>
            <w:tcW w:w="7191" w:type="dxa"/>
            <w:vAlign w:val="center"/>
          </w:tcPr>
          <w:p w:rsidR="00EF41F5" w:rsidRPr="00555762" w:rsidRDefault="00EF41F5" w:rsidP="00EF41F5">
            <w:pPr>
              <w:rPr>
                <w:color w:val="000000"/>
              </w:rPr>
            </w:pPr>
            <w:r w:rsidRPr="00555762">
              <w:rPr>
                <w:color w:val="000000"/>
              </w:rPr>
              <w:t>от Хвойной ул. до Сосновой ул. (по ул. 60 лет Октября)</w:t>
            </w:r>
          </w:p>
        </w:tc>
        <w:tc>
          <w:tcPr>
            <w:tcW w:w="1713" w:type="dxa"/>
            <w:vAlign w:val="center"/>
          </w:tcPr>
          <w:p w:rsidR="00EF41F5" w:rsidRPr="00555762" w:rsidRDefault="00EF41F5" w:rsidP="00EF41F5">
            <w:pPr>
              <w:jc w:val="center"/>
              <w:rPr>
                <w:color w:val="000000"/>
              </w:rPr>
            </w:pPr>
            <w:r w:rsidRPr="00555762">
              <w:rPr>
                <w:color w:val="000000"/>
              </w:rPr>
              <w:t>1519</w:t>
            </w:r>
          </w:p>
        </w:tc>
      </w:tr>
      <w:tr w:rsidR="00EF41F5" w:rsidRPr="00555762" w:rsidTr="007F07EF">
        <w:trPr>
          <w:trHeight w:val="244"/>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Сосновой ул. до Хвойной ул. (по ул. 60 лет Октября)</w:t>
            </w:r>
          </w:p>
        </w:tc>
        <w:tc>
          <w:tcPr>
            <w:tcW w:w="1713" w:type="dxa"/>
            <w:vAlign w:val="center"/>
          </w:tcPr>
          <w:p w:rsidR="00EF41F5" w:rsidRPr="00555762" w:rsidRDefault="00EF41F5" w:rsidP="00EF41F5">
            <w:pPr>
              <w:jc w:val="center"/>
              <w:rPr>
                <w:color w:val="000000"/>
              </w:rPr>
            </w:pPr>
            <w:r w:rsidRPr="00555762">
              <w:rPr>
                <w:color w:val="000000"/>
              </w:rPr>
              <w:t>1519</w:t>
            </w:r>
          </w:p>
        </w:tc>
      </w:tr>
      <w:tr w:rsidR="00EF41F5" w:rsidRPr="00555762" w:rsidTr="007F07EF">
        <w:trPr>
          <w:trHeight w:val="244"/>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Хвойной ул. до а/д 87Р-001 «Сыктывкар-Ухта» (по ул. 60 лет Октября)</w:t>
            </w:r>
          </w:p>
        </w:tc>
        <w:tc>
          <w:tcPr>
            <w:tcW w:w="1713" w:type="dxa"/>
            <w:vAlign w:val="center"/>
          </w:tcPr>
          <w:p w:rsidR="00EF41F5" w:rsidRPr="00555762" w:rsidRDefault="00EF41F5" w:rsidP="00EF41F5">
            <w:pPr>
              <w:jc w:val="center"/>
              <w:rPr>
                <w:color w:val="000000"/>
              </w:rPr>
            </w:pPr>
            <w:r w:rsidRPr="00555762">
              <w:rPr>
                <w:color w:val="000000"/>
              </w:rPr>
              <w:t>3551</w:t>
            </w:r>
          </w:p>
        </w:tc>
      </w:tr>
      <w:tr w:rsidR="00EF41F5" w:rsidRPr="00555762" w:rsidTr="007F07EF">
        <w:trPr>
          <w:trHeight w:val="244"/>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а/д 87Р-001 «Сыктывкар-Ухта» до Хвойной ул. (по ул. 60 лет Октября)</w:t>
            </w:r>
          </w:p>
        </w:tc>
        <w:tc>
          <w:tcPr>
            <w:tcW w:w="1713" w:type="dxa"/>
            <w:vAlign w:val="center"/>
          </w:tcPr>
          <w:p w:rsidR="00EF41F5" w:rsidRPr="00555762" w:rsidRDefault="00EF41F5" w:rsidP="00EF41F5">
            <w:pPr>
              <w:jc w:val="center"/>
              <w:rPr>
                <w:color w:val="000000"/>
              </w:rPr>
            </w:pPr>
            <w:r w:rsidRPr="00555762">
              <w:rPr>
                <w:color w:val="000000"/>
              </w:rPr>
              <w:t>3551</w:t>
            </w:r>
          </w:p>
        </w:tc>
      </w:tr>
      <w:tr w:rsidR="00EF41F5" w:rsidRPr="00555762" w:rsidTr="007F07EF">
        <w:trPr>
          <w:trHeight w:val="230"/>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60 лет Октября до Подгорной ул. (по Хвойной ул.)</w:t>
            </w:r>
          </w:p>
        </w:tc>
        <w:tc>
          <w:tcPr>
            <w:tcW w:w="1713" w:type="dxa"/>
            <w:vAlign w:val="center"/>
          </w:tcPr>
          <w:p w:rsidR="00EF41F5" w:rsidRPr="00555762" w:rsidRDefault="00EF41F5" w:rsidP="00EF41F5">
            <w:pPr>
              <w:jc w:val="center"/>
              <w:rPr>
                <w:color w:val="000000"/>
              </w:rPr>
            </w:pPr>
            <w:r w:rsidRPr="00555762">
              <w:rPr>
                <w:color w:val="000000"/>
              </w:rPr>
              <w:t>1282</w:t>
            </w:r>
          </w:p>
        </w:tc>
      </w:tr>
      <w:tr w:rsidR="00EF41F5" w:rsidRPr="00555762" w:rsidTr="007F07EF">
        <w:trPr>
          <w:trHeight w:val="244"/>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Подгорной ул. до ул. 60 лет Октября (по Хвойной ул.)</w:t>
            </w:r>
          </w:p>
        </w:tc>
        <w:tc>
          <w:tcPr>
            <w:tcW w:w="1713" w:type="dxa"/>
            <w:vAlign w:val="center"/>
          </w:tcPr>
          <w:p w:rsidR="00EF41F5" w:rsidRPr="00555762" w:rsidRDefault="00EF41F5" w:rsidP="00EF41F5">
            <w:pPr>
              <w:jc w:val="center"/>
              <w:rPr>
                <w:color w:val="000000"/>
              </w:rPr>
            </w:pPr>
            <w:r w:rsidRPr="00555762">
              <w:rPr>
                <w:color w:val="000000"/>
              </w:rPr>
              <w:t>1282</w:t>
            </w:r>
          </w:p>
        </w:tc>
      </w:tr>
      <w:tr w:rsidR="00EF41F5" w:rsidRPr="00555762" w:rsidTr="007F07EF">
        <w:trPr>
          <w:trHeight w:val="244"/>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60 лет Октября до Береговой ул. (по Хвойной ул.)</w:t>
            </w:r>
          </w:p>
        </w:tc>
        <w:tc>
          <w:tcPr>
            <w:tcW w:w="1713" w:type="dxa"/>
            <w:vAlign w:val="center"/>
          </w:tcPr>
          <w:p w:rsidR="00EF41F5" w:rsidRPr="00555762" w:rsidRDefault="00EF41F5" w:rsidP="00EF41F5">
            <w:pPr>
              <w:jc w:val="center"/>
              <w:rPr>
                <w:color w:val="000000"/>
              </w:rPr>
            </w:pPr>
            <w:r w:rsidRPr="00555762">
              <w:rPr>
                <w:color w:val="000000"/>
              </w:rPr>
              <w:t>799</w:t>
            </w:r>
          </w:p>
        </w:tc>
      </w:tr>
      <w:tr w:rsidR="00EF41F5" w:rsidRPr="00555762" w:rsidTr="007F07EF">
        <w:trPr>
          <w:trHeight w:val="244"/>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Береговой ул. до ул. 60 лет Октября (по Хвойной ул.)</w:t>
            </w:r>
          </w:p>
        </w:tc>
        <w:tc>
          <w:tcPr>
            <w:tcW w:w="1713" w:type="dxa"/>
            <w:vAlign w:val="center"/>
          </w:tcPr>
          <w:p w:rsidR="00EF41F5" w:rsidRPr="00555762" w:rsidRDefault="00EF41F5" w:rsidP="00EF41F5">
            <w:pPr>
              <w:jc w:val="center"/>
              <w:rPr>
                <w:color w:val="000000"/>
              </w:rPr>
            </w:pPr>
            <w:r w:rsidRPr="00555762">
              <w:rPr>
                <w:color w:val="000000"/>
              </w:rPr>
              <w:t>799</w:t>
            </w:r>
          </w:p>
        </w:tc>
      </w:tr>
      <w:tr w:rsidR="00EF41F5" w:rsidRPr="00555762" w:rsidTr="007F07EF">
        <w:trPr>
          <w:trHeight w:val="257"/>
        </w:trPr>
        <w:tc>
          <w:tcPr>
            <w:tcW w:w="1613" w:type="dxa"/>
            <w:vMerge w:val="restart"/>
            <w:vAlign w:val="center"/>
          </w:tcPr>
          <w:p w:rsidR="00EF41F5" w:rsidRPr="00555762" w:rsidRDefault="00EF41F5" w:rsidP="00EF41F5">
            <w:pPr>
              <w:jc w:val="center"/>
            </w:pPr>
            <w:r w:rsidRPr="00555762">
              <w:t>7.</w:t>
            </w:r>
          </w:p>
        </w:tc>
        <w:tc>
          <w:tcPr>
            <w:tcW w:w="3969" w:type="dxa"/>
            <w:vMerge w:val="restart"/>
            <w:vAlign w:val="center"/>
          </w:tcPr>
          <w:p w:rsidR="00EF41F5" w:rsidRPr="00555762" w:rsidRDefault="00EF41F5" w:rsidP="00EF41F5">
            <w:pPr>
              <w:jc w:val="center"/>
            </w:pPr>
            <w:r w:rsidRPr="00555762">
              <w:t>ул. Дзержинского – ул. Гущина</w:t>
            </w:r>
          </w:p>
        </w:tc>
        <w:tc>
          <w:tcPr>
            <w:tcW w:w="7191" w:type="dxa"/>
            <w:vAlign w:val="center"/>
          </w:tcPr>
          <w:p w:rsidR="00EF41F5" w:rsidRPr="00555762" w:rsidRDefault="00EF41F5" w:rsidP="00EF41F5">
            <w:pPr>
              <w:rPr>
                <w:color w:val="000000"/>
              </w:rPr>
            </w:pPr>
            <w:r w:rsidRPr="00555762">
              <w:rPr>
                <w:color w:val="000000"/>
              </w:rPr>
              <w:t>от ул. 30 лет Победы до ул. Гущина (по ул. Дзержинского)</w:t>
            </w:r>
          </w:p>
        </w:tc>
        <w:tc>
          <w:tcPr>
            <w:tcW w:w="1713" w:type="dxa"/>
            <w:vAlign w:val="center"/>
          </w:tcPr>
          <w:p w:rsidR="00EF41F5" w:rsidRPr="00555762" w:rsidRDefault="00EF41F5" w:rsidP="00EF41F5">
            <w:pPr>
              <w:jc w:val="center"/>
              <w:rPr>
                <w:color w:val="000000"/>
              </w:rPr>
            </w:pPr>
            <w:r w:rsidRPr="00555762">
              <w:rPr>
                <w:color w:val="000000"/>
              </w:rPr>
              <w:t>710</w:t>
            </w:r>
          </w:p>
        </w:tc>
      </w:tr>
      <w:tr w:rsidR="00EF41F5" w:rsidRPr="00555762" w:rsidTr="007F07EF">
        <w:trPr>
          <w:trHeight w:val="284"/>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Гущина до ул. 30 лет Победы (по ул. Дзержинского)</w:t>
            </w:r>
          </w:p>
        </w:tc>
        <w:tc>
          <w:tcPr>
            <w:tcW w:w="1713" w:type="dxa"/>
            <w:vAlign w:val="center"/>
          </w:tcPr>
          <w:p w:rsidR="00EF41F5" w:rsidRPr="00555762" w:rsidRDefault="00EF41F5" w:rsidP="00EF41F5">
            <w:pPr>
              <w:jc w:val="center"/>
              <w:rPr>
                <w:color w:val="000000"/>
              </w:rPr>
            </w:pPr>
            <w:r w:rsidRPr="00555762">
              <w:rPr>
                <w:color w:val="000000"/>
              </w:rPr>
              <w:t>710</w:t>
            </w:r>
          </w:p>
        </w:tc>
      </w:tr>
      <w:tr w:rsidR="00EF41F5" w:rsidRPr="00555762" w:rsidTr="007F07EF">
        <w:trPr>
          <w:trHeight w:val="271"/>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Пушкина до ул. Гущина (по ул. Дзержинского)</w:t>
            </w:r>
          </w:p>
        </w:tc>
        <w:tc>
          <w:tcPr>
            <w:tcW w:w="1713" w:type="dxa"/>
            <w:vAlign w:val="center"/>
          </w:tcPr>
          <w:p w:rsidR="00EF41F5" w:rsidRPr="00555762" w:rsidRDefault="00EF41F5" w:rsidP="00EF41F5">
            <w:pPr>
              <w:jc w:val="center"/>
              <w:rPr>
                <w:color w:val="000000"/>
              </w:rPr>
            </w:pPr>
            <w:r w:rsidRPr="00555762">
              <w:rPr>
                <w:color w:val="000000"/>
              </w:rPr>
              <w:t>848</w:t>
            </w:r>
          </w:p>
        </w:tc>
      </w:tr>
      <w:tr w:rsidR="00EF41F5" w:rsidRPr="00555762" w:rsidTr="007F07EF">
        <w:trPr>
          <w:trHeight w:val="284"/>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Гущина до Пушкина (по ул. Дзержинского)</w:t>
            </w:r>
          </w:p>
        </w:tc>
        <w:tc>
          <w:tcPr>
            <w:tcW w:w="1713" w:type="dxa"/>
            <w:vAlign w:val="center"/>
          </w:tcPr>
          <w:p w:rsidR="00EF41F5" w:rsidRPr="00555762" w:rsidRDefault="00EF41F5" w:rsidP="00EF41F5">
            <w:pPr>
              <w:jc w:val="center"/>
              <w:rPr>
                <w:color w:val="000000"/>
              </w:rPr>
            </w:pPr>
            <w:r w:rsidRPr="00555762">
              <w:rPr>
                <w:color w:val="000000"/>
              </w:rPr>
              <w:t>848</w:t>
            </w:r>
          </w:p>
        </w:tc>
      </w:tr>
      <w:tr w:rsidR="00EF41F5" w:rsidRPr="00555762" w:rsidTr="007F07EF">
        <w:trPr>
          <w:trHeight w:val="271"/>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ж/д Вокзала до ул. Дзержинского (по ул. Гущина)</w:t>
            </w:r>
          </w:p>
        </w:tc>
        <w:tc>
          <w:tcPr>
            <w:tcW w:w="1713" w:type="dxa"/>
            <w:vAlign w:val="center"/>
          </w:tcPr>
          <w:p w:rsidR="00EF41F5" w:rsidRPr="00555762" w:rsidRDefault="00EF41F5" w:rsidP="00EF41F5">
            <w:pPr>
              <w:jc w:val="center"/>
              <w:rPr>
                <w:color w:val="000000"/>
              </w:rPr>
            </w:pPr>
            <w:r w:rsidRPr="00555762">
              <w:rPr>
                <w:color w:val="000000"/>
              </w:rPr>
              <w:t>355</w:t>
            </w:r>
          </w:p>
        </w:tc>
      </w:tr>
      <w:tr w:rsidR="00EF41F5" w:rsidRPr="00555762" w:rsidTr="007F07EF">
        <w:trPr>
          <w:trHeight w:val="284"/>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Дзержинского до ж/д Вокзала (по ул. Гущина)</w:t>
            </w:r>
          </w:p>
        </w:tc>
        <w:tc>
          <w:tcPr>
            <w:tcW w:w="1713" w:type="dxa"/>
            <w:vAlign w:val="center"/>
          </w:tcPr>
          <w:p w:rsidR="00EF41F5" w:rsidRPr="00555762" w:rsidRDefault="00EF41F5" w:rsidP="00EF41F5">
            <w:pPr>
              <w:jc w:val="center"/>
              <w:rPr>
                <w:color w:val="000000"/>
              </w:rPr>
            </w:pPr>
            <w:r w:rsidRPr="00555762">
              <w:rPr>
                <w:color w:val="000000"/>
              </w:rPr>
              <w:t>355</w:t>
            </w:r>
          </w:p>
        </w:tc>
      </w:tr>
      <w:tr w:rsidR="00EF41F5" w:rsidRPr="00555762" w:rsidTr="007F07EF">
        <w:trPr>
          <w:trHeight w:val="271"/>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Октябрьской ул. до ул. Дзержинского (по ул. Гущина)</w:t>
            </w:r>
          </w:p>
        </w:tc>
        <w:tc>
          <w:tcPr>
            <w:tcW w:w="1713" w:type="dxa"/>
            <w:vAlign w:val="center"/>
          </w:tcPr>
          <w:p w:rsidR="00EF41F5" w:rsidRPr="00555762" w:rsidRDefault="00EF41F5" w:rsidP="00EF41F5">
            <w:pPr>
              <w:jc w:val="center"/>
              <w:rPr>
                <w:color w:val="000000"/>
              </w:rPr>
            </w:pPr>
            <w:r w:rsidRPr="00555762">
              <w:rPr>
                <w:color w:val="000000"/>
              </w:rPr>
              <w:t>888</w:t>
            </w:r>
          </w:p>
        </w:tc>
      </w:tr>
      <w:tr w:rsidR="00EF41F5" w:rsidRPr="00555762" w:rsidTr="007F07EF">
        <w:trPr>
          <w:trHeight w:val="284"/>
        </w:trPr>
        <w:tc>
          <w:tcPr>
            <w:tcW w:w="1613" w:type="dxa"/>
            <w:vMerge/>
            <w:vAlign w:val="center"/>
          </w:tcPr>
          <w:p w:rsidR="00EF41F5" w:rsidRPr="00555762" w:rsidRDefault="00EF41F5" w:rsidP="00EF41F5">
            <w:pPr>
              <w:jc w:val="center"/>
            </w:pPr>
          </w:p>
        </w:tc>
        <w:tc>
          <w:tcPr>
            <w:tcW w:w="3969" w:type="dxa"/>
            <w:vMerge/>
          </w:tcPr>
          <w:p w:rsidR="00EF41F5" w:rsidRPr="00555762" w:rsidRDefault="00EF41F5" w:rsidP="00EF41F5"/>
        </w:tc>
        <w:tc>
          <w:tcPr>
            <w:tcW w:w="7191" w:type="dxa"/>
            <w:vAlign w:val="center"/>
          </w:tcPr>
          <w:p w:rsidR="00EF41F5" w:rsidRPr="00555762" w:rsidRDefault="00EF41F5" w:rsidP="00EF41F5">
            <w:pPr>
              <w:rPr>
                <w:color w:val="000000"/>
              </w:rPr>
            </w:pPr>
            <w:r w:rsidRPr="00555762">
              <w:rPr>
                <w:color w:val="000000"/>
              </w:rPr>
              <w:t>от ул. Дзержинского до Октябрьской ул. (по ул. Гущина)</w:t>
            </w:r>
          </w:p>
        </w:tc>
        <w:tc>
          <w:tcPr>
            <w:tcW w:w="1713" w:type="dxa"/>
            <w:vAlign w:val="center"/>
          </w:tcPr>
          <w:p w:rsidR="00EF41F5" w:rsidRPr="00555762" w:rsidRDefault="00EF41F5" w:rsidP="00EF41F5">
            <w:pPr>
              <w:jc w:val="center"/>
              <w:rPr>
                <w:color w:val="000000"/>
              </w:rPr>
            </w:pPr>
            <w:r w:rsidRPr="00555762">
              <w:rPr>
                <w:color w:val="000000"/>
              </w:rPr>
              <w:t>888</w:t>
            </w:r>
          </w:p>
        </w:tc>
      </w:tr>
    </w:tbl>
    <w:p w:rsidR="00EF41F5" w:rsidRDefault="00EF41F5" w:rsidP="00EF41F5"/>
    <w:p w:rsidR="00EF41F5" w:rsidRDefault="00EF41F5" w:rsidP="00EF41F5"/>
    <w:p w:rsidR="00EF41F5" w:rsidRDefault="00EF41F5" w:rsidP="00EF41F5"/>
    <w:p w:rsidR="00EF41F5" w:rsidRDefault="00EF41F5" w:rsidP="00EF41F5"/>
    <w:p w:rsidR="00EF41F5" w:rsidRDefault="00EF41F5" w:rsidP="00EF41F5"/>
    <w:p w:rsidR="00EF41F5" w:rsidRDefault="00EF41F5" w:rsidP="00EF41F5"/>
    <w:p w:rsidR="007F07EF" w:rsidRDefault="007F07EF" w:rsidP="00EF41F5"/>
    <w:p w:rsidR="007F07EF" w:rsidRDefault="007F07EF" w:rsidP="00EF41F5"/>
    <w:p w:rsidR="006622A2" w:rsidRDefault="006622A2" w:rsidP="00EF41F5"/>
    <w:p w:rsidR="006622A2" w:rsidRDefault="006622A2" w:rsidP="00EF41F5"/>
    <w:p w:rsidR="00EF41F5" w:rsidRPr="007D4F88" w:rsidRDefault="00EF41F5" w:rsidP="00EF41F5">
      <w:pPr>
        <w:spacing w:after="0" w:line="276" w:lineRule="auto"/>
        <w:rPr>
          <w:rFonts w:ascii="Times New Roman" w:eastAsia="Lucida Sans Unicode" w:hAnsi="Times New Roman" w:cs="Times New Roman"/>
          <w:sz w:val="24"/>
          <w:szCs w:val="24"/>
        </w:rPr>
      </w:pPr>
      <w:r w:rsidRPr="007D4F88">
        <w:rPr>
          <w:rFonts w:ascii="Times New Roman" w:eastAsia="Lucida Sans Unicode" w:hAnsi="Times New Roman" w:cs="Times New Roman"/>
          <w:sz w:val="24"/>
          <w:szCs w:val="24"/>
        </w:rPr>
        <w:t>Таблица 3.2 – Интенсивность движения транспортных потоков</w:t>
      </w:r>
    </w:p>
    <w:tbl>
      <w:tblPr>
        <w:tblStyle w:val="a9"/>
        <w:tblW w:w="0" w:type="auto"/>
        <w:tblLook w:val="04A0" w:firstRow="1" w:lastRow="0" w:firstColumn="1" w:lastColumn="0" w:noHBand="0" w:noVBand="1"/>
      </w:tblPr>
      <w:tblGrid>
        <w:gridCol w:w="1297"/>
        <w:gridCol w:w="2100"/>
        <w:gridCol w:w="6941"/>
        <w:gridCol w:w="1062"/>
        <w:gridCol w:w="1049"/>
        <w:gridCol w:w="1062"/>
        <w:gridCol w:w="1049"/>
      </w:tblGrid>
      <w:tr w:rsidR="00EF41F5" w:rsidRPr="00EA003B" w:rsidTr="00EF41F5">
        <w:trPr>
          <w:cnfStyle w:val="100000000000" w:firstRow="1" w:lastRow="0" w:firstColumn="0" w:lastColumn="0" w:oddVBand="0" w:evenVBand="0" w:oddHBand="0" w:evenHBand="0" w:firstRowFirstColumn="0" w:firstRowLastColumn="0" w:lastRowFirstColumn="0" w:lastRowLastColumn="0"/>
        </w:trPr>
        <w:tc>
          <w:tcPr>
            <w:tcW w:w="1297" w:type="dxa"/>
            <w:vMerge w:val="restart"/>
            <w:vAlign w:val="center"/>
          </w:tcPr>
          <w:p w:rsidR="00EF41F5" w:rsidRPr="00EA003B" w:rsidRDefault="00EF41F5" w:rsidP="00EF41F5">
            <w:pPr>
              <w:jc w:val="center"/>
            </w:pPr>
            <w:r w:rsidRPr="00EA003B">
              <w:rPr>
                <w:color w:val="000000"/>
              </w:rPr>
              <w:t>№ точки сбора исходной информации</w:t>
            </w:r>
          </w:p>
        </w:tc>
        <w:tc>
          <w:tcPr>
            <w:tcW w:w="2100" w:type="dxa"/>
            <w:vMerge w:val="restart"/>
            <w:vAlign w:val="center"/>
          </w:tcPr>
          <w:p w:rsidR="00EF41F5" w:rsidRPr="00EA003B" w:rsidRDefault="00EF41F5" w:rsidP="00EF41F5">
            <w:pPr>
              <w:jc w:val="center"/>
            </w:pPr>
            <w:r w:rsidRPr="00EA003B">
              <w:rPr>
                <w:color w:val="000000"/>
              </w:rPr>
              <w:t>Наименование перекрестка</w:t>
            </w:r>
          </w:p>
        </w:tc>
        <w:tc>
          <w:tcPr>
            <w:tcW w:w="6941" w:type="dxa"/>
            <w:vMerge w:val="restart"/>
            <w:vAlign w:val="center"/>
          </w:tcPr>
          <w:p w:rsidR="00EF41F5" w:rsidRPr="00EA003B" w:rsidRDefault="00EF41F5" w:rsidP="00EF41F5">
            <w:pPr>
              <w:jc w:val="center"/>
            </w:pPr>
            <w:r w:rsidRPr="00EA003B">
              <w:rPr>
                <w:color w:val="000000"/>
              </w:rPr>
              <w:t>Наименование участка УДС (направление)</w:t>
            </w:r>
          </w:p>
        </w:tc>
        <w:tc>
          <w:tcPr>
            <w:tcW w:w="2111" w:type="dxa"/>
            <w:gridSpan w:val="2"/>
            <w:vAlign w:val="center"/>
          </w:tcPr>
          <w:p w:rsidR="00EF41F5" w:rsidRPr="00EA003B" w:rsidRDefault="00EF41F5" w:rsidP="00EF41F5">
            <w:pPr>
              <w:jc w:val="center"/>
            </w:pPr>
            <w:r w:rsidRPr="00EA003B">
              <w:rPr>
                <w:color w:val="000000"/>
              </w:rPr>
              <w:t>Пиковая интенсивность транспортных потоков, авт./ч</w:t>
            </w:r>
          </w:p>
        </w:tc>
        <w:tc>
          <w:tcPr>
            <w:tcW w:w="2111" w:type="dxa"/>
            <w:gridSpan w:val="2"/>
          </w:tcPr>
          <w:p w:rsidR="00EF41F5" w:rsidRPr="00EA003B" w:rsidRDefault="00EF41F5" w:rsidP="00EF41F5">
            <w:pPr>
              <w:jc w:val="center"/>
              <w:rPr>
                <w:color w:val="000000"/>
              </w:rPr>
            </w:pPr>
            <w:r w:rsidRPr="00EA003B">
              <w:rPr>
                <w:color w:val="000000"/>
              </w:rPr>
              <w:t>Пиковая интенсивность транспортных потоков</w:t>
            </w:r>
            <w:r>
              <w:rPr>
                <w:color w:val="000000"/>
              </w:rPr>
              <w:t xml:space="preserve"> в приведенных единицах</w:t>
            </w:r>
            <w:r w:rsidRPr="00EA003B">
              <w:rPr>
                <w:color w:val="000000"/>
              </w:rPr>
              <w:t xml:space="preserve">, </w:t>
            </w:r>
            <w:proofErr w:type="spellStart"/>
            <w:r>
              <w:rPr>
                <w:color w:val="000000"/>
              </w:rPr>
              <w:t>прив.</w:t>
            </w:r>
            <w:r w:rsidRPr="00EA003B">
              <w:rPr>
                <w:color w:val="000000"/>
              </w:rPr>
              <w:t>авт</w:t>
            </w:r>
            <w:proofErr w:type="spellEnd"/>
            <w:r w:rsidRPr="00EA003B">
              <w:rPr>
                <w:color w:val="000000"/>
              </w:rPr>
              <w:t>./ч</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Merge/>
          </w:tcPr>
          <w:p w:rsidR="00EF41F5" w:rsidRPr="00EA003B" w:rsidRDefault="00EF41F5" w:rsidP="00EF41F5"/>
        </w:tc>
        <w:tc>
          <w:tcPr>
            <w:tcW w:w="1062" w:type="dxa"/>
            <w:vAlign w:val="center"/>
          </w:tcPr>
          <w:p w:rsidR="00EF41F5" w:rsidRPr="00EA003B" w:rsidRDefault="00EF41F5" w:rsidP="00EF41F5">
            <w:pPr>
              <w:jc w:val="center"/>
            </w:pPr>
            <w:r w:rsidRPr="00EA003B">
              <w:t>Утренний период</w:t>
            </w:r>
          </w:p>
        </w:tc>
        <w:tc>
          <w:tcPr>
            <w:tcW w:w="1049" w:type="dxa"/>
            <w:vAlign w:val="center"/>
          </w:tcPr>
          <w:p w:rsidR="00EF41F5" w:rsidRPr="00EA003B" w:rsidRDefault="00EF41F5" w:rsidP="00EF41F5">
            <w:pPr>
              <w:jc w:val="center"/>
            </w:pPr>
            <w:r w:rsidRPr="00EA003B">
              <w:t>Вечерний период</w:t>
            </w:r>
          </w:p>
        </w:tc>
        <w:tc>
          <w:tcPr>
            <w:tcW w:w="1062" w:type="dxa"/>
            <w:vAlign w:val="center"/>
          </w:tcPr>
          <w:p w:rsidR="00EF41F5" w:rsidRPr="00EA003B" w:rsidRDefault="00EF41F5" w:rsidP="00EF41F5">
            <w:pPr>
              <w:jc w:val="center"/>
            </w:pPr>
            <w:r w:rsidRPr="00EA003B">
              <w:t>Утренний период</w:t>
            </w:r>
          </w:p>
        </w:tc>
        <w:tc>
          <w:tcPr>
            <w:tcW w:w="1049" w:type="dxa"/>
            <w:vAlign w:val="center"/>
          </w:tcPr>
          <w:p w:rsidR="00EF41F5" w:rsidRPr="00EA003B" w:rsidRDefault="00EF41F5" w:rsidP="00EF41F5">
            <w:pPr>
              <w:jc w:val="center"/>
            </w:pPr>
            <w:r w:rsidRPr="00EA003B">
              <w:t>Вечерний период</w:t>
            </w:r>
          </w:p>
        </w:tc>
      </w:tr>
      <w:tr w:rsidR="00EF41F5" w:rsidRPr="00EA003B" w:rsidTr="00EF41F5">
        <w:tc>
          <w:tcPr>
            <w:tcW w:w="1297" w:type="dxa"/>
            <w:vMerge w:val="restart"/>
            <w:vAlign w:val="center"/>
          </w:tcPr>
          <w:p w:rsidR="00EF41F5" w:rsidRPr="00EA003B" w:rsidRDefault="00EF41F5" w:rsidP="00EF41F5">
            <w:pPr>
              <w:jc w:val="center"/>
            </w:pPr>
            <w:r w:rsidRPr="00EA003B">
              <w:t>1.</w:t>
            </w:r>
          </w:p>
        </w:tc>
        <w:tc>
          <w:tcPr>
            <w:tcW w:w="2100" w:type="dxa"/>
            <w:vMerge w:val="restart"/>
            <w:vAlign w:val="center"/>
          </w:tcPr>
          <w:p w:rsidR="00EF41F5" w:rsidRPr="00EA003B" w:rsidRDefault="00EF41F5" w:rsidP="00EF41F5">
            <w:pPr>
              <w:jc w:val="center"/>
            </w:pPr>
            <w:r w:rsidRPr="00EA003B">
              <w:t>ул. Дзержинского – ул. Пилотов</w:t>
            </w:r>
          </w:p>
        </w:tc>
        <w:tc>
          <w:tcPr>
            <w:tcW w:w="6941" w:type="dxa"/>
            <w:vAlign w:val="center"/>
          </w:tcPr>
          <w:p w:rsidR="00EF41F5" w:rsidRPr="00EA003B" w:rsidRDefault="00EF41F5" w:rsidP="00EF41F5">
            <w:pPr>
              <w:jc w:val="both"/>
              <w:rPr>
                <w:color w:val="000000"/>
              </w:rPr>
            </w:pPr>
            <w:r w:rsidRPr="00EA003B">
              <w:rPr>
                <w:color w:val="000000"/>
              </w:rPr>
              <w:t>от а/д 87Р-001 «Сыктывкар-Ухта» до ул. Пилотов (по ул. Дзержинского)</w:t>
            </w:r>
          </w:p>
        </w:tc>
        <w:tc>
          <w:tcPr>
            <w:tcW w:w="1062" w:type="dxa"/>
            <w:vAlign w:val="center"/>
          </w:tcPr>
          <w:p w:rsidR="00EF41F5" w:rsidRPr="00EA003B" w:rsidRDefault="00EF41F5" w:rsidP="00EF41F5">
            <w:pPr>
              <w:jc w:val="center"/>
              <w:rPr>
                <w:color w:val="000000"/>
              </w:rPr>
            </w:pPr>
            <w:r w:rsidRPr="00EA003B">
              <w:rPr>
                <w:color w:val="000000"/>
              </w:rPr>
              <w:t>180</w:t>
            </w:r>
          </w:p>
        </w:tc>
        <w:tc>
          <w:tcPr>
            <w:tcW w:w="1049" w:type="dxa"/>
            <w:vAlign w:val="center"/>
          </w:tcPr>
          <w:p w:rsidR="00EF41F5" w:rsidRPr="00EA003B" w:rsidRDefault="00EF41F5" w:rsidP="00EF41F5">
            <w:pPr>
              <w:jc w:val="center"/>
              <w:rPr>
                <w:color w:val="000000"/>
              </w:rPr>
            </w:pPr>
            <w:r w:rsidRPr="00EA003B">
              <w:rPr>
                <w:color w:val="000000"/>
              </w:rPr>
              <w:t>170</w:t>
            </w:r>
          </w:p>
        </w:tc>
        <w:tc>
          <w:tcPr>
            <w:tcW w:w="1062" w:type="dxa"/>
            <w:vAlign w:val="center"/>
          </w:tcPr>
          <w:p w:rsidR="00EF41F5" w:rsidRPr="00F14BA0" w:rsidRDefault="00EF41F5" w:rsidP="00EF41F5">
            <w:pPr>
              <w:jc w:val="center"/>
              <w:rPr>
                <w:color w:val="000000"/>
              </w:rPr>
            </w:pPr>
            <w:r w:rsidRPr="00F14BA0">
              <w:rPr>
                <w:color w:val="000000"/>
              </w:rPr>
              <w:t>182</w:t>
            </w:r>
          </w:p>
        </w:tc>
        <w:tc>
          <w:tcPr>
            <w:tcW w:w="1049" w:type="dxa"/>
            <w:vAlign w:val="center"/>
          </w:tcPr>
          <w:p w:rsidR="00EF41F5" w:rsidRPr="00F14BA0" w:rsidRDefault="00EF41F5" w:rsidP="00EF41F5">
            <w:pPr>
              <w:jc w:val="center"/>
              <w:rPr>
                <w:color w:val="000000"/>
              </w:rPr>
            </w:pPr>
            <w:r w:rsidRPr="00F14BA0">
              <w:rPr>
                <w:color w:val="000000"/>
              </w:rPr>
              <w:t>171</w:t>
            </w:r>
          </w:p>
        </w:tc>
      </w:tr>
      <w:tr w:rsidR="00EF41F5" w:rsidRPr="00EA003B" w:rsidTr="00EF41F5">
        <w:tc>
          <w:tcPr>
            <w:tcW w:w="1297" w:type="dxa"/>
            <w:vMerge/>
          </w:tcPr>
          <w:p w:rsidR="00EF41F5" w:rsidRPr="00EA003B" w:rsidRDefault="00EF41F5" w:rsidP="00EF41F5"/>
        </w:tc>
        <w:tc>
          <w:tcPr>
            <w:tcW w:w="2100" w:type="dxa"/>
            <w:vMerge/>
            <w:vAlign w:val="center"/>
          </w:tcPr>
          <w:p w:rsidR="00EF41F5" w:rsidRPr="00EA003B" w:rsidRDefault="00EF41F5" w:rsidP="00EF41F5">
            <w:pPr>
              <w:jc w:val="center"/>
            </w:pPr>
          </w:p>
        </w:tc>
        <w:tc>
          <w:tcPr>
            <w:tcW w:w="6941" w:type="dxa"/>
            <w:vAlign w:val="center"/>
          </w:tcPr>
          <w:p w:rsidR="00EF41F5" w:rsidRPr="00EA003B" w:rsidRDefault="00EF41F5" w:rsidP="00EF41F5">
            <w:pPr>
              <w:jc w:val="both"/>
              <w:rPr>
                <w:color w:val="000000"/>
              </w:rPr>
            </w:pPr>
            <w:r w:rsidRPr="00EA003B">
              <w:rPr>
                <w:color w:val="000000"/>
              </w:rPr>
              <w:t>от ул. Пилотов до а/д 87Р-001 «Сыктывкар-Ухта» (по ул. Дзержинского)</w:t>
            </w:r>
          </w:p>
        </w:tc>
        <w:tc>
          <w:tcPr>
            <w:tcW w:w="1062" w:type="dxa"/>
            <w:vAlign w:val="center"/>
          </w:tcPr>
          <w:p w:rsidR="00EF41F5" w:rsidRPr="00EA003B" w:rsidRDefault="00EF41F5" w:rsidP="00EF41F5">
            <w:pPr>
              <w:jc w:val="center"/>
              <w:rPr>
                <w:color w:val="000000"/>
              </w:rPr>
            </w:pPr>
            <w:r w:rsidRPr="00EA003B">
              <w:rPr>
                <w:color w:val="000000"/>
              </w:rPr>
              <w:t>169</w:t>
            </w:r>
          </w:p>
        </w:tc>
        <w:tc>
          <w:tcPr>
            <w:tcW w:w="1049" w:type="dxa"/>
            <w:vAlign w:val="center"/>
          </w:tcPr>
          <w:p w:rsidR="00EF41F5" w:rsidRPr="00EA003B" w:rsidRDefault="00EF41F5" w:rsidP="00EF41F5">
            <w:pPr>
              <w:jc w:val="center"/>
              <w:rPr>
                <w:color w:val="000000"/>
              </w:rPr>
            </w:pPr>
            <w:r w:rsidRPr="00EA003B">
              <w:rPr>
                <w:color w:val="000000"/>
              </w:rPr>
              <w:t>151</w:t>
            </w:r>
          </w:p>
        </w:tc>
        <w:tc>
          <w:tcPr>
            <w:tcW w:w="1062" w:type="dxa"/>
            <w:vAlign w:val="center"/>
          </w:tcPr>
          <w:p w:rsidR="00EF41F5" w:rsidRPr="00F14BA0" w:rsidRDefault="00EF41F5" w:rsidP="00EF41F5">
            <w:pPr>
              <w:jc w:val="center"/>
              <w:rPr>
                <w:color w:val="000000"/>
              </w:rPr>
            </w:pPr>
            <w:r w:rsidRPr="00F14BA0">
              <w:rPr>
                <w:color w:val="000000"/>
              </w:rPr>
              <w:t>170</w:t>
            </w:r>
          </w:p>
        </w:tc>
        <w:tc>
          <w:tcPr>
            <w:tcW w:w="1049" w:type="dxa"/>
            <w:vAlign w:val="center"/>
          </w:tcPr>
          <w:p w:rsidR="00EF41F5" w:rsidRPr="00F14BA0" w:rsidRDefault="00EF41F5" w:rsidP="00EF41F5">
            <w:pPr>
              <w:jc w:val="center"/>
              <w:rPr>
                <w:color w:val="000000"/>
              </w:rPr>
            </w:pPr>
            <w:r w:rsidRPr="00F14BA0">
              <w:rPr>
                <w:color w:val="000000"/>
              </w:rPr>
              <w:t>152</w:t>
            </w:r>
          </w:p>
        </w:tc>
      </w:tr>
      <w:tr w:rsidR="00EF41F5" w:rsidRPr="00EA003B" w:rsidTr="00EF41F5">
        <w:tc>
          <w:tcPr>
            <w:tcW w:w="1297" w:type="dxa"/>
            <w:vMerge/>
          </w:tcPr>
          <w:p w:rsidR="00EF41F5" w:rsidRPr="00EA003B" w:rsidRDefault="00EF41F5" w:rsidP="00EF41F5"/>
        </w:tc>
        <w:tc>
          <w:tcPr>
            <w:tcW w:w="2100" w:type="dxa"/>
            <w:vMerge/>
            <w:vAlign w:val="center"/>
          </w:tcPr>
          <w:p w:rsidR="00EF41F5" w:rsidRPr="00EA003B" w:rsidRDefault="00EF41F5" w:rsidP="00EF41F5">
            <w:pPr>
              <w:jc w:val="center"/>
            </w:pPr>
          </w:p>
        </w:tc>
        <w:tc>
          <w:tcPr>
            <w:tcW w:w="6941" w:type="dxa"/>
            <w:vAlign w:val="center"/>
          </w:tcPr>
          <w:p w:rsidR="00EF41F5" w:rsidRPr="00EA003B" w:rsidRDefault="00EF41F5" w:rsidP="00EF41F5">
            <w:pPr>
              <w:jc w:val="both"/>
              <w:rPr>
                <w:color w:val="000000"/>
              </w:rPr>
            </w:pPr>
            <w:r w:rsidRPr="00EA003B">
              <w:rPr>
                <w:color w:val="000000"/>
              </w:rPr>
              <w:t>от ул. 30 лет Победы до ул. Пилотов (по ул. Дзержинского)</w:t>
            </w:r>
          </w:p>
        </w:tc>
        <w:tc>
          <w:tcPr>
            <w:tcW w:w="1062" w:type="dxa"/>
            <w:vAlign w:val="center"/>
          </w:tcPr>
          <w:p w:rsidR="00EF41F5" w:rsidRPr="00EA003B" w:rsidRDefault="00EF41F5" w:rsidP="00EF41F5">
            <w:pPr>
              <w:jc w:val="center"/>
              <w:rPr>
                <w:color w:val="000000"/>
              </w:rPr>
            </w:pPr>
            <w:r w:rsidRPr="00EA003B">
              <w:rPr>
                <w:color w:val="000000"/>
              </w:rPr>
              <w:t>188</w:t>
            </w:r>
          </w:p>
        </w:tc>
        <w:tc>
          <w:tcPr>
            <w:tcW w:w="1049" w:type="dxa"/>
            <w:vAlign w:val="center"/>
          </w:tcPr>
          <w:p w:rsidR="00EF41F5" w:rsidRPr="00EA003B" w:rsidRDefault="00EF41F5" w:rsidP="00EF41F5">
            <w:pPr>
              <w:jc w:val="center"/>
              <w:rPr>
                <w:color w:val="000000"/>
              </w:rPr>
            </w:pPr>
            <w:r w:rsidRPr="00EA003B">
              <w:rPr>
                <w:color w:val="000000"/>
              </w:rPr>
              <w:t>202</w:t>
            </w:r>
          </w:p>
        </w:tc>
        <w:tc>
          <w:tcPr>
            <w:tcW w:w="1062" w:type="dxa"/>
            <w:vAlign w:val="center"/>
          </w:tcPr>
          <w:p w:rsidR="00EF41F5" w:rsidRPr="00F14BA0" w:rsidRDefault="00EF41F5" w:rsidP="00EF41F5">
            <w:pPr>
              <w:jc w:val="center"/>
              <w:rPr>
                <w:color w:val="000000"/>
              </w:rPr>
            </w:pPr>
            <w:r w:rsidRPr="00F14BA0">
              <w:rPr>
                <w:color w:val="000000"/>
              </w:rPr>
              <w:t>191</w:t>
            </w:r>
          </w:p>
        </w:tc>
        <w:tc>
          <w:tcPr>
            <w:tcW w:w="1049" w:type="dxa"/>
            <w:vAlign w:val="center"/>
          </w:tcPr>
          <w:p w:rsidR="00EF41F5" w:rsidRPr="00F14BA0" w:rsidRDefault="00EF41F5" w:rsidP="00EF41F5">
            <w:pPr>
              <w:jc w:val="center"/>
              <w:rPr>
                <w:color w:val="000000"/>
              </w:rPr>
            </w:pPr>
            <w:r w:rsidRPr="00F14BA0">
              <w:rPr>
                <w:color w:val="000000"/>
              </w:rPr>
              <w:t>205</w:t>
            </w:r>
          </w:p>
        </w:tc>
      </w:tr>
      <w:tr w:rsidR="00EF41F5" w:rsidRPr="00EA003B" w:rsidTr="00EF41F5">
        <w:trPr>
          <w:trHeight w:val="60"/>
        </w:trPr>
        <w:tc>
          <w:tcPr>
            <w:tcW w:w="1297" w:type="dxa"/>
            <w:vMerge/>
          </w:tcPr>
          <w:p w:rsidR="00EF41F5" w:rsidRPr="00EA003B" w:rsidRDefault="00EF41F5" w:rsidP="00EF41F5"/>
        </w:tc>
        <w:tc>
          <w:tcPr>
            <w:tcW w:w="2100" w:type="dxa"/>
            <w:vMerge/>
            <w:vAlign w:val="center"/>
          </w:tcPr>
          <w:p w:rsidR="00EF41F5" w:rsidRPr="00EA003B" w:rsidRDefault="00EF41F5" w:rsidP="00EF41F5">
            <w:pPr>
              <w:jc w:val="center"/>
            </w:pPr>
          </w:p>
        </w:tc>
        <w:tc>
          <w:tcPr>
            <w:tcW w:w="6941" w:type="dxa"/>
            <w:vAlign w:val="center"/>
          </w:tcPr>
          <w:p w:rsidR="00EF41F5" w:rsidRPr="00EA003B" w:rsidRDefault="00EF41F5" w:rsidP="00EF41F5">
            <w:pPr>
              <w:jc w:val="both"/>
              <w:rPr>
                <w:color w:val="000000"/>
              </w:rPr>
            </w:pPr>
            <w:r w:rsidRPr="00EA003B">
              <w:rPr>
                <w:color w:val="000000"/>
              </w:rPr>
              <w:t>от ул. Пилотов до ул. 30 лет Победы (по ул. Дзержинского)</w:t>
            </w:r>
          </w:p>
        </w:tc>
        <w:tc>
          <w:tcPr>
            <w:tcW w:w="1062" w:type="dxa"/>
            <w:vAlign w:val="center"/>
          </w:tcPr>
          <w:p w:rsidR="00EF41F5" w:rsidRPr="00EA003B" w:rsidRDefault="00EF41F5" w:rsidP="00EF41F5">
            <w:pPr>
              <w:jc w:val="center"/>
              <w:rPr>
                <w:color w:val="000000"/>
              </w:rPr>
            </w:pPr>
            <w:r w:rsidRPr="00EA003B">
              <w:rPr>
                <w:color w:val="000000"/>
              </w:rPr>
              <w:t>209</w:t>
            </w:r>
          </w:p>
        </w:tc>
        <w:tc>
          <w:tcPr>
            <w:tcW w:w="1049" w:type="dxa"/>
            <w:vAlign w:val="center"/>
          </w:tcPr>
          <w:p w:rsidR="00EF41F5" w:rsidRPr="00EA003B" w:rsidRDefault="00EF41F5" w:rsidP="00EF41F5">
            <w:pPr>
              <w:jc w:val="center"/>
              <w:rPr>
                <w:color w:val="000000"/>
              </w:rPr>
            </w:pPr>
            <w:r w:rsidRPr="00EA003B">
              <w:rPr>
                <w:color w:val="000000"/>
              </w:rPr>
              <w:t>219</w:t>
            </w:r>
          </w:p>
        </w:tc>
        <w:tc>
          <w:tcPr>
            <w:tcW w:w="1062" w:type="dxa"/>
            <w:vAlign w:val="center"/>
          </w:tcPr>
          <w:p w:rsidR="00EF41F5" w:rsidRPr="00F14BA0" w:rsidRDefault="00EF41F5" w:rsidP="00EF41F5">
            <w:pPr>
              <w:jc w:val="center"/>
              <w:rPr>
                <w:color w:val="000000"/>
              </w:rPr>
            </w:pPr>
            <w:r w:rsidRPr="00F14BA0">
              <w:rPr>
                <w:color w:val="000000"/>
              </w:rPr>
              <w:t>212</w:t>
            </w:r>
          </w:p>
        </w:tc>
        <w:tc>
          <w:tcPr>
            <w:tcW w:w="1049" w:type="dxa"/>
            <w:vAlign w:val="center"/>
          </w:tcPr>
          <w:p w:rsidR="00EF41F5" w:rsidRPr="00F14BA0" w:rsidRDefault="00EF41F5" w:rsidP="00EF41F5">
            <w:pPr>
              <w:jc w:val="center"/>
              <w:rPr>
                <w:color w:val="000000"/>
              </w:rPr>
            </w:pPr>
            <w:r w:rsidRPr="00F14BA0">
              <w:rPr>
                <w:color w:val="000000"/>
              </w:rPr>
              <w:t>222</w:t>
            </w:r>
          </w:p>
        </w:tc>
      </w:tr>
      <w:tr w:rsidR="00EF41F5" w:rsidRPr="00EA003B" w:rsidTr="00EF41F5">
        <w:tc>
          <w:tcPr>
            <w:tcW w:w="1297" w:type="dxa"/>
            <w:vMerge/>
          </w:tcPr>
          <w:p w:rsidR="00EF41F5" w:rsidRPr="00EA003B" w:rsidRDefault="00EF41F5" w:rsidP="00EF41F5"/>
        </w:tc>
        <w:tc>
          <w:tcPr>
            <w:tcW w:w="2100" w:type="dxa"/>
            <w:vMerge/>
            <w:vAlign w:val="center"/>
          </w:tcPr>
          <w:p w:rsidR="00EF41F5" w:rsidRPr="00EA003B" w:rsidRDefault="00EF41F5" w:rsidP="00EF41F5">
            <w:pPr>
              <w:jc w:val="center"/>
            </w:pPr>
          </w:p>
        </w:tc>
        <w:tc>
          <w:tcPr>
            <w:tcW w:w="6941" w:type="dxa"/>
            <w:vAlign w:val="center"/>
          </w:tcPr>
          <w:p w:rsidR="00EF41F5" w:rsidRPr="00EA003B" w:rsidRDefault="00EF41F5" w:rsidP="00EF41F5">
            <w:pPr>
              <w:jc w:val="both"/>
              <w:rPr>
                <w:color w:val="000000"/>
              </w:rPr>
            </w:pPr>
            <w:r w:rsidRPr="00EA003B">
              <w:rPr>
                <w:color w:val="000000"/>
              </w:rPr>
              <w:t>от Аэропорта до ул. Дзержинского (по ул. Пилотов)</w:t>
            </w:r>
          </w:p>
        </w:tc>
        <w:tc>
          <w:tcPr>
            <w:tcW w:w="1062" w:type="dxa"/>
            <w:vAlign w:val="center"/>
          </w:tcPr>
          <w:p w:rsidR="00EF41F5" w:rsidRPr="00EA003B" w:rsidRDefault="00EF41F5" w:rsidP="00EF41F5">
            <w:pPr>
              <w:jc w:val="center"/>
              <w:rPr>
                <w:color w:val="000000"/>
              </w:rPr>
            </w:pPr>
            <w:r w:rsidRPr="00EA003B">
              <w:rPr>
                <w:color w:val="000000"/>
              </w:rPr>
              <w:t>60</w:t>
            </w:r>
          </w:p>
        </w:tc>
        <w:tc>
          <w:tcPr>
            <w:tcW w:w="1049" w:type="dxa"/>
            <w:vAlign w:val="center"/>
          </w:tcPr>
          <w:p w:rsidR="00EF41F5" w:rsidRPr="00EA003B" w:rsidRDefault="00EF41F5" w:rsidP="00EF41F5">
            <w:pPr>
              <w:jc w:val="center"/>
              <w:rPr>
                <w:color w:val="000000"/>
              </w:rPr>
            </w:pPr>
            <w:r w:rsidRPr="00EA003B">
              <w:rPr>
                <w:color w:val="000000"/>
              </w:rPr>
              <w:t>55</w:t>
            </w:r>
          </w:p>
        </w:tc>
        <w:tc>
          <w:tcPr>
            <w:tcW w:w="1062" w:type="dxa"/>
            <w:vAlign w:val="center"/>
          </w:tcPr>
          <w:p w:rsidR="00EF41F5" w:rsidRPr="00F14BA0" w:rsidRDefault="00EF41F5" w:rsidP="00EF41F5">
            <w:pPr>
              <w:jc w:val="center"/>
              <w:rPr>
                <w:color w:val="000000"/>
              </w:rPr>
            </w:pPr>
            <w:r w:rsidRPr="00F14BA0">
              <w:rPr>
                <w:color w:val="000000"/>
              </w:rPr>
              <w:t>61</w:t>
            </w:r>
          </w:p>
        </w:tc>
        <w:tc>
          <w:tcPr>
            <w:tcW w:w="1049" w:type="dxa"/>
            <w:vAlign w:val="center"/>
          </w:tcPr>
          <w:p w:rsidR="00EF41F5" w:rsidRPr="00F14BA0" w:rsidRDefault="00EF41F5" w:rsidP="00EF41F5">
            <w:pPr>
              <w:jc w:val="center"/>
              <w:rPr>
                <w:color w:val="000000"/>
              </w:rPr>
            </w:pPr>
            <w:r w:rsidRPr="00F14BA0">
              <w:rPr>
                <w:color w:val="000000"/>
              </w:rPr>
              <w:t>56</w:t>
            </w:r>
          </w:p>
        </w:tc>
      </w:tr>
      <w:tr w:rsidR="00EF41F5" w:rsidRPr="00EA003B" w:rsidTr="00EF41F5">
        <w:tc>
          <w:tcPr>
            <w:tcW w:w="1297" w:type="dxa"/>
            <w:vMerge/>
          </w:tcPr>
          <w:p w:rsidR="00EF41F5" w:rsidRPr="00EA003B" w:rsidRDefault="00EF41F5" w:rsidP="00EF41F5"/>
        </w:tc>
        <w:tc>
          <w:tcPr>
            <w:tcW w:w="2100" w:type="dxa"/>
            <w:vMerge/>
            <w:vAlign w:val="center"/>
          </w:tcPr>
          <w:p w:rsidR="00EF41F5" w:rsidRPr="00EA003B" w:rsidRDefault="00EF41F5" w:rsidP="00EF41F5">
            <w:pPr>
              <w:jc w:val="center"/>
            </w:pPr>
          </w:p>
        </w:tc>
        <w:tc>
          <w:tcPr>
            <w:tcW w:w="6941" w:type="dxa"/>
            <w:vAlign w:val="center"/>
          </w:tcPr>
          <w:p w:rsidR="00EF41F5" w:rsidRPr="00EA003B" w:rsidRDefault="00EF41F5" w:rsidP="00EF41F5">
            <w:pPr>
              <w:jc w:val="both"/>
              <w:rPr>
                <w:color w:val="000000"/>
              </w:rPr>
            </w:pPr>
            <w:r w:rsidRPr="00EA003B">
              <w:rPr>
                <w:color w:val="000000"/>
              </w:rPr>
              <w:t>от ул. Дзержинского до Аэропорта (по ул. Пилотов)</w:t>
            </w:r>
          </w:p>
        </w:tc>
        <w:tc>
          <w:tcPr>
            <w:tcW w:w="1062" w:type="dxa"/>
            <w:vAlign w:val="center"/>
          </w:tcPr>
          <w:p w:rsidR="00EF41F5" w:rsidRPr="00EA003B" w:rsidRDefault="00EF41F5" w:rsidP="00EF41F5">
            <w:pPr>
              <w:jc w:val="center"/>
              <w:rPr>
                <w:color w:val="000000"/>
              </w:rPr>
            </w:pPr>
            <w:r w:rsidRPr="00EA003B">
              <w:rPr>
                <w:color w:val="000000"/>
              </w:rPr>
              <w:t>50</w:t>
            </w:r>
          </w:p>
        </w:tc>
        <w:tc>
          <w:tcPr>
            <w:tcW w:w="1049" w:type="dxa"/>
            <w:vAlign w:val="center"/>
          </w:tcPr>
          <w:p w:rsidR="00EF41F5" w:rsidRPr="00EA003B" w:rsidRDefault="00EF41F5" w:rsidP="00EF41F5">
            <w:pPr>
              <w:jc w:val="center"/>
              <w:rPr>
                <w:color w:val="000000"/>
              </w:rPr>
            </w:pPr>
            <w:r w:rsidRPr="00EA003B">
              <w:rPr>
                <w:color w:val="000000"/>
              </w:rPr>
              <w:t>57</w:t>
            </w:r>
          </w:p>
        </w:tc>
        <w:tc>
          <w:tcPr>
            <w:tcW w:w="1062" w:type="dxa"/>
            <w:vAlign w:val="center"/>
          </w:tcPr>
          <w:p w:rsidR="00EF41F5" w:rsidRPr="00F14BA0" w:rsidRDefault="00EF41F5" w:rsidP="00EF41F5">
            <w:pPr>
              <w:jc w:val="center"/>
              <w:rPr>
                <w:color w:val="000000"/>
              </w:rPr>
            </w:pPr>
            <w:r w:rsidRPr="00F14BA0">
              <w:rPr>
                <w:color w:val="000000"/>
              </w:rPr>
              <w:t>51</w:t>
            </w:r>
          </w:p>
        </w:tc>
        <w:tc>
          <w:tcPr>
            <w:tcW w:w="1049" w:type="dxa"/>
            <w:vAlign w:val="center"/>
          </w:tcPr>
          <w:p w:rsidR="00EF41F5" w:rsidRPr="00F14BA0" w:rsidRDefault="00EF41F5" w:rsidP="00EF41F5">
            <w:pPr>
              <w:jc w:val="center"/>
              <w:rPr>
                <w:color w:val="000000"/>
              </w:rPr>
            </w:pPr>
            <w:r w:rsidRPr="00F14BA0">
              <w:rPr>
                <w:color w:val="000000"/>
              </w:rPr>
              <w:t>58</w:t>
            </w:r>
          </w:p>
        </w:tc>
      </w:tr>
      <w:tr w:rsidR="00EF41F5" w:rsidRPr="00EA003B" w:rsidTr="00EF41F5">
        <w:trPr>
          <w:trHeight w:val="60"/>
        </w:trPr>
        <w:tc>
          <w:tcPr>
            <w:tcW w:w="1297" w:type="dxa"/>
            <w:vMerge w:val="restart"/>
            <w:vAlign w:val="center"/>
          </w:tcPr>
          <w:p w:rsidR="00EF41F5" w:rsidRPr="00EA003B" w:rsidRDefault="00EF41F5" w:rsidP="00EF41F5">
            <w:pPr>
              <w:jc w:val="center"/>
            </w:pPr>
            <w:r w:rsidRPr="00EA003B">
              <w:t>2.</w:t>
            </w:r>
          </w:p>
        </w:tc>
        <w:tc>
          <w:tcPr>
            <w:tcW w:w="2100" w:type="dxa"/>
            <w:vMerge w:val="restart"/>
            <w:vAlign w:val="center"/>
          </w:tcPr>
          <w:p w:rsidR="00EF41F5" w:rsidRPr="00EA003B" w:rsidRDefault="00EF41F5" w:rsidP="00EF41F5">
            <w:pPr>
              <w:jc w:val="center"/>
            </w:pPr>
            <w:r w:rsidRPr="00EA003B">
              <w:t>ул. Дзержинского – ул. 30 лет Победы</w:t>
            </w:r>
          </w:p>
        </w:tc>
        <w:tc>
          <w:tcPr>
            <w:tcW w:w="6941" w:type="dxa"/>
            <w:vAlign w:val="center"/>
          </w:tcPr>
          <w:p w:rsidR="00EF41F5" w:rsidRPr="00EA003B" w:rsidRDefault="00EF41F5" w:rsidP="00EF41F5">
            <w:pPr>
              <w:rPr>
                <w:color w:val="000000"/>
              </w:rPr>
            </w:pPr>
            <w:r w:rsidRPr="00EA003B">
              <w:rPr>
                <w:color w:val="000000"/>
              </w:rPr>
              <w:t>от Октябрьской ул. до ул. Дзержинского (по ул. 30 лет Победы)</w:t>
            </w:r>
          </w:p>
        </w:tc>
        <w:tc>
          <w:tcPr>
            <w:tcW w:w="1062" w:type="dxa"/>
            <w:vAlign w:val="center"/>
          </w:tcPr>
          <w:p w:rsidR="00EF41F5" w:rsidRPr="00EA003B" w:rsidRDefault="00EF41F5" w:rsidP="00EF41F5">
            <w:pPr>
              <w:jc w:val="center"/>
              <w:rPr>
                <w:color w:val="000000"/>
              </w:rPr>
            </w:pPr>
            <w:r w:rsidRPr="00EA003B">
              <w:rPr>
                <w:color w:val="000000"/>
              </w:rPr>
              <w:t>165</w:t>
            </w:r>
          </w:p>
        </w:tc>
        <w:tc>
          <w:tcPr>
            <w:tcW w:w="1049" w:type="dxa"/>
            <w:vAlign w:val="center"/>
          </w:tcPr>
          <w:p w:rsidR="00EF41F5" w:rsidRPr="00EA003B" w:rsidRDefault="00EF41F5" w:rsidP="00EF41F5">
            <w:pPr>
              <w:jc w:val="center"/>
              <w:rPr>
                <w:color w:val="000000"/>
              </w:rPr>
            </w:pPr>
            <w:r w:rsidRPr="00EA003B">
              <w:rPr>
                <w:color w:val="000000"/>
              </w:rPr>
              <w:t>179</w:t>
            </w:r>
          </w:p>
        </w:tc>
        <w:tc>
          <w:tcPr>
            <w:tcW w:w="1062" w:type="dxa"/>
            <w:vAlign w:val="center"/>
          </w:tcPr>
          <w:p w:rsidR="00EF41F5" w:rsidRPr="00F14BA0" w:rsidRDefault="00EF41F5" w:rsidP="00EF41F5">
            <w:pPr>
              <w:jc w:val="center"/>
              <w:rPr>
                <w:color w:val="000000"/>
              </w:rPr>
            </w:pPr>
            <w:r w:rsidRPr="00F14BA0">
              <w:rPr>
                <w:color w:val="000000"/>
              </w:rPr>
              <w:t>166</w:t>
            </w:r>
          </w:p>
        </w:tc>
        <w:tc>
          <w:tcPr>
            <w:tcW w:w="1049" w:type="dxa"/>
            <w:vAlign w:val="center"/>
          </w:tcPr>
          <w:p w:rsidR="00EF41F5" w:rsidRPr="00F14BA0" w:rsidRDefault="00EF41F5" w:rsidP="00EF41F5">
            <w:pPr>
              <w:jc w:val="center"/>
              <w:rPr>
                <w:color w:val="000000"/>
              </w:rPr>
            </w:pPr>
            <w:r w:rsidRPr="00F14BA0">
              <w:rPr>
                <w:color w:val="000000"/>
              </w:rPr>
              <w:t>179</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Дзержинского до Октябрьской ул. (по ул. 30 лет Победы)</w:t>
            </w:r>
          </w:p>
        </w:tc>
        <w:tc>
          <w:tcPr>
            <w:tcW w:w="1062" w:type="dxa"/>
            <w:vAlign w:val="center"/>
          </w:tcPr>
          <w:p w:rsidR="00EF41F5" w:rsidRPr="00EA003B" w:rsidRDefault="00EF41F5" w:rsidP="00EF41F5">
            <w:pPr>
              <w:jc w:val="center"/>
              <w:rPr>
                <w:color w:val="000000"/>
              </w:rPr>
            </w:pPr>
            <w:r w:rsidRPr="00EA003B">
              <w:rPr>
                <w:color w:val="000000"/>
              </w:rPr>
              <w:t>141</w:t>
            </w:r>
          </w:p>
        </w:tc>
        <w:tc>
          <w:tcPr>
            <w:tcW w:w="1049" w:type="dxa"/>
            <w:vAlign w:val="center"/>
          </w:tcPr>
          <w:p w:rsidR="00EF41F5" w:rsidRPr="00EA003B" w:rsidRDefault="00EF41F5" w:rsidP="00EF41F5">
            <w:pPr>
              <w:jc w:val="center"/>
              <w:rPr>
                <w:color w:val="000000"/>
              </w:rPr>
            </w:pPr>
            <w:r w:rsidRPr="00EA003B">
              <w:rPr>
                <w:color w:val="000000"/>
              </w:rPr>
              <w:t>151</w:t>
            </w:r>
          </w:p>
        </w:tc>
        <w:tc>
          <w:tcPr>
            <w:tcW w:w="1062" w:type="dxa"/>
            <w:vAlign w:val="center"/>
          </w:tcPr>
          <w:p w:rsidR="00EF41F5" w:rsidRPr="00F14BA0" w:rsidRDefault="00EF41F5" w:rsidP="00EF41F5">
            <w:pPr>
              <w:jc w:val="center"/>
              <w:rPr>
                <w:color w:val="000000"/>
              </w:rPr>
            </w:pPr>
            <w:r w:rsidRPr="00F14BA0">
              <w:rPr>
                <w:color w:val="000000"/>
              </w:rPr>
              <w:t>142</w:t>
            </w:r>
          </w:p>
        </w:tc>
        <w:tc>
          <w:tcPr>
            <w:tcW w:w="1049" w:type="dxa"/>
            <w:vAlign w:val="center"/>
          </w:tcPr>
          <w:p w:rsidR="00EF41F5" w:rsidRPr="00F14BA0" w:rsidRDefault="00EF41F5" w:rsidP="00EF41F5">
            <w:pPr>
              <w:jc w:val="center"/>
              <w:rPr>
                <w:color w:val="000000"/>
              </w:rPr>
            </w:pPr>
            <w:r w:rsidRPr="00F14BA0">
              <w:rPr>
                <w:color w:val="000000"/>
              </w:rPr>
              <w:t>152</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Водоканала до ул. Дзержинского (по ул. 30 лет Победы)</w:t>
            </w:r>
          </w:p>
        </w:tc>
        <w:tc>
          <w:tcPr>
            <w:tcW w:w="1062" w:type="dxa"/>
            <w:vAlign w:val="center"/>
          </w:tcPr>
          <w:p w:rsidR="00EF41F5" w:rsidRPr="00EA003B" w:rsidRDefault="00EF41F5" w:rsidP="00EF41F5">
            <w:pPr>
              <w:jc w:val="center"/>
              <w:rPr>
                <w:color w:val="000000"/>
              </w:rPr>
            </w:pPr>
            <w:r w:rsidRPr="00EA003B">
              <w:rPr>
                <w:color w:val="000000"/>
              </w:rPr>
              <w:t>44</w:t>
            </w:r>
          </w:p>
        </w:tc>
        <w:tc>
          <w:tcPr>
            <w:tcW w:w="1049" w:type="dxa"/>
            <w:vAlign w:val="center"/>
          </w:tcPr>
          <w:p w:rsidR="00EF41F5" w:rsidRPr="00EA003B" w:rsidRDefault="00EF41F5" w:rsidP="00EF41F5">
            <w:pPr>
              <w:jc w:val="center"/>
              <w:rPr>
                <w:color w:val="000000"/>
              </w:rPr>
            </w:pPr>
            <w:r w:rsidRPr="00EA003B">
              <w:rPr>
                <w:color w:val="000000"/>
              </w:rPr>
              <w:t>33</w:t>
            </w:r>
          </w:p>
        </w:tc>
        <w:tc>
          <w:tcPr>
            <w:tcW w:w="1062" w:type="dxa"/>
            <w:vAlign w:val="center"/>
          </w:tcPr>
          <w:p w:rsidR="00EF41F5" w:rsidRPr="00F14BA0" w:rsidRDefault="00EF41F5" w:rsidP="00EF41F5">
            <w:pPr>
              <w:jc w:val="center"/>
              <w:rPr>
                <w:color w:val="000000"/>
              </w:rPr>
            </w:pPr>
            <w:r w:rsidRPr="00F14BA0">
              <w:rPr>
                <w:color w:val="000000"/>
              </w:rPr>
              <w:t>44</w:t>
            </w:r>
          </w:p>
        </w:tc>
        <w:tc>
          <w:tcPr>
            <w:tcW w:w="1049" w:type="dxa"/>
            <w:vAlign w:val="center"/>
          </w:tcPr>
          <w:p w:rsidR="00EF41F5" w:rsidRPr="00F14BA0" w:rsidRDefault="00EF41F5" w:rsidP="00EF41F5">
            <w:pPr>
              <w:jc w:val="center"/>
              <w:rPr>
                <w:color w:val="000000"/>
              </w:rPr>
            </w:pPr>
            <w:r w:rsidRPr="00F14BA0">
              <w:rPr>
                <w:color w:val="000000"/>
              </w:rPr>
              <w:t>33</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Дзержинского до Водоканала (по ул. 30 лет Победы)</w:t>
            </w:r>
          </w:p>
        </w:tc>
        <w:tc>
          <w:tcPr>
            <w:tcW w:w="1062" w:type="dxa"/>
            <w:vAlign w:val="center"/>
          </w:tcPr>
          <w:p w:rsidR="00EF41F5" w:rsidRPr="00EA003B" w:rsidRDefault="00EF41F5" w:rsidP="00EF41F5">
            <w:pPr>
              <w:jc w:val="center"/>
              <w:rPr>
                <w:color w:val="000000"/>
              </w:rPr>
            </w:pPr>
            <w:r w:rsidRPr="00EA003B">
              <w:rPr>
                <w:color w:val="000000"/>
              </w:rPr>
              <w:t>33</w:t>
            </w:r>
          </w:p>
        </w:tc>
        <w:tc>
          <w:tcPr>
            <w:tcW w:w="1049" w:type="dxa"/>
            <w:vAlign w:val="center"/>
          </w:tcPr>
          <w:p w:rsidR="00EF41F5" w:rsidRPr="00EA003B" w:rsidRDefault="00EF41F5" w:rsidP="00EF41F5">
            <w:pPr>
              <w:jc w:val="center"/>
              <w:rPr>
                <w:color w:val="000000"/>
              </w:rPr>
            </w:pPr>
            <w:r w:rsidRPr="00EA003B">
              <w:rPr>
                <w:color w:val="000000"/>
              </w:rPr>
              <w:t>29</w:t>
            </w:r>
          </w:p>
        </w:tc>
        <w:tc>
          <w:tcPr>
            <w:tcW w:w="1062" w:type="dxa"/>
            <w:vAlign w:val="center"/>
          </w:tcPr>
          <w:p w:rsidR="00EF41F5" w:rsidRPr="00F14BA0" w:rsidRDefault="00EF41F5" w:rsidP="00EF41F5">
            <w:pPr>
              <w:jc w:val="center"/>
              <w:rPr>
                <w:color w:val="000000"/>
              </w:rPr>
            </w:pPr>
            <w:r w:rsidRPr="00F14BA0">
              <w:rPr>
                <w:color w:val="000000"/>
              </w:rPr>
              <w:t>33</w:t>
            </w:r>
          </w:p>
        </w:tc>
        <w:tc>
          <w:tcPr>
            <w:tcW w:w="1049" w:type="dxa"/>
            <w:vAlign w:val="center"/>
          </w:tcPr>
          <w:p w:rsidR="00EF41F5" w:rsidRPr="00F14BA0" w:rsidRDefault="00EF41F5" w:rsidP="00EF41F5">
            <w:pPr>
              <w:jc w:val="center"/>
              <w:rPr>
                <w:color w:val="000000"/>
              </w:rPr>
            </w:pPr>
            <w:r w:rsidRPr="00F14BA0">
              <w:rPr>
                <w:color w:val="000000"/>
              </w:rPr>
              <w:t>29</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Пилотов до ул. 30 лет Победы (по ул. Дзержинского)</w:t>
            </w:r>
          </w:p>
        </w:tc>
        <w:tc>
          <w:tcPr>
            <w:tcW w:w="1062" w:type="dxa"/>
            <w:vAlign w:val="center"/>
          </w:tcPr>
          <w:p w:rsidR="00EF41F5" w:rsidRPr="00EA003B" w:rsidRDefault="00EF41F5" w:rsidP="00EF41F5">
            <w:pPr>
              <w:jc w:val="center"/>
              <w:rPr>
                <w:color w:val="000000"/>
              </w:rPr>
            </w:pPr>
            <w:r w:rsidRPr="00EA003B">
              <w:rPr>
                <w:color w:val="000000"/>
              </w:rPr>
              <w:t>191</w:t>
            </w:r>
          </w:p>
        </w:tc>
        <w:tc>
          <w:tcPr>
            <w:tcW w:w="1049" w:type="dxa"/>
            <w:vAlign w:val="center"/>
          </w:tcPr>
          <w:p w:rsidR="00EF41F5" w:rsidRPr="00EA003B" w:rsidRDefault="00EF41F5" w:rsidP="00EF41F5">
            <w:pPr>
              <w:jc w:val="center"/>
              <w:rPr>
                <w:color w:val="000000"/>
              </w:rPr>
            </w:pPr>
            <w:r w:rsidRPr="00EA003B">
              <w:rPr>
                <w:color w:val="000000"/>
              </w:rPr>
              <w:t>208</w:t>
            </w:r>
          </w:p>
        </w:tc>
        <w:tc>
          <w:tcPr>
            <w:tcW w:w="1062" w:type="dxa"/>
            <w:vAlign w:val="center"/>
          </w:tcPr>
          <w:p w:rsidR="00EF41F5" w:rsidRPr="00F14BA0" w:rsidRDefault="00EF41F5" w:rsidP="00EF41F5">
            <w:pPr>
              <w:jc w:val="center"/>
              <w:rPr>
                <w:color w:val="000000"/>
              </w:rPr>
            </w:pPr>
            <w:r w:rsidRPr="00F14BA0">
              <w:rPr>
                <w:color w:val="000000"/>
              </w:rPr>
              <w:t>195</w:t>
            </w:r>
          </w:p>
        </w:tc>
        <w:tc>
          <w:tcPr>
            <w:tcW w:w="1049" w:type="dxa"/>
            <w:vAlign w:val="center"/>
          </w:tcPr>
          <w:p w:rsidR="00EF41F5" w:rsidRPr="00F14BA0" w:rsidRDefault="00EF41F5" w:rsidP="00EF41F5">
            <w:pPr>
              <w:jc w:val="center"/>
              <w:rPr>
                <w:color w:val="000000"/>
              </w:rPr>
            </w:pPr>
            <w:r w:rsidRPr="00F14BA0">
              <w:rPr>
                <w:color w:val="000000"/>
              </w:rPr>
              <w:t>211</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30 лет победы до ул. Пилотов (по ул. Дзержинского)</w:t>
            </w:r>
          </w:p>
        </w:tc>
        <w:tc>
          <w:tcPr>
            <w:tcW w:w="1062" w:type="dxa"/>
            <w:vAlign w:val="center"/>
          </w:tcPr>
          <w:p w:rsidR="00EF41F5" w:rsidRPr="00EA003B" w:rsidRDefault="00EF41F5" w:rsidP="00EF41F5">
            <w:pPr>
              <w:jc w:val="center"/>
              <w:rPr>
                <w:color w:val="000000"/>
              </w:rPr>
            </w:pPr>
            <w:r w:rsidRPr="00EA003B">
              <w:rPr>
                <w:color w:val="000000"/>
              </w:rPr>
              <w:t>202</w:t>
            </w:r>
          </w:p>
        </w:tc>
        <w:tc>
          <w:tcPr>
            <w:tcW w:w="1049" w:type="dxa"/>
            <w:vAlign w:val="center"/>
          </w:tcPr>
          <w:p w:rsidR="00EF41F5" w:rsidRPr="00EA003B" w:rsidRDefault="00EF41F5" w:rsidP="00EF41F5">
            <w:pPr>
              <w:jc w:val="center"/>
              <w:rPr>
                <w:color w:val="000000"/>
              </w:rPr>
            </w:pPr>
            <w:r w:rsidRPr="00EA003B">
              <w:rPr>
                <w:color w:val="000000"/>
              </w:rPr>
              <w:t>199</w:t>
            </w:r>
          </w:p>
        </w:tc>
        <w:tc>
          <w:tcPr>
            <w:tcW w:w="1062" w:type="dxa"/>
            <w:vAlign w:val="center"/>
          </w:tcPr>
          <w:p w:rsidR="00EF41F5" w:rsidRPr="00F14BA0" w:rsidRDefault="00EF41F5" w:rsidP="00EF41F5">
            <w:pPr>
              <w:jc w:val="center"/>
              <w:rPr>
                <w:color w:val="000000"/>
              </w:rPr>
            </w:pPr>
            <w:r w:rsidRPr="00F14BA0">
              <w:rPr>
                <w:color w:val="000000"/>
              </w:rPr>
              <w:t>205</w:t>
            </w:r>
          </w:p>
        </w:tc>
        <w:tc>
          <w:tcPr>
            <w:tcW w:w="1049" w:type="dxa"/>
            <w:vAlign w:val="center"/>
          </w:tcPr>
          <w:p w:rsidR="00EF41F5" w:rsidRPr="00F14BA0" w:rsidRDefault="00EF41F5" w:rsidP="00EF41F5">
            <w:pPr>
              <w:jc w:val="center"/>
              <w:rPr>
                <w:color w:val="000000"/>
              </w:rPr>
            </w:pPr>
            <w:r w:rsidRPr="00F14BA0">
              <w:rPr>
                <w:color w:val="000000"/>
              </w:rPr>
              <w:t>202</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Гущина до ул. 30 лет Победы (по ул. Дзержинского)</w:t>
            </w:r>
          </w:p>
        </w:tc>
        <w:tc>
          <w:tcPr>
            <w:tcW w:w="1062" w:type="dxa"/>
            <w:vAlign w:val="center"/>
          </w:tcPr>
          <w:p w:rsidR="00EF41F5" w:rsidRPr="00EA003B" w:rsidRDefault="00EF41F5" w:rsidP="00EF41F5">
            <w:pPr>
              <w:jc w:val="center"/>
              <w:rPr>
                <w:color w:val="000000"/>
              </w:rPr>
            </w:pPr>
            <w:r w:rsidRPr="00EA003B">
              <w:rPr>
                <w:color w:val="000000"/>
              </w:rPr>
              <w:t>159</w:t>
            </w:r>
          </w:p>
        </w:tc>
        <w:tc>
          <w:tcPr>
            <w:tcW w:w="1049" w:type="dxa"/>
            <w:vAlign w:val="center"/>
          </w:tcPr>
          <w:p w:rsidR="00EF41F5" w:rsidRPr="00EA003B" w:rsidRDefault="00EF41F5" w:rsidP="00EF41F5">
            <w:pPr>
              <w:jc w:val="center"/>
              <w:rPr>
                <w:color w:val="000000"/>
              </w:rPr>
            </w:pPr>
            <w:r w:rsidRPr="00EA003B">
              <w:rPr>
                <w:color w:val="000000"/>
              </w:rPr>
              <w:t>147</w:t>
            </w:r>
          </w:p>
        </w:tc>
        <w:tc>
          <w:tcPr>
            <w:tcW w:w="1062" w:type="dxa"/>
            <w:vAlign w:val="center"/>
          </w:tcPr>
          <w:p w:rsidR="00EF41F5" w:rsidRPr="00F14BA0" w:rsidRDefault="00EF41F5" w:rsidP="00EF41F5">
            <w:pPr>
              <w:jc w:val="center"/>
              <w:rPr>
                <w:color w:val="000000"/>
              </w:rPr>
            </w:pPr>
            <w:r w:rsidRPr="00F14BA0">
              <w:rPr>
                <w:color w:val="000000"/>
              </w:rPr>
              <w:t>162</w:t>
            </w:r>
          </w:p>
        </w:tc>
        <w:tc>
          <w:tcPr>
            <w:tcW w:w="1049" w:type="dxa"/>
            <w:vAlign w:val="center"/>
          </w:tcPr>
          <w:p w:rsidR="00EF41F5" w:rsidRPr="00F14BA0" w:rsidRDefault="00EF41F5" w:rsidP="00EF41F5">
            <w:pPr>
              <w:jc w:val="center"/>
              <w:rPr>
                <w:color w:val="000000"/>
              </w:rPr>
            </w:pPr>
            <w:r w:rsidRPr="00F14BA0">
              <w:rPr>
                <w:color w:val="000000"/>
              </w:rPr>
              <w:t>149</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30 лет Победы до ул. Гущина (по ул. Дзержинского)</w:t>
            </w:r>
          </w:p>
        </w:tc>
        <w:tc>
          <w:tcPr>
            <w:tcW w:w="1062" w:type="dxa"/>
            <w:vAlign w:val="center"/>
          </w:tcPr>
          <w:p w:rsidR="00EF41F5" w:rsidRPr="00EA003B" w:rsidRDefault="00EF41F5" w:rsidP="00EF41F5">
            <w:pPr>
              <w:jc w:val="center"/>
              <w:rPr>
                <w:color w:val="000000"/>
              </w:rPr>
            </w:pPr>
            <w:r w:rsidRPr="00EA003B">
              <w:rPr>
                <w:color w:val="000000"/>
              </w:rPr>
              <w:t>183</w:t>
            </w:r>
          </w:p>
        </w:tc>
        <w:tc>
          <w:tcPr>
            <w:tcW w:w="1049" w:type="dxa"/>
            <w:vAlign w:val="center"/>
          </w:tcPr>
          <w:p w:rsidR="00EF41F5" w:rsidRPr="00EA003B" w:rsidRDefault="00EF41F5" w:rsidP="00EF41F5">
            <w:pPr>
              <w:jc w:val="center"/>
              <w:rPr>
                <w:color w:val="000000"/>
              </w:rPr>
            </w:pPr>
            <w:r w:rsidRPr="00EA003B">
              <w:rPr>
                <w:color w:val="000000"/>
              </w:rPr>
              <w:t>188</w:t>
            </w:r>
          </w:p>
        </w:tc>
        <w:tc>
          <w:tcPr>
            <w:tcW w:w="1062" w:type="dxa"/>
            <w:vAlign w:val="center"/>
          </w:tcPr>
          <w:p w:rsidR="00EF41F5" w:rsidRPr="00F14BA0" w:rsidRDefault="00EF41F5" w:rsidP="00EF41F5">
            <w:pPr>
              <w:jc w:val="center"/>
              <w:rPr>
                <w:color w:val="000000"/>
              </w:rPr>
            </w:pPr>
            <w:r w:rsidRPr="00F14BA0">
              <w:rPr>
                <w:color w:val="000000"/>
              </w:rPr>
              <w:t>187</w:t>
            </w:r>
          </w:p>
        </w:tc>
        <w:tc>
          <w:tcPr>
            <w:tcW w:w="1049" w:type="dxa"/>
            <w:vAlign w:val="center"/>
          </w:tcPr>
          <w:p w:rsidR="00EF41F5" w:rsidRPr="00F14BA0" w:rsidRDefault="00EF41F5" w:rsidP="00EF41F5">
            <w:pPr>
              <w:jc w:val="center"/>
              <w:rPr>
                <w:color w:val="000000"/>
              </w:rPr>
            </w:pPr>
            <w:r w:rsidRPr="00F14BA0">
              <w:rPr>
                <w:color w:val="000000"/>
              </w:rPr>
              <w:t>191</w:t>
            </w:r>
          </w:p>
        </w:tc>
      </w:tr>
      <w:tr w:rsidR="00EF41F5" w:rsidRPr="00EA003B" w:rsidTr="00EF41F5">
        <w:tc>
          <w:tcPr>
            <w:tcW w:w="1297" w:type="dxa"/>
            <w:vMerge w:val="restart"/>
            <w:vAlign w:val="center"/>
          </w:tcPr>
          <w:p w:rsidR="00EF41F5" w:rsidRPr="00EA003B" w:rsidRDefault="00EF41F5" w:rsidP="00EF41F5">
            <w:pPr>
              <w:jc w:val="center"/>
            </w:pPr>
            <w:r w:rsidRPr="00EA003B">
              <w:t>3.</w:t>
            </w:r>
          </w:p>
        </w:tc>
        <w:tc>
          <w:tcPr>
            <w:tcW w:w="2100" w:type="dxa"/>
            <w:vMerge w:val="restart"/>
            <w:vAlign w:val="center"/>
          </w:tcPr>
          <w:p w:rsidR="00EF41F5" w:rsidRPr="00EA003B" w:rsidRDefault="00EF41F5" w:rsidP="00EF41F5">
            <w:pPr>
              <w:jc w:val="center"/>
            </w:pPr>
            <w:r w:rsidRPr="00EA003B">
              <w:t>ул. Дзержинского – ул. Пушкина</w:t>
            </w:r>
          </w:p>
        </w:tc>
        <w:tc>
          <w:tcPr>
            <w:tcW w:w="6941" w:type="dxa"/>
            <w:vAlign w:val="center"/>
          </w:tcPr>
          <w:p w:rsidR="00EF41F5" w:rsidRPr="00EA003B" w:rsidRDefault="00EF41F5" w:rsidP="00EF41F5">
            <w:pPr>
              <w:rPr>
                <w:color w:val="000000"/>
              </w:rPr>
            </w:pPr>
            <w:r w:rsidRPr="00EA003B">
              <w:rPr>
                <w:color w:val="000000"/>
              </w:rPr>
              <w:t>от ул. Дзержинского до Пионерской ул. (по ул. Пушкина)</w:t>
            </w:r>
          </w:p>
        </w:tc>
        <w:tc>
          <w:tcPr>
            <w:tcW w:w="1062" w:type="dxa"/>
            <w:vAlign w:val="center"/>
          </w:tcPr>
          <w:p w:rsidR="00EF41F5" w:rsidRPr="00EA003B" w:rsidRDefault="00EF41F5" w:rsidP="00EF41F5">
            <w:pPr>
              <w:jc w:val="center"/>
              <w:rPr>
                <w:color w:val="000000"/>
              </w:rPr>
            </w:pPr>
            <w:r w:rsidRPr="00EA003B">
              <w:rPr>
                <w:color w:val="000000"/>
              </w:rPr>
              <w:t>113</w:t>
            </w:r>
          </w:p>
        </w:tc>
        <w:tc>
          <w:tcPr>
            <w:tcW w:w="1049" w:type="dxa"/>
            <w:vAlign w:val="center"/>
          </w:tcPr>
          <w:p w:rsidR="00EF41F5" w:rsidRPr="00EA003B" w:rsidRDefault="00EF41F5" w:rsidP="00EF41F5">
            <w:pPr>
              <w:jc w:val="center"/>
              <w:rPr>
                <w:color w:val="000000"/>
              </w:rPr>
            </w:pPr>
            <w:r w:rsidRPr="00EA003B">
              <w:rPr>
                <w:color w:val="000000"/>
              </w:rPr>
              <w:t>101</w:t>
            </w:r>
          </w:p>
        </w:tc>
        <w:tc>
          <w:tcPr>
            <w:tcW w:w="1062" w:type="dxa"/>
            <w:vAlign w:val="center"/>
          </w:tcPr>
          <w:p w:rsidR="00EF41F5" w:rsidRPr="00F14BA0" w:rsidRDefault="00EF41F5" w:rsidP="00EF41F5">
            <w:pPr>
              <w:jc w:val="center"/>
              <w:rPr>
                <w:color w:val="000000"/>
              </w:rPr>
            </w:pPr>
            <w:r w:rsidRPr="00F14BA0">
              <w:rPr>
                <w:color w:val="000000"/>
              </w:rPr>
              <w:t>113</w:t>
            </w:r>
          </w:p>
        </w:tc>
        <w:tc>
          <w:tcPr>
            <w:tcW w:w="1049" w:type="dxa"/>
            <w:vAlign w:val="center"/>
          </w:tcPr>
          <w:p w:rsidR="00EF41F5" w:rsidRPr="00F14BA0" w:rsidRDefault="00EF41F5" w:rsidP="00EF41F5">
            <w:pPr>
              <w:jc w:val="center"/>
              <w:rPr>
                <w:color w:val="000000"/>
              </w:rPr>
            </w:pPr>
            <w:r w:rsidRPr="00F14BA0">
              <w:rPr>
                <w:color w:val="000000"/>
              </w:rPr>
              <w:t>101</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Пионерской ул. до ул. Дзержинского (по ул. Пушкина)</w:t>
            </w:r>
          </w:p>
        </w:tc>
        <w:tc>
          <w:tcPr>
            <w:tcW w:w="1062" w:type="dxa"/>
            <w:vAlign w:val="center"/>
          </w:tcPr>
          <w:p w:rsidR="00EF41F5" w:rsidRPr="00EA003B" w:rsidRDefault="00EF41F5" w:rsidP="00EF41F5">
            <w:pPr>
              <w:jc w:val="center"/>
              <w:rPr>
                <w:color w:val="000000"/>
              </w:rPr>
            </w:pPr>
            <w:r w:rsidRPr="00EA003B">
              <w:rPr>
                <w:color w:val="000000"/>
              </w:rPr>
              <w:t>152</w:t>
            </w:r>
          </w:p>
        </w:tc>
        <w:tc>
          <w:tcPr>
            <w:tcW w:w="1049" w:type="dxa"/>
            <w:vAlign w:val="center"/>
          </w:tcPr>
          <w:p w:rsidR="00EF41F5" w:rsidRPr="00EA003B" w:rsidRDefault="00EF41F5" w:rsidP="00EF41F5">
            <w:pPr>
              <w:jc w:val="center"/>
              <w:rPr>
                <w:color w:val="000000"/>
              </w:rPr>
            </w:pPr>
            <w:r w:rsidRPr="00EA003B">
              <w:rPr>
                <w:color w:val="000000"/>
              </w:rPr>
              <w:t>134</w:t>
            </w:r>
          </w:p>
        </w:tc>
        <w:tc>
          <w:tcPr>
            <w:tcW w:w="1062" w:type="dxa"/>
            <w:vAlign w:val="center"/>
          </w:tcPr>
          <w:p w:rsidR="00EF41F5" w:rsidRPr="00F14BA0" w:rsidRDefault="00EF41F5" w:rsidP="00EF41F5">
            <w:pPr>
              <w:jc w:val="center"/>
              <w:rPr>
                <w:color w:val="000000"/>
              </w:rPr>
            </w:pPr>
            <w:r w:rsidRPr="00F14BA0">
              <w:rPr>
                <w:color w:val="000000"/>
              </w:rPr>
              <w:t>153</w:t>
            </w:r>
          </w:p>
        </w:tc>
        <w:tc>
          <w:tcPr>
            <w:tcW w:w="1049" w:type="dxa"/>
            <w:vAlign w:val="center"/>
          </w:tcPr>
          <w:p w:rsidR="00EF41F5" w:rsidRPr="00F14BA0" w:rsidRDefault="00EF41F5" w:rsidP="00EF41F5">
            <w:pPr>
              <w:jc w:val="center"/>
              <w:rPr>
                <w:color w:val="000000"/>
              </w:rPr>
            </w:pPr>
            <w:r w:rsidRPr="00F14BA0">
              <w:rPr>
                <w:color w:val="000000"/>
              </w:rPr>
              <w:t>134</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Гущина до ул. Пушкина (по ул. Дзержинского)</w:t>
            </w:r>
          </w:p>
        </w:tc>
        <w:tc>
          <w:tcPr>
            <w:tcW w:w="1062" w:type="dxa"/>
            <w:vAlign w:val="center"/>
          </w:tcPr>
          <w:p w:rsidR="00EF41F5" w:rsidRPr="00EA003B" w:rsidRDefault="00EF41F5" w:rsidP="00EF41F5">
            <w:pPr>
              <w:jc w:val="center"/>
              <w:rPr>
                <w:color w:val="000000"/>
              </w:rPr>
            </w:pPr>
            <w:r w:rsidRPr="00EA003B">
              <w:rPr>
                <w:color w:val="000000"/>
              </w:rPr>
              <w:t>178</w:t>
            </w:r>
          </w:p>
        </w:tc>
        <w:tc>
          <w:tcPr>
            <w:tcW w:w="1049" w:type="dxa"/>
            <w:vAlign w:val="center"/>
          </w:tcPr>
          <w:p w:rsidR="00EF41F5" w:rsidRPr="00EA003B" w:rsidRDefault="00EF41F5" w:rsidP="00EF41F5">
            <w:pPr>
              <w:jc w:val="center"/>
              <w:rPr>
                <w:color w:val="000000"/>
              </w:rPr>
            </w:pPr>
            <w:r w:rsidRPr="00EA003B">
              <w:rPr>
                <w:color w:val="000000"/>
              </w:rPr>
              <w:t>181</w:t>
            </w:r>
          </w:p>
        </w:tc>
        <w:tc>
          <w:tcPr>
            <w:tcW w:w="1062" w:type="dxa"/>
            <w:vAlign w:val="center"/>
          </w:tcPr>
          <w:p w:rsidR="00EF41F5" w:rsidRPr="00F14BA0" w:rsidRDefault="00EF41F5" w:rsidP="00EF41F5">
            <w:pPr>
              <w:jc w:val="center"/>
              <w:rPr>
                <w:color w:val="000000"/>
              </w:rPr>
            </w:pPr>
            <w:r w:rsidRPr="00F14BA0">
              <w:rPr>
                <w:color w:val="000000"/>
              </w:rPr>
              <w:t>182</w:t>
            </w:r>
          </w:p>
        </w:tc>
        <w:tc>
          <w:tcPr>
            <w:tcW w:w="1049" w:type="dxa"/>
            <w:vAlign w:val="center"/>
          </w:tcPr>
          <w:p w:rsidR="00EF41F5" w:rsidRPr="00F14BA0" w:rsidRDefault="00EF41F5" w:rsidP="00EF41F5">
            <w:pPr>
              <w:jc w:val="center"/>
              <w:rPr>
                <w:color w:val="000000"/>
              </w:rPr>
            </w:pPr>
            <w:r w:rsidRPr="00F14BA0">
              <w:rPr>
                <w:color w:val="000000"/>
              </w:rPr>
              <w:t>184</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Пушкина до ул. Гущина (по ул. Дзержинского)</w:t>
            </w:r>
          </w:p>
        </w:tc>
        <w:tc>
          <w:tcPr>
            <w:tcW w:w="1062" w:type="dxa"/>
            <w:vAlign w:val="center"/>
          </w:tcPr>
          <w:p w:rsidR="00EF41F5" w:rsidRPr="00EA003B" w:rsidRDefault="00EF41F5" w:rsidP="00EF41F5">
            <w:pPr>
              <w:jc w:val="center"/>
              <w:rPr>
                <w:color w:val="000000"/>
              </w:rPr>
            </w:pPr>
            <w:r w:rsidRPr="00EA003B">
              <w:rPr>
                <w:color w:val="000000"/>
              </w:rPr>
              <w:t>195</w:t>
            </w:r>
          </w:p>
        </w:tc>
        <w:tc>
          <w:tcPr>
            <w:tcW w:w="1049" w:type="dxa"/>
            <w:vAlign w:val="center"/>
          </w:tcPr>
          <w:p w:rsidR="00EF41F5" w:rsidRPr="00EA003B" w:rsidRDefault="00EF41F5" w:rsidP="00EF41F5">
            <w:pPr>
              <w:jc w:val="center"/>
              <w:rPr>
                <w:color w:val="000000"/>
              </w:rPr>
            </w:pPr>
            <w:r w:rsidRPr="00EA003B">
              <w:rPr>
                <w:color w:val="000000"/>
              </w:rPr>
              <w:t>195</w:t>
            </w:r>
          </w:p>
        </w:tc>
        <w:tc>
          <w:tcPr>
            <w:tcW w:w="1062" w:type="dxa"/>
            <w:vAlign w:val="center"/>
          </w:tcPr>
          <w:p w:rsidR="00EF41F5" w:rsidRPr="00F14BA0" w:rsidRDefault="00EF41F5" w:rsidP="00EF41F5">
            <w:pPr>
              <w:jc w:val="center"/>
              <w:rPr>
                <w:color w:val="000000"/>
              </w:rPr>
            </w:pPr>
            <w:r w:rsidRPr="00F14BA0">
              <w:rPr>
                <w:color w:val="000000"/>
              </w:rPr>
              <w:t>199</w:t>
            </w:r>
          </w:p>
        </w:tc>
        <w:tc>
          <w:tcPr>
            <w:tcW w:w="1049" w:type="dxa"/>
            <w:vAlign w:val="center"/>
          </w:tcPr>
          <w:p w:rsidR="00EF41F5" w:rsidRPr="00F14BA0" w:rsidRDefault="00EF41F5" w:rsidP="00EF41F5">
            <w:pPr>
              <w:jc w:val="center"/>
              <w:rPr>
                <w:color w:val="000000"/>
              </w:rPr>
            </w:pPr>
            <w:r w:rsidRPr="00F14BA0">
              <w:rPr>
                <w:color w:val="000000"/>
              </w:rPr>
              <w:t>198</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Московской ул. до ул. Пушкина (по ул. Дзержинского)</w:t>
            </w:r>
          </w:p>
        </w:tc>
        <w:tc>
          <w:tcPr>
            <w:tcW w:w="1062" w:type="dxa"/>
            <w:vAlign w:val="center"/>
          </w:tcPr>
          <w:p w:rsidR="00EF41F5" w:rsidRPr="00EA003B" w:rsidRDefault="00EF41F5" w:rsidP="00EF41F5">
            <w:pPr>
              <w:jc w:val="center"/>
              <w:rPr>
                <w:color w:val="000000"/>
              </w:rPr>
            </w:pPr>
            <w:r w:rsidRPr="00EA003B">
              <w:rPr>
                <w:color w:val="000000"/>
              </w:rPr>
              <w:t>199</w:t>
            </w:r>
          </w:p>
        </w:tc>
        <w:tc>
          <w:tcPr>
            <w:tcW w:w="1049" w:type="dxa"/>
            <w:vAlign w:val="center"/>
          </w:tcPr>
          <w:p w:rsidR="00EF41F5" w:rsidRPr="00EA003B" w:rsidRDefault="00EF41F5" w:rsidP="00EF41F5">
            <w:pPr>
              <w:jc w:val="center"/>
              <w:rPr>
                <w:color w:val="000000"/>
              </w:rPr>
            </w:pPr>
            <w:r w:rsidRPr="00EA003B">
              <w:rPr>
                <w:color w:val="000000"/>
              </w:rPr>
              <w:t>181</w:t>
            </w:r>
          </w:p>
        </w:tc>
        <w:tc>
          <w:tcPr>
            <w:tcW w:w="1062" w:type="dxa"/>
            <w:vAlign w:val="center"/>
          </w:tcPr>
          <w:p w:rsidR="00EF41F5" w:rsidRPr="00F14BA0" w:rsidRDefault="00EF41F5" w:rsidP="00EF41F5">
            <w:pPr>
              <w:jc w:val="center"/>
              <w:rPr>
                <w:color w:val="000000"/>
              </w:rPr>
            </w:pPr>
            <w:r w:rsidRPr="00F14BA0">
              <w:rPr>
                <w:color w:val="000000"/>
              </w:rPr>
              <w:t>203</w:t>
            </w:r>
          </w:p>
        </w:tc>
        <w:tc>
          <w:tcPr>
            <w:tcW w:w="1049" w:type="dxa"/>
            <w:vAlign w:val="center"/>
          </w:tcPr>
          <w:p w:rsidR="00EF41F5" w:rsidRPr="00F14BA0" w:rsidRDefault="00EF41F5" w:rsidP="00EF41F5">
            <w:pPr>
              <w:jc w:val="center"/>
              <w:rPr>
                <w:color w:val="000000"/>
              </w:rPr>
            </w:pPr>
            <w:r w:rsidRPr="00F14BA0">
              <w:rPr>
                <w:color w:val="000000"/>
              </w:rPr>
              <w:t>183</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Пушкина до Московской ул. (по ул. Дзержинского)</w:t>
            </w:r>
          </w:p>
        </w:tc>
        <w:tc>
          <w:tcPr>
            <w:tcW w:w="1062" w:type="dxa"/>
            <w:vAlign w:val="center"/>
          </w:tcPr>
          <w:p w:rsidR="00EF41F5" w:rsidRPr="00EA003B" w:rsidRDefault="00EF41F5" w:rsidP="00EF41F5">
            <w:pPr>
              <w:jc w:val="center"/>
              <w:rPr>
                <w:color w:val="000000"/>
              </w:rPr>
            </w:pPr>
            <w:r w:rsidRPr="00EA003B">
              <w:rPr>
                <w:color w:val="000000"/>
              </w:rPr>
              <w:t>221</w:t>
            </w:r>
          </w:p>
        </w:tc>
        <w:tc>
          <w:tcPr>
            <w:tcW w:w="1049" w:type="dxa"/>
            <w:vAlign w:val="center"/>
          </w:tcPr>
          <w:p w:rsidR="00EF41F5" w:rsidRPr="00EA003B" w:rsidRDefault="00EF41F5" w:rsidP="00EF41F5">
            <w:pPr>
              <w:jc w:val="center"/>
              <w:rPr>
                <w:color w:val="000000"/>
              </w:rPr>
            </w:pPr>
            <w:r w:rsidRPr="00EA003B">
              <w:rPr>
                <w:color w:val="000000"/>
              </w:rPr>
              <w:t>200</w:t>
            </w:r>
          </w:p>
        </w:tc>
        <w:tc>
          <w:tcPr>
            <w:tcW w:w="1062" w:type="dxa"/>
            <w:vAlign w:val="center"/>
          </w:tcPr>
          <w:p w:rsidR="00EF41F5" w:rsidRPr="00F14BA0" w:rsidRDefault="00EF41F5" w:rsidP="00EF41F5">
            <w:pPr>
              <w:jc w:val="center"/>
              <w:rPr>
                <w:color w:val="000000"/>
              </w:rPr>
            </w:pPr>
            <w:r w:rsidRPr="00F14BA0">
              <w:rPr>
                <w:color w:val="000000"/>
              </w:rPr>
              <w:t>225</w:t>
            </w:r>
          </w:p>
        </w:tc>
        <w:tc>
          <w:tcPr>
            <w:tcW w:w="1049" w:type="dxa"/>
            <w:vAlign w:val="center"/>
          </w:tcPr>
          <w:p w:rsidR="00EF41F5" w:rsidRPr="00F14BA0" w:rsidRDefault="00EF41F5" w:rsidP="00EF41F5">
            <w:pPr>
              <w:jc w:val="center"/>
              <w:rPr>
                <w:color w:val="000000"/>
              </w:rPr>
            </w:pPr>
            <w:r w:rsidRPr="00F14BA0">
              <w:rPr>
                <w:color w:val="000000"/>
              </w:rPr>
              <w:t>202</w:t>
            </w:r>
          </w:p>
        </w:tc>
      </w:tr>
      <w:tr w:rsidR="00EF41F5" w:rsidRPr="00EA003B" w:rsidTr="00EF41F5">
        <w:tc>
          <w:tcPr>
            <w:tcW w:w="1297" w:type="dxa"/>
            <w:vMerge w:val="restart"/>
            <w:vAlign w:val="center"/>
          </w:tcPr>
          <w:p w:rsidR="00EF41F5" w:rsidRPr="00EA003B" w:rsidRDefault="00EF41F5" w:rsidP="00EF41F5">
            <w:pPr>
              <w:jc w:val="center"/>
            </w:pPr>
            <w:r w:rsidRPr="00EA003B">
              <w:t>4.</w:t>
            </w:r>
          </w:p>
        </w:tc>
        <w:tc>
          <w:tcPr>
            <w:tcW w:w="2100" w:type="dxa"/>
            <w:vMerge w:val="restart"/>
            <w:vAlign w:val="center"/>
          </w:tcPr>
          <w:p w:rsidR="00EF41F5" w:rsidRPr="00EA003B" w:rsidRDefault="00EF41F5" w:rsidP="00EF41F5">
            <w:pPr>
              <w:jc w:val="center"/>
            </w:pPr>
            <w:r w:rsidRPr="00EA003B">
              <w:t>ул. Дорожная – Московская ул.</w:t>
            </w:r>
          </w:p>
        </w:tc>
        <w:tc>
          <w:tcPr>
            <w:tcW w:w="6941" w:type="dxa"/>
            <w:vAlign w:val="center"/>
          </w:tcPr>
          <w:p w:rsidR="00EF41F5" w:rsidRPr="00EA003B" w:rsidRDefault="00EF41F5" w:rsidP="00EF41F5">
            <w:pPr>
              <w:rPr>
                <w:color w:val="000000"/>
              </w:rPr>
            </w:pPr>
            <w:r w:rsidRPr="00EA003B">
              <w:rPr>
                <w:color w:val="000000"/>
              </w:rPr>
              <w:t>от Вымской ул. до Дорожной ул. (по Московской ул.)</w:t>
            </w:r>
          </w:p>
        </w:tc>
        <w:tc>
          <w:tcPr>
            <w:tcW w:w="1062" w:type="dxa"/>
            <w:vAlign w:val="center"/>
          </w:tcPr>
          <w:p w:rsidR="00EF41F5" w:rsidRPr="00EA003B" w:rsidRDefault="00EF41F5" w:rsidP="00EF41F5">
            <w:pPr>
              <w:jc w:val="center"/>
              <w:rPr>
                <w:color w:val="000000"/>
              </w:rPr>
            </w:pPr>
            <w:r w:rsidRPr="00EA003B">
              <w:rPr>
                <w:color w:val="000000"/>
              </w:rPr>
              <w:t>79</w:t>
            </w:r>
          </w:p>
        </w:tc>
        <w:tc>
          <w:tcPr>
            <w:tcW w:w="1049" w:type="dxa"/>
            <w:vAlign w:val="center"/>
          </w:tcPr>
          <w:p w:rsidR="00EF41F5" w:rsidRPr="00EA003B" w:rsidRDefault="00EF41F5" w:rsidP="00EF41F5">
            <w:pPr>
              <w:jc w:val="center"/>
              <w:rPr>
                <w:color w:val="000000"/>
              </w:rPr>
            </w:pPr>
            <w:r w:rsidRPr="00EA003B">
              <w:rPr>
                <w:color w:val="000000"/>
              </w:rPr>
              <w:t>91</w:t>
            </w:r>
          </w:p>
        </w:tc>
        <w:tc>
          <w:tcPr>
            <w:tcW w:w="1062" w:type="dxa"/>
            <w:vAlign w:val="center"/>
          </w:tcPr>
          <w:p w:rsidR="00EF41F5" w:rsidRPr="00F14BA0" w:rsidRDefault="00EF41F5" w:rsidP="00EF41F5">
            <w:pPr>
              <w:jc w:val="center"/>
              <w:rPr>
                <w:color w:val="000000"/>
              </w:rPr>
            </w:pPr>
            <w:r w:rsidRPr="00F14BA0">
              <w:rPr>
                <w:color w:val="000000"/>
              </w:rPr>
              <w:t>83</w:t>
            </w:r>
          </w:p>
        </w:tc>
        <w:tc>
          <w:tcPr>
            <w:tcW w:w="1049" w:type="dxa"/>
            <w:vAlign w:val="center"/>
          </w:tcPr>
          <w:p w:rsidR="00EF41F5" w:rsidRPr="00F14BA0" w:rsidRDefault="00EF41F5" w:rsidP="00EF41F5">
            <w:pPr>
              <w:jc w:val="center"/>
              <w:rPr>
                <w:color w:val="000000"/>
              </w:rPr>
            </w:pPr>
            <w:r w:rsidRPr="00F14BA0">
              <w:rPr>
                <w:color w:val="000000"/>
              </w:rPr>
              <w:t>95</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Дорожной ул. до Вымской ул. (по Московской ул.)</w:t>
            </w:r>
          </w:p>
        </w:tc>
        <w:tc>
          <w:tcPr>
            <w:tcW w:w="1062" w:type="dxa"/>
            <w:vAlign w:val="center"/>
          </w:tcPr>
          <w:p w:rsidR="00EF41F5" w:rsidRPr="00EA003B" w:rsidRDefault="00EF41F5" w:rsidP="00EF41F5">
            <w:pPr>
              <w:jc w:val="center"/>
              <w:rPr>
                <w:color w:val="000000"/>
              </w:rPr>
            </w:pPr>
            <w:r w:rsidRPr="00EA003B">
              <w:rPr>
                <w:color w:val="000000"/>
              </w:rPr>
              <w:t>65</w:t>
            </w:r>
          </w:p>
        </w:tc>
        <w:tc>
          <w:tcPr>
            <w:tcW w:w="1049" w:type="dxa"/>
            <w:vAlign w:val="center"/>
          </w:tcPr>
          <w:p w:rsidR="00EF41F5" w:rsidRPr="00EA003B" w:rsidRDefault="00EF41F5" w:rsidP="00EF41F5">
            <w:pPr>
              <w:jc w:val="center"/>
              <w:rPr>
                <w:color w:val="000000"/>
              </w:rPr>
            </w:pPr>
            <w:r w:rsidRPr="00EA003B">
              <w:rPr>
                <w:color w:val="000000"/>
              </w:rPr>
              <w:t>69</w:t>
            </w:r>
          </w:p>
        </w:tc>
        <w:tc>
          <w:tcPr>
            <w:tcW w:w="1062" w:type="dxa"/>
            <w:vAlign w:val="center"/>
          </w:tcPr>
          <w:p w:rsidR="00EF41F5" w:rsidRPr="00F14BA0" w:rsidRDefault="00EF41F5" w:rsidP="00EF41F5">
            <w:pPr>
              <w:jc w:val="center"/>
              <w:rPr>
                <w:color w:val="000000"/>
              </w:rPr>
            </w:pPr>
            <w:r w:rsidRPr="00F14BA0">
              <w:rPr>
                <w:color w:val="000000"/>
              </w:rPr>
              <w:t>69</w:t>
            </w:r>
          </w:p>
        </w:tc>
        <w:tc>
          <w:tcPr>
            <w:tcW w:w="1049" w:type="dxa"/>
            <w:vAlign w:val="center"/>
          </w:tcPr>
          <w:p w:rsidR="00EF41F5" w:rsidRPr="00F14BA0" w:rsidRDefault="00EF41F5" w:rsidP="00EF41F5">
            <w:pPr>
              <w:jc w:val="center"/>
              <w:rPr>
                <w:color w:val="000000"/>
              </w:rPr>
            </w:pPr>
            <w:r w:rsidRPr="00F14BA0">
              <w:rPr>
                <w:color w:val="000000"/>
              </w:rPr>
              <w:t>72</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Пушкина до Московской ул. (по Дорожной ул.)</w:t>
            </w:r>
          </w:p>
        </w:tc>
        <w:tc>
          <w:tcPr>
            <w:tcW w:w="1062" w:type="dxa"/>
            <w:vAlign w:val="center"/>
          </w:tcPr>
          <w:p w:rsidR="00EF41F5" w:rsidRPr="00EA003B" w:rsidRDefault="00EF41F5" w:rsidP="00EF41F5">
            <w:pPr>
              <w:jc w:val="center"/>
              <w:rPr>
                <w:color w:val="000000"/>
              </w:rPr>
            </w:pPr>
            <w:r w:rsidRPr="00EA003B">
              <w:rPr>
                <w:color w:val="000000"/>
              </w:rPr>
              <w:t>181</w:t>
            </w:r>
          </w:p>
        </w:tc>
        <w:tc>
          <w:tcPr>
            <w:tcW w:w="1049" w:type="dxa"/>
            <w:vAlign w:val="center"/>
          </w:tcPr>
          <w:p w:rsidR="00EF41F5" w:rsidRPr="00EA003B" w:rsidRDefault="00EF41F5" w:rsidP="00EF41F5">
            <w:pPr>
              <w:jc w:val="center"/>
              <w:rPr>
                <w:color w:val="000000"/>
              </w:rPr>
            </w:pPr>
            <w:r w:rsidRPr="00EA003B">
              <w:rPr>
                <w:color w:val="000000"/>
              </w:rPr>
              <w:t>181</w:t>
            </w:r>
          </w:p>
        </w:tc>
        <w:tc>
          <w:tcPr>
            <w:tcW w:w="1062" w:type="dxa"/>
            <w:vAlign w:val="center"/>
          </w:tcPr>
          <w:p w:rsidR="00EF41F5" w:rsidRPr="00F14BA0" w:rsidRDefault="00EF41F5" w:rsidP="00EF41F5">
            <w:pPr>
              <w:jc w:val="center"/>
              <w:rPr>
                <w:color w:val="000000"/>
              </w:rPr>
            </w:pPr>
            <w:r w:rsidRPr="00F14BA0">
              <w:rPr>
                <w:color w:val="000000"/>
              </w:rPr>
              <w:t>184</w:t>
            </w:r>
          </w:p>
        </w:tc>
        <w:tc>
          <w:tcPr>
            <w:tcW w:w="1049" w:type="dxa"/>
            <w:vAlign w:val="center"/>
          </w:tcPr>
          <w:p w:rsidR="00EF41F5" w:rsidRPr="00F14BA0" w:rsidRDefault="00EF41F5" w:rsidP="00EF41F5">
            <w:pPr>
              <w:jc w:val="center"/>
              <w:rPr>
                <w:color w:val="000000"/>
              </w:rPr>
            </w:pPr>
            <w:r w:rsidRPr="00F14BA0">
              <w:rPr>
                <w:color w:val="000000"/>
              </w:rPr>
              <w:t>184</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Московской ул. до ул. Пушкина (по Дорожной ул.)</w:t>
            </w:r>
          </w:p>
        </w:tc>
        <w:tc>
          <w:tcPr>
            <w:tcW w:w="1062" w:type="dxa"/>
            <w:vAlign w:val="center"/>
          </w:tcPr>
          <w:p w:rsidR="00EF41F5" w:rsidRPr="00EA003B" w:rsidRDefault="00EF41F5" w:rsidP="00EF41F5">
            <w:pPr>
              <w:jc w:val="center"/>
              <w:rPr>
                <w:color w:val="000000"/>
              </w:rPr>
            </w:pPr>
            <w:r w:rsidRPr="00EA003B">
              <w:rPr>
                <w:color w:val="000000"/>
              </w:rPr>
              <w:t>192</w:t>
            </w:r>
          </w:p>
        </w:tc>
        <w:tc>
          <w:tcPr>
            <w:tcW w:w="1049" w:type="dxa"/>
            <w:vAlign w:val="center"/>
          </w:tcPr>
          <w:p w:rsidR="00EF41F5" w:rsidRPr="00EA003B" w:rsidRDefault="00EF41F5" w:rsidP="00EF41F5">
            <w:pPr>
              <w:jc w:val="center"/>
              <w:rPr>
                <w:color w:val="000000"/>
              </w:rPr>
            </w:pPr>
            <w:r w:rsidRPr="00EA003B">
              <w:rPr>
                <w:color w:val="000000"/>
              </w:rPr>
              <w:t>203</w:t>
            </w:r>
          </w:p>
        </w:tc>
        <w:tc>
          <w:tcPr>
            <w:tcW w:w="1062" w:type="dxa"/>
            <w:vAlign w:val="center"/>
          </w:tcPr>
          <w:p w:rsidR="00EF41F5" w:rsidRPr="00F14BA0" w:rsidRDefault="00EF41F5" w:rsidP="00EF41F5">
            <w:pPr>
              <w:jc w:val="center"/>
              <w:rPr>
                <w:color w:val="000000"/>
              </w:rPr>
            </w:pPr>
            <w:r w:rsidRPr="00F14BA0">
              <w:rPr>
                <w:color w:val="000000"/>
              </w:rPr>
              <w:t>195</w:t>
            </w:r>
          </w:p>
        </w:tc>
        <w:tc>
          <w:tcPr>
            <w:tcW w:w="1049" w:type="dxa"/>
            <w:vAlign w:val="center"/>
          </w:tcPr>
          <w:p w:rsidR="00EF41F5" w:rsidRPr="00F14BA0" w:rsidRDefault="00EF41F5" w:rsidP="00EF41F5">
            <w:pPr>
              <w:jc w:val="center"/>
              <w:rPr>
                <w:color w:val="000000"/>
              </w:rPr>
            </w:pPr>
            <w:r w:rsidRPr="00F14BA0">
              <w:rPr>
                <w:color w:val="000000"/>
              </w:rPr>
              <w:t>205</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Московской ул. до Сосновой ул. (по Дорожной ул.)</w:t>
            </w:r>
          </w:p>
        </w:tc>
        <w:tc>
          <w:tcPr>
            <w:tcW w:w="1062" w:type="dxa"/>
            <w:vAlign w:val="center"/>
          </w:tcPr>
          <w:p w:rsidR="00EF41F5" w:rsidRPr="00EA003B" w:rsidRDefault="00EF41F5" w:rsidP="00EF41F5">
            <w:pPr>
              <w:jc w:val="center"/>
              <w:rPr>
                <w:color w:val="000000"/>
              </w:rPr>
            </w:pPr>
            <w:r w:rsidRPr="00EA003B">
              <w:rPr>
                <w:color w:val="000000"/>
              </w:rPr>
              <w:t>197</w:t>
            </w:r>
          </w:p>
        </w:tc>
        <w:tc>
          <w:tcPr>
            <w:tcW w:w="1049" w:type="dxa"/>
            <w:vAlign w:val="center"/>
          </w:tcPr>
          <w:p w:rsidR="00EF41F5" w:rsidRPr="00EA003B" w:rsidRDefault="00EF41F5" w:rsidP="00EF41F5">
            <w:pPr>
              <w:jc w:val="center"/>
              <w:rPr>
                <w:color w:val="000000"/>
              </w:rPr>
            </w:pPr>
            <w:r w:rsidRPr="00EA003B">
              <w:rPr>
                <w:color w:val="000000"/>
              </w:rPr>
              <w:t>181</w:t>
            </w:r>
          </w:p>
        </w:tc>
        <w:tc>
          <w:tcPr>
            <w:tcW w:w="1062" w:type="dxa"/>
            <w:vAlign w:val="center"/>
          </w:tcPr>
          <w:p w:rsidR="00EF41F5" w:rsidRPr="00F14BA0" w:rsidRDefault="00EF41F5" w:rsidP="00EF41F5">
            <w:pPr>
              <w:jc w:val="center"/>
              <w:rPr>
                <w:color w:val="000000"/>
              </w:rPr>
            </w:pPr>
            <w:r w:rsidRPr="00F14BA0">
              <w:rPr>
                <w:color w:val="000000"/>
              </w:rPr>
              <w:t>200</w:t>
            </w:r>
          </w:p>
        </w:tc>
        <w:tc>
          <w:tcPr>
            <w:tcW w:w="1049" w:type="dxa"/>
            <w:vAlign w:val="center"/>
          </w:tcPr>
          <w:p w:rsidR="00EF41F5" w:rsidRPr="00F14BA0" w:rsidRDefault="00EF41F5" w:rsidP="00EF41F5">
            <w:pPr>
              <w:jc w:val="center"/>
              <w:rPr>
                <w:color w:val="000000"/>
              </w:rPr>
            </w:pPr>
            <w:r w:rsidRPr="00F14BA0">
              <w:rPr>
                <w:color w:val="000000"/>
              </w:rPr>
              <w:t>184</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Сосновой ул. до Московской ул. (по Дорожной ул.)</w:t>
            </w:r>
          </w:p>
        </w:tc>
        <w:tc>
          <w:tcPr>
            <w:tcW w:w="1062" w:type="dxa"/>
            <w:vAlign w:val="center"/>
          </w:tcPr>
          <w:p w:rsidR="00EF41F5" w:rsidRPr="00EA003B" w:rsidRDefault="00EF41F5" w:rsidP="00EF41F5">
            <w:pPr>
              <w:jc w:val="center"/>
              <w:rPr>
                <w:color w:val="000000"/>
              </w:rPr>
            </w:pPr>
            <w:r w:rsidRPr="00EA003B">
              <w:rPr>
                <w:color w:val="000000"/>
              </w:rPr>
              <w:t>194</w:t>
            </w:r>
          </w:p>
        </w:tc>
        <w:tc>
          <w:tcPr>
            <w:tcW w:w="1049" w:type="dxa"/>
            <w:vAlign w:val="center"/>
          </w:tcPr>
          <w:p w:rsidR="00EF41F5" w:rsidRPr="00EA003B" w:rsidRDefault="00EF41F5" w:rsidP="00EF41F5">
            <w:pPr>
              <w:jc w:val="center"/>
              <w:rPr>
                <w:color w:val="000000"/>
              </w:rPr>
            </w:pPr>
            <w:r w:rsidRPr="00EA003B">
              <w:rPr>
                <w:color w:val="000000"/>
              </w:rPr>
              <w:t>201</w:t>
            </w:r>
          </w:p>
        </w:tc>
        <w:tc>
          <w:tcPr>
            <w:tcW w:w="1062" w:type="dxa"/>
            <w:vAlign w:val="center"/>
          </w:tcPr>
          <w:p w:rsidR="00EF41F5" w:rsidRPr="00F14BA0" w:rsidRDefault="00EF41F5" w:rsidP="00EF41F5">
            <w:pPr>
              <w:jc w:val="center"/>
              <w:rPr>
                <w:color w:val="000000"/>
              </w:rPr>
            </w:pPr>
            <w:r w:rsidRPr="00F14BA0">
              <w:rPr>
                <w:color w:val="000000"/>
              </w:rPr>
              <w:t>196</w:t>
            </w:r>
          </w:p>
        </w:tc>
        <w:tc>
          <w:tcPr>
            <w:tcW w:w="1049" w:type="dxa"/>
            <w:vAlign w:val="center"/>
          </w:tcPr>
          <w:p w:rsidR="00EF41F5" w:rsidRPr="00F14BA0" w:rsidRDefault="00EF41F5" w:rsidP="00EF41F5">
            <w:pPr>
              <w:jc w:val="center"/>
              <w:rPr>
                <w:color w:val="000000"/>
              </w:rPr>
            </w:pPr>
            <w:r w:rsidRPr="00F14BA0">
              <w:rPr>
                <w:color w:val="000000"/>
              </w:rPr>
              <w:t>203</w:t>
            </w:r>
          </w:p>
        </w:tc>
      </w:tr>
      <w:tr w:rsidR="00EF41F5" w:rsidRPr="00EA003B" w:rsidTr="00EF41F5">
        <w:tc>
          <w:tcPr>
            <w:tcW w:w="1297" w:type="dxa"/>
            <w:vMerge w:val="restart"/>
            <w:vAlign w:val="center"/>
          </w:tcPr>
          <w:p w:rsidR="00EF41F5" w:rsidRPr="00EA003B" w:rsidRDefault="00EF41F5" w:rsidP="00EF41F5">
            <w:pPr>
              <w:jc w:val="center"/>
            </w:pPr>
            <w:r w:rsidRPr="00EA003B">
              <w:t>5.</w:t>
            </w:r>
          </w:p>
        </w:tc>
        <w:tc>
          <w:tcPr>
            <w:tcW w:w="2100" w:type="dxa"/>
            <w:vMerge w:val="restart"/>
            <w:vAlign w:val="center"/>
          </w:tcPr>
          <w:p w:rsidR="00EF41F5" w:rsidRPr="00EA003B" w:rsidRDefault="00EF41F5" w:rsidP="00EF41F5">
            <w:pPr>
              <w:jc w:val="center"/>
            </w:pPr>
            <w:r w:rsidRPr="00EA003B">
              <w:t>ул. 60 лет Октября – Сосновая ул.</w:t>
            </w:r>
          </w:p>
        </w:tc>
        <w:tc>
          <w:tcPr>
            <w:tcW w:w="6941" w:type="dxa"/>
            <w:vAlign w:val="center"/>
          </w:tcPr>
          <w:p w:rsidR="00EF41F5" w:rsidRPr="00EA003B" w:rsidRDefault="00EF41F5" w:rsidP="00EF41F5">
            <w:pPr>
              <w:rPr>
                <w:color w:val="000000"/>
              </w:rPr>
            </w:pPr>
            <w:r w:rsidRPr="00EA003B">
              <w:rPr>
                <w:color w:val="000000"/>
              </w:rPr>
              <w:t>от Сосновой ул. до Хвойной ул. (по ул. 60 лет Октября)</w:t>
            </w:r>
          </w:p>
        </w:tc>
        <w:tc>
          <w:tcPr>
            <w:tcW w:w="1062" w:type="dxa"/>
            <w:vAlign w:val="center"/>
          </w:tcPr>
          <w:p w:rsidR="00EF41F5" w:rsidRPr="00EA003B" w:rsidRDefault="00EF41F5" w:rsidP="00EF41F5">
            <w:pPr>
              <w:jc w:val="center"/>
              <w:rPr>
                <w:color w:val="000000"/>
              </w:rPr>
            </w:pPr>
            <w:r w:rsidRPr="00EA003B">
              <w:rPr>
                <w:color w:val="000000"/>
              </w:rPr>
              <w:t>189</w:t>
            </w:r>
          </w:p>
        </w:tc>
        <w:tc>
          <w:tcPr>
            <w:tcW w:w="1049" w:type="dxa"/>
            <w:vAlign w:val="center"/>
          </w:tcPr>
          <w:p w:rsidR="00EF41F5" w:rsidRPr="00EA003B" w:rsidRDefault="00EF41F5" w:rsidP="00EF41F5">
            <w:pPr>
              <w:jc w:val="center"/>
              <w:rPr>
                <w:color w:val="000000"/>
              </w:rPr>
            </w:pPr>
            <w:r w:rsidRPr="00EA003B">
              <w:rPr>
                <w:color w:val="000000"/>
              </w:rPr>
              <w:t>179</w:t>
            </w:r>
          </w:p>
        </w:tc>
        <w:tc>
          <w:tcPr>
            <w:tcW w:w="1062" w:type="dxa"/>
            <w:vAlign w:val="center"/>
          </w:tcPr>
          <w:p w:rsidR="00EF41F5" w:rsidRPr="00F14BA0" w:rsidRDefault="00EF41F5" w:rsidP="00EF41F5">
            <w:pPr>
              <w:jc w:val="center"/>
              <w:rPr>
                <w:color w:val="000000"/>
              </w:rPr>
            </w:pPr>
            <w:r w:rsidRPr="00F14BA0">
              <w:rPr>
                <w:color w:val="000000"/>
              </w:rPr>
              <w:t>192</w:t>
            </w:r>
          </w:p>
        </w:tc>
        <w:tc>
          <w:tcPr>
            <w:tcW w:w="1049" w:type="dxa"/>
            <w:vAlign w:val="center"/>
          </w:tcPr>
          <w:p w:rsidR="00EF41F5" w:rsidRPr="00F14BA0" w:rsidRDefault="00EF41F5" w:rsidP="00EF41F5">
            <w:pPr>
              <w:jc w:val="center"/>
              <w:rPr>
                <w:color w:val="000000"/>
              </w:rPr>
            </w:pPr>
            <w:r w:rsidRPr="00F14BA0">
              <w:rPr>
                <w:color w:val="000000"/>
              </w:rPr>
              <w:t>180</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Хвойной ул. до Сосновой ул. (по ул. 60 лет Октября)</w:t>
            </w:r>
          </w:p>
        </w:tc>
        <w:tc>
          <w:tcPr>
            <w:tcW w:w="1062" w:type="dxa"/>
            <w:vAlign w:val="center"/>
          </w:tcPr>
          <w:p w:rsidR="00EF41F5" w:rsidRPr="00EA003B" w:rsidRDefault="00EF41F5" w:rsidP="00EF41F5">
            <w:pPr>
              <w:jc w:val="center"/>
              <w:rPr>
                <w:color w:val="000000"/>
              </w:rPr>
            </w:pPr>
            <w:r w:rsidRPr="00EA003B">
              <w:rPr>
                <w:color w:val="000000"/>
              </w:rPr>
              <w:t>194</w:t>
            </w:r>
          </w:p>
        </w:tc>
        <w:tc>
          <w:tcPr>
            <w:tcW w:w="1049" w:type="dxa"/>
            <w:vAlign w:val="center"/>
          </w:tcPr>
          <w:p w:rsidR="00EF41F5" w:rsidRPr="00EA003B" w:rsidRDefault="00EF41F5" w:rsidP="00EF41F5">
            <w:pPr>
              <w:jc w:val="center"/>
              <w:rPr>
                <w:color w:val="000000"/>
              </w:rPr>
            </w:pPr>
            <w:r w:rsidRPr="00EA003B">
              <w:rPr>
                <w:color w:val="000000"/>
              </w:rPr>
              <w:t>175</w:t>
            </w:r>
          </w:p>
        </w:tc>
        <w:tc>
          <w:tcPr>
            <w:tcW w:w="1062" w:type="dxa"/>
            <w:vAlign w:val="center"/>
          </w:tcPr>
          <w:p w:rsidR="00EF41F5" w:rsidRPr="00F14BA0" w:rsidRDefault="00EF41F5" w:rsidP="00EF41F5">
            <w:pPr>
              <w:jc w:val="center"/>
              <w:rPr>
                <w:color w:val="000000"/>
              </w:rPr>
            </w:pPr>
            <w:r w:rsidRPr="00F14BA0">
              <w:rPr>
                <w:color w:val="000000"/>
              </w:rPr>
              <w:t>196</w:t>
            </w:r>
          </w:p>
        </w:tc>
        <w:tc>
          <w:tcPr>
            <w:tcW w:w="1049" w:type="dxa"/>
            <w:vAlign w:val="center"/>
          </w:tcPr>
          <w:p w:rsidR="00EF41F5" w:rsidRPr="00F14BA0" w:rsidRDefault="00EF41F5" w:rsidP="00EF41F5">
            <w:pPr>
              <w:jc w:val="center"/>
              <w:rPr>
                <w:color w:val="000000"/>
              </w:rPr>
            </w:pPr>
            <w:r w:rsidRPr="00F14BA0">
              <w:rPr>
                <w:color w:val="000000"/>
              </w:rPr>
              <w:t>176</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Сосновой ул. до Московской ул. (по ул. 60 лет Октября)</w:t>
            </w:r>
          </w:p>
        </w:tc>
        <w:tc>
          <w:tcPr>
            <w:tcW w:w="1062" w:type="dxa"/>
            <w:vAlign w:val="center"/>
          </w:tcPr>
          <w:p w:rsidR="00EF41F5" w:rsidRPr="00EA003B" w:rsidRDefault="00EF41F5" w:rsidP="00EF41F5">
            <w:pPr>
              <w:jc w:val="center"/>
              <w:rPr>
                <w:color w:val="000000"/>
              </w:rPr>
            </w:pPr>
            <w:r w:rsidRPr="00EA003B">
              <w:rPr>
                <w:color w:val="000000"/>
              </w:rPr>
              <w:t>191</w:t>
            </w:r>
          </w:p>
        </w:tc>
        <w:tc>
          <w:tcPr>
            <w:tcW w:w="1049" w:type="dxa"/>
            <w:vAlign w:val="center"/>
          </w:tcPr>
          <w:p w:rsidR="00EF41F5" w:rsidRPr="00EA003B" w:rsidRDefault="00EF41F5" w:rsidP="00EF41F5">
            <w:pPr>
              <w:jc w:val="center"/>
              <w:rPr>
                <w:color w:val="000000"/>
              </w:rPr>
            </w:pPr>
            <w:r w:rsidRPr="00EA003B">
              <w:rPr>
                <w:color w:val="000000"/>
              </w:rPr>
              <w:t>191</w:t>
            </w:r>
          </w:p>
        </w:tc>
        <w:tc>
          <w:tcPr>
            <w:tcW w:w="1062" w:type="dxa"/>
            <w:vAlign w:val="center"/>
          </w:tcPr>
          <w:p w:rsidR="00EF41F5" w:rsidRPr="00F14BA0" w:rsidRDefault="00EF41F5" w:rsidP="00EF41F5">
            <w:pPr>
              <w:jc w:val="center"/>
              <w:rPr>
                <w:color w:val="000000"/>
              </w:rPr>
            </w:pPr>
            <w:r w:rsidRPr="00F14BA0">
              <w:rPr>
                <w:color w:val="000000"/>
              </w:rPr>
              <w:t>193</w:t>
            </w:r>
          </w:p>
        </w:tc>
        <w:tc>
          <w:tcPr>
            <w:tcW w:w="1049" w:type="dxa"/>
            <w:vAlign w:val="center"/>
          </w:tcPr>
          <w:p w:rsidR="00EF41F5" w:rsidRPr="00F14BA0" w:rsidRDefault="00EF41F5" w:rsidP="00EF41F5">
            <w:pPr>
              <w:jc w:val="center"/>
              <w:rPr>
                <w:color w:val="000000"/>
              </w:rPr>
            </w:pPr>
            <w:r w:rsidRPr="00F14BA0">
              <w:rPr>
                <w:color w:val="000000"/>
              </w:rPr>
              <w:t>193</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Московской ул. до Сосновой ул. (по ул. 60 лет Октября)</w:t>
            </w:r>
          </w:p>
        </w:tc>
        <w:tc>
          <w:tcPr>
            <w:tcW w:w="1062" w:type="dxa"/>
            <w:vAlign w:val="center"/>
          </w:tcPr>
          <w:p w:rsidR="00EF41F5" w:rsidRPr="00EA003B" w:rsidRDefault="00EF41F5" w:rsidP="00EF41F5">
            <w:pPr>
              <w:jc w:val="center"/>
              <w:rPr>
                <w:color w:val="000000"/>
              </w:rPr>
            </w:pPr>
            <w:r w:rsidRPr="00EA003B">
              <w:rPr>
                <w:color w:val="000000"/>
              </w:rPr>
              <w:t>181</w:t>
            </w:r>
          </w:p>
        </w:tc>
        <w:tc>
          <w:tcPr>
            <w:tcW w:w="1049" w:type="dxa"/>
            <w:vAlign w:val="center"/>
          </w:tcPr>
          <w:p w:rsidR="00EF41F5" w:rsidRPr="00EA003B" w:rsidRDefault="00EF41F5" w:rsidP="00EF41F5">
            <w:pPr>
              <w:jc w:val="center"/>
              <w:rPr>
                <w:color w:val="000000"/>
              </w:rPr>
            </w:pPr>
            <w:r w:rsidRPr="00EA003B">
              <w:rPr>
                <w:color w:val="000000"/>
              </w:rPr>
              <w:t>187</w:t>
            </w:r>
          </w:p>
        </w:tc>
        <w:tc>
          <w:tcPr>
            <w:tcW w:w="1062" w:type="dxa"/>
            <w:vAlign w:val="center"/>
          </w:tcPr>
          <w:p w:rsidR="00EF41F5" w:rsidRPr="00F14BA0" w:rsidRDefault="00EF41F5" w:rsidP="00EF41F5">
            <w:pPr>
              <w:jc w:val="center"/>
              <w:rPr>
                <w:color w:val="000000"/>
              </w:rPr>
            </w:pPr>
            <w:r w:rsidRPr="00F14BA0">
              <w:rPr>
                <w:color w:val="000000"/>
              </w:rPr>
              <w:t>182</w:t>
            </w:r>
          </w:p>
        </w:tc>
        <w:tc>
          <w:tcPr>
            <w:tcW w:w="1049" w:type="dxa"/>
            <w:vAlign w:val="center"/>
          </w:tcPr>
          <w:p w:rsidR="00EF41F5" w:rsidRPr="00F14BA0" w:rsidRDefault="00EF41F5" w:rsidP="00EF41F5">
            <w:pPr>
              <w:jc w:val="center"/>
              <w:rPr>
                <w:color w:val="000000"/>
              </w:rPr>
            </w:pPr>
            <w:r w:rsidRPr="00F14BA0">
              <w:rPr>
                <w:color w:val="000000"/>
              </w:rPr>
              <w:t>189</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60 лет Октября до Подгорной ул. (по Сосновой ул.)</w:t>
            </w:r>
          </w:p>
        </w:tc>
        <w:tc>
          <w:tcPr>
            <w:tcW w:w="1062" w:type="dxa"/>
            <w:vAlign w:val="center"/>
          </w:tcPr>
          <w:p w:rsidR="00EF41F5" w:rsidRPr="00EA003B" w:rsidRDefault="00EF41F5" w:rsidP="00EF41F5">
            <w:pPr>
              <w:jc w:val="center"/>
              <w:rPr>
                <w:color w:val="000000"/>
              </w:rPr>
            </w:pPr>
            <w:r w:rsidRPr="00EA003B">
              <w:rPr>
                <w:color w:val="000000"/>
              </w:rPr>
              <w:t>116</w:t>
            </w:r>
          </w:p>
        </w:tc>
        <w:tc>
          <w:tcPr>
            <w:tcW w:w="1049" w:type="dxa"/>
            <w:vAlign w:val="center"/>
          </w:tcPr>
          <w:p w:rsidR="00EF41F5" w:rsidRPr="00EA003B" w:rsidRDefault="00EF41F5" w:rsidP="00EF41F5">
            <w:pPr>
              <w:jc w:val="center"/>
              <w:rPr>
                <w:color w:val="000000"/>
              </w:rPr>
            </w:pPr>
            <w:r w:rsidRPr="00EA003B">
              <w:rPr>
                <w:color w:val="000000"/>
              </w:rPr>
              <w:t>129</w:t>
            </w:r>
          </w:p>
        </w:tc>
        <w:tc>
          <w:tcPr>
            <w:tcW w:w="1062" w:type="dxa"/>
            <w:vAlign w:val="center"/>
          </w:tcPr>
          <w:p w:rsidR="00EF41F5" w:rsidRPr="00F14BA0" w:rsidRDefault="00EF41F5" w:rsidP="00EF41F5">
            <w:pPr>
              <w:jc w:val="center"/>
              <w:rPr>
                <w:color w:val="000000"/>
              </w:rPr>
            </w:pPr>
            <w:r w:rsidRPr="00F14BA0">
              <w:rPr>
                <w:color w:val="000000"/>
              </w:rPr>
              <w:t>117</w:t>
            </w:r>
          </w:p>
        </w:tc>
        <w:tc>
          <w:tcPr>
            <w:tcW w:w="1049" w:type="dxa"/>
            <w:vAlign w:val="center"/>
          </w:tcPr>
          <w:p w:rsidR="00EF41F5" w:rsidRPr="00F14BA0" w:rsidRDefault="00EF41F5" w:rsidP="00EF41F5">
            <w:pPr>
              <w:jc w:val="center"/>
              <w:rPr>
                <w:color w:val="000000"/>
              </w:rPr>
            </w:pPr>
            <w:r w:rsidRPr="00F14BA0">
              <w:rPr>
                <w:color w:val="000000"/>
              </w:rPr>
              <w:t>129</w:t>
            </w:r>
          </w:p>
        </w:tc>
      </w:tr>
    </w:tbl>
    <w:p w:rsidR="006622A2" w:rsidRPr="006622A2" w:rsidRDefault="006622A2" w:rsidP="006622A2">
      <w:pPr>
        <w:pStyle w:val="a3"/>
        <w:tabs>
          <w:tab w:val="left" w:pos="426"/>
        </w:tabs>
        <w:spacing w:after="0" w:line="276" w:lineRule="auto"/>
        <w:ind w:left="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продолжение таблицы 3.2</w:t>
      </w:r>
    </w:p>
    <w:tbl>
      <w:tblPr>
        <w:tblStyle w:val="a9"/>
        <w:tblW w:w="0" w:type="auto"/>
        <w:tblLook w:val="04A0" w:firstRow="1" w:lastRow="0" w:firstColumn="1" w:lastColumn="0" w:noHBand="0" w:noVBand="1"/>
      </w:tblPr>
      <w:tblGrid>
        <w:gridCol w:w="1297"/>
        <w:gridCol w:w="2100"/>
        <w:gridCol w:w="6941"/>
        <w:gridCol w:w="1062"/>
        <w:gridCol w:w="1049"/>
        <w:gridCol w:w="1062"/>
        <w:gridCol w:w="1049"/>
      </w:tblGrid>
      <w:tr w:rsidR="00794A12" w:rsidRPr="00EA003B" w:rsidTr="0090578F">
        <w:trPr>
          <w:cnfStyle w:val="100000000000" w:firstRow="1" w:lastRow="0" w:firstColumn="0" w:lastColumn="0" w:oddVBand="0" w:evenVBand="0" w:oddHBand="0" w:evenHBand="0" w:firstRowFirstColumn="0" w:firstRowLastColumn="0" w:lastRowFirstColumn="0" w:lastRowLastColumn="0"/>
        </w:trPr>
        <w:tc>
          <w:tcPr>
            <w:tcW w:w="1297" w:type="dxa"/>
            <w:vMerge w:val="restart"/>
            <w:vAlign w:val="center"/>
          </w:tcPr>
          <w:p w:rsidR="00794A12" w:rsidRPr="00EA003B" w:rsidRDefault="00794A12" w:rsidP="00794A12">
            <w:pPr>
              <w:jc w:val="center"/>
            </w:pPr>
            <w:r w:rsidRPr="00EA003B">
              <w:t>5.</w:t>
            </w:r>
          </w:p>
        </w:tc>
        <w:tc>
          <w:tcPr>
            <w:tcW w:w="2100" w:type="dxa"/>
            <w:vMerge w:val="restart"/>
            <w:vAlign w:val="center"/>
          </w:tcPr>
          <w:p w:rsidR="00794A12" w:rsidRPr="00EA003B" w:rsidRDefault="00794A12" w:rsidP="00794A12">
            <w:pPr>
              <w:jc w:val="center"/>
            </w:pPr>
            <w:r w:rsidRPr="00EA003B">
              <w:t>ул. 60 лет Октября – Сосновая ул.</w:t>
            </w:r>
          </w:p>
        </w:tc>
        <w:tc>
          <w:tcPr>
            <w:tcW w:w="6941" w:type="dxa"/>
            <w:vAlign w:val="center"/>
          </w:tcPr>
          <w:p w:rsidR="00794A12" w:rsidRPr="00EA003B" w:rsidRDefault="00794A12" w:rsidP="00794A12">
            <w:pPr>
              <w:rPr>
                <w:color w:val="000000"/>
              </w:rPr>
            </w:pPr>
            <w:r w:rsidRPr="00EA003B">
              <w:rPr>
                <w:color w:val="000000"/>
              </w:rPr>
              <w:t>от Подгорной ул. до ул. 60 лет Октября (по Сосновой ул.)</w:t>
            </w:r>
          </w:p>
        </w:tc>
        <w:tc>
          <w:tcPr>
            <w:tcW w:w="1062" w:type="dxa"/>
            <w:vAlign w:val="center"/>
          </w:tcPr>
          <w:p w:rsidR="00794A12" w:rsidRPr="00EA003B" w:rsidRDefault="00794A12" w:rsidP="00794A12">
            <w:pPr>
              <w:jc w:val="center"/>
              <w:rPr>
                <w:color w:val="000000"/>
              </w:rPr>
            </w:pPr>
            <w:r w:rsidRPr="00EA003B">
              <w:rPr>
                <w:color w:val="000000"/>
              </w:rPr>
              <w:t>132</w:t>
            </w:r>
          </w:p>
        </w:tc>
        <w:tc>
          <w:tcPr>
            <w:tcW w:w="1049" w:type="dxa"/>
            <w:vAlign w:val="center"/>
          </w:tcPr>
          <w:p w:rsidR="00794A12" w:rsidRPr="00EA003B" w:rsidRDefault="00794A12" w:rsidP="00794A12">
            <w:pPr>
              <w:jc w:val="center"/>
              <w:rPr>
                <w:color w:val="000000"/>
              </w:rPr>
            </w:pPr>
            <w:r w:rsidRPr="00EA003B">
              <w:rPr>
                <w:color w:val="000000"/>
              </w:rPr>
              <w:t>125</w:t>
            </w:r>
          </w:p>
        </w:tc>
        <w:tc>
          <w:tcPr>
            <w:tcW w:w="1062" w:type="dxa"/>
            <w:vAlign w:val="center"/>
          </w:tcPr>
          <w:p w:rsidR="00794A12" w:rsidRPr="00F14BA0" w:rsidRDefault="00794A12" w:rsidP="00794A12">
            <w:pPr>
              <w:jc w:val="center"/>
              <w:rPr>
                <w:color w:val="000000"/>
              </w:rPr>
            </w:pPr>
            <w:r w:rsidRPr="00F14BA0">
              <w:rPr>
                <w:color w:val="000000"/>
              </w:rPr>
              <w:t>132</w:t>
            </w:r>
          </w:p>
        </w:tc>
        <w:tc>
          <w:tcPr>
            <w:tcW w:w="1049" w:type="dxa"/>
            <w:vAlign w:val="center"/>
          </w:tcPr>
          <w:p w:rsidR="00794A12" w:rsidRPr="00F14BA0" w:rsidRDefault="00794A12" w:rsidP="00794A12">
            <w:pPr>
              <w:jc w:val="center"/>
              <w:rPr>
                <w:color w:val="000000"/>
              </w:rPr>
            </w:pPr>
            <w:r w:rsidRPr="00F14BA0">
              <w:rPr>
                <w:color w:val="000000"/>
              </w:rPr>
              <w:t>125</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 xml:space="preserve">от ул. 60 лет Октября до </w:t>
            </w:r>
            <w:proofErr w:type="spellStart"/>
            <w:r w:rsidRPr="00EA003B">
              <w:rPr>
                <w:color w:val="000000"/>
              </w:rPr>
              <w:t>Ачимской</w:t>
            </w:r>
            <w:proofErr w:type="spellEnd"/>
            <w:r w:rsidRPr="00EA003B">
              <w:rPr>
                <w:color w:val="000000"/>
              </w:rPr>
              <w:t xml:space="preserve"> ул. (по проезду к ул. </w:t>
            </w:r>
            <w:proofErr w:type="spellStart"/>
            <w:r w:rsidRPr="00EA003B">
              <w:rPr>
                <w:color w:val="000000"/>
              </w:rPr>
              <w:t>Вымский</w:t>
            </w:r>
            <w:proofErr w:type="spellEnd"/>
            <w:r w:rsidRPr="00EA003B">
              <w:rPr>
                <w:color w:val="000000"/>
              </w:rPr>
              <w:t xml:space="preserve"> мост)</w:t>
            </w:r>
          </w:p>
        </w:tc>
        <w:tc>
          <w:tcPr>
            <w:tcW w:w="1062" w:type="dxa"/>
            <w:vAlign w:val="center"/>
          </w:tcPr>
          <w:p w:rsidR="00EF41F5" w:rsidRPr="00EA003B" w:rsidRDefault="00EF41F5" w:rsidP="00EF41F5">
            <w:pPr>
              <w:jc w:val="center"/>
              <w:rPr>
                <w:color w:val="000000"/>
              </w:rPr>
            </w:pPr>
            <w:r w:rsidRPr="00EA003B">
              <w:rPr>
                <w:color w:val="000000"/>
              </w:rPr>
              <w:t>43</w:t>
            </w:r>
          </w:p>
        </w:tc>
        <w:tc>
          <w:tcPr>
            <w:tcW w:w="1049" w:type="dxa"/>
            <w:vAlign w:val="center"/>
          </w:tcPr>
          <w:p w:rsidR="00EF41F5" w:rsidRPr="00EA003B" w:rsidRDefault="00EF41F5" w:rsidP="00EF41F5">
            <w:pPr>
              <w:jc w:val="center"/>
              <w:rPr>
                <w:color w:val="000000"/>
              </w:rPr>
            </w:pPr>
            <w:r w:rsidRPr="00EA003B">
              <w:rPr>
                <w:color w:val="000000"/>
              </w:rPr>
              <w:t>40</w:t>
            </w:r>
          </w:p>
        </w:tc>
        <w:tc>
          <w:tcPr>
            <w:tcW w:w="1062" w:type="dxa"/>
            <w:vAlign w:val="center"/>
          </w:tcPr>
          <w:p w:rsidR="00EF41F5" w:rsidRPr="00F14BA0" w:rsidRDefault="00EF41F5" w:rsidP="00EF41F5">
            <w:pPr>
              <w:jc w:val="center"/>
              <w:rPr>
                <w:color w:val="000000"/>
              </w:rPr>
            </w:pPr>
            <w:r w:rsidRPr="00F14BA0">
              <w:rPr>
                <w:color w:val="000000"/>
              </w:rPr>
              <w:t>43</w:t>
            </w:r>
          </w:p>
        </w:tc>
        <w:tc>
          <w:tcPr>
            <w:tcW w:w="1049" w:type="dxa"/>
            <w:vAlign w:val="center"/>
          </w:tcPr>
          <w:p w:rsidR="00EF41F5" w:rsidRPr="00F14BA0" w:rsidRDefault="00EF41F5" w:rsidP="00EF41F5">
            <w:pPr>
              <w:jc w:val="center"/>
              <w:rPr>
                <w:color w:val="000000"/>
              </w:rPr>
            </w:pPr>
            <w:r w:rsidRPr="00F14BA0">
              <w:rPr>
                <w:color w:val="000000"/>
              </w:rPr>
              <w:t>40</w:t>
            </w:r>
          </w:p>
        </w:tc>
      </w:tr>
      <w:tr w:rsidR="00EF41F5" w:rsidRPr="00EA003B" w:rsidTr="00EF41F5">
        <w:tc>
          <w:tcPr>
            <w:tcW w:w="1297" w:type="dxa"/>
            <w:vMerge/>
          </w:tcPr>
          <w:p w:rsidR="00EF41F5" w:rsidRPr="00EA003B" w:rsidRDefault="00EF41F5" w:rsidP="00EF41F5"/>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 xml:space="preserve">от </w:t>
            </w:r>
            <w:proofErr w:type="spellStart"/>
            <w:r w:rsidRPr="00EA003B">
              <w:rPr>
                <w:color w:val="000000"/>
              </w:rPr>
              <w:t>Ачимской</w:t>
            </w:r>
            <w:proofErr w:type="spellEnd"/>
            <w:r w:rsidRPr="00EA003B">
              <w:rPr>
                <w:color w:val="000000"/>
              </w:rPr>
              <w:t xml:space="preserve"> ул. до ул. 60 лет Октября (по проезду к ул. </w:t>
            </w:r>
            <w:proofErr w:type="spellStart"/>
            <w:r w:rsidRPr="00EA003B">
              <w:rPr>
                <w:color w:val="000000"/>
              </w:rPr>
              <w:t>Вымский</w:t>
            </w:r>
            <w:proofErr w:type="spellEnd"/>
            <w:r w:rsidRPr="00EA003B">
              <w:rPr>
                <w:color w:val="000000"/>
              </w:rPr>
              <w:t xml:space="preserve"> мост)</w:t>
            </w:r>
          </w:p>
        </w:tc>
        <w:tc>
          <w:tcPr>
            <w:tcW w:w="1062" w:type="dxa"/>
            <w:vAlign w:val="center"/>
          </w:tcPr>
          <w:p w:rsidR="00EF41F5" w:rsidRPr="00EA003B" w:rsidRDefault="00EF41F5" w:rsidP="00EF41F5">
            <w:pPr>
              <w:jc w:val="center"/>
              <w:rPr>
                <w:color w:val="000000"/>
              </w:rPr>
            </w:pPr>
            <w:r w:rsidRPr="00EA003B">
              <w:rPr>
                <w:color w:val="000000"/>
              </w:rPr>
              <w:t>32</w:t>
            </w:r>
          </w:p>
        </w:tc>
        <w:tc>
          <w:tcPr>
            <w:tcW w:w="1049" w:type="dxa"/>
            <w:vAlign w:val="center"/>
          </w:tcPr>
          <w:p w:rsidR="00EF41F5" w:rsidRPr="00EA003B" w:rsidRDefault="00EF41F5" w:rsidP="00EF41F5">
            <w:pPr>
              <w:jc w:val="center"/>
              <w:rPr>
                <w:color w:val="000000"/>
              </w:rPr>
            </w:pPr>
            <w:r w:rsidRPr="00EA003B">
              <w:rPr>
                <w:color w:val="000000"/>
              </w:rPr>
              <w:t>52</w:t>
            </w:r>
          </w:p>
        </w:tc>
        <w:tc>
          <w:tcPr>
            <w:tcW w:w="1062" w:type="dxa"/>
            <w:vAlign w:val="center"/>
          </w:tcPr>
          <w:p w:rsidR="00EF41F5" w:rsidRPr="00F14BA0" w:rsidRDefault="00EF41F5" w:rsidP="00EF41F5">
            <w:pPr>
              <w:jc w:val="center"/>
              <w:rPr>
                <w:color w:val="000000"/>
              </w:rPr>
            </w:pPr>
            <w:r w:rsidRPr="00F14BA0">
              <w:rPr>
                <w:color w:val="000000"/>
              </w:rPr>
              <w:t>32</w:t>
            </w:r>
          </w:p>
        </w:tc>
        <w:tc>
          <w:tcPr>
            <w:tcW w:w="1049" w:type="dxa"/>
            <w:vAlign w:val="center"/>
          </w:tcPr>
          <w:p w:rsidR="00EF41F5" w:rsidRPr="00F14BA0" w:rsidRDefault="00EF41F5" w:rsidP="00EF41F5">
            <w:pPr>
              <w:jc w:val="center"/>
              <w:rPr>
                <w:color w:val="000000"/>
              </w:rPr>
            </w:pPr>
            <w:r w:rsidRPr="00F14BA0">
              <w:rPr>
                <w:color w:val="000000"/>
              </w:rPr>
              <w:t>52</w:t>
            </w:r>
          </w:p>
        </w:tc>
      </w:tr>
      <w:tr w:rsidR="00EF41F5" w:rsidRPr="00EA003B" w:rsidTr="00EF41F5">
        <w:tc>
          <w:tcPr>
            <w:tcW w:w="1297" w:type="dxa"/>
            <w:vMerge w:val="restart"/>
            <w:vAlign w:val="center"/>
          </w:tcPr>
          <w:p w:rsidR="00EF41F5" w:rsidRPr="00EA003B" w:rsidRDefault="00EF41F5" w:rsidP="00EF41F5">
            <w:pPr>
              <w:jc w:val="center"/>
            </w:pPr>
            <w:r w:rsidRPr="00EA003B">
              <w:t>6.</w:t>
            </w:r>
          </w:p>
        </w:tc>
        <w:tc>
          <w:tcPr>
            <w:tcW w:w="2100" w:type="dxa"/>
            <w:vMerge w:val="restart"/>
            <w:vAlign w:val="center"/>
          </w:tcPr>
          <w:p w:rsidR="00EF41F5" w:rsidRPr="00EA003B" w:rsidRDefault="00EF41F5" w:rsidP="00EF41F5">
            <w:pPr>
              <w:jc w:val="center"/>
            </w:pPr>
            <w:r w:rsidRPr="00EA003B">
              <w:t>ул. 60 лет Октября – Хвойная ул.</w:t>
            </w:r>
          </w:p>
        </w:tc>
        <w:tc>
          <w:tcPr>
            <w:tcW w:w="6941" w:type="dxa"/>
            <w:vAlign w:val="center"/>
          </w:tcPr>
          <w:p w:rsidR="00EF41F5" w:rsidRPr="00EA003B" w:rsidRDefault="00EF41F5" w:rsidP="00EF41F5">
            <w:pPr>
              <w:rPr>
                <w:color w:val="000000"/>
              </w:rPr>
            </w:pPr>
            <w:r w:rsidRPr="00EA003B">
              <w:rPr>
                <w:color w:val="000000"/>
              </w:rPr>
              <w:t>от Хвойной ул. до Сосновой ул. (по ул. 60 лет Октября)</w:t>
            </w:r>
          </w:p>
        </w:tc>
        <w:tc>
          <w:tcPr>
            <w:tcW w:w="1062" w:type="dxa"/>
            <w:vAlign w:val="center"/>
          </w:tcPr>
          <w:p w:rsidR="00EF41F5" w:rsidRPr="00EA003B" w:rsidRDefault="00EF41F5" w:rsidP="00EF41F5">
            <w:pPr>
              <w:jc w:val="center"/>
              <w:rPr>
                <w:color w:val="000000"/>
              </w:rPr>
            </w:pPr>
            <w:r w:rsidRPr="00EA003B">
              <w:rPr>
                <w:color w:val="000000"/>
              </w:rPr>
              <w:t>185</w:t>
            </w:r>
          </w:p>
        </w:tc>
        <w:tc>
          <w:tcPr>
            <w:tcW w:w="1049" w:type="dxa"/>
            <w:vAlign w:val="center"/>
          </w:tcPr>
          <w:p w:rsidR="00EF41F5" w:rsidRPr="00EA003B" w:rsidRDefault="00EF41F5" w:rsidP="00EF41F5">
            <w:pPr>
              <w:jc w:val="center"/>
              <w:rPr>
                <w:color w:val="000000"/>
              </w:rPr>
            </w:pPr>
            <w:r w:rsidRPr="00EA003B">
              <w:rPr>
                <w:color w:val="000000"/>
              </w:rPr>
              <w:t>179</w:t>
            </w:r>
          </w:p>
        </w:tc>
        <w:tc>
          <w:tcPr>
            <w:tcW w:w="1062" w:type="dxa"/>
            <w:vAlign w:val="center"/>
          </w:tcPr>
          <w:p w:rsidR="00EF41F5" w:rsidRPr="00F14BA0" w:rsidRDefault="00EF41F5" w:rsidP="00EF41F5">
            <w:pPr>
              <w:jc w:val="center"/>
              <w:rPr>
                <w:color w:val="000000"/>
              </w:rPr>
            </w:pPr>
            <w:r w:rsidRPr="00F14BA0">
              <w:rPr>
                <w:color w:val="000000"/>
              </w:rPr>
              <w:t>188</w:t>
            </w:r>
          </w:p>
        </w:tc>
        <w:tc>
          <w:tcPr>
            <w:tcW w:w="1049" w:type="dxa"/>
            <w:vAlign w:val="center"/>
          </w:tcPr>
          <w:p w:rsidR="00EF41F5" w:rsidRPr="00F14BA0" w:rsidRDefault="00EF41F5" w:rsidP="00EF41F5">
            <w:pPr>
              <w:jc w:val="center"/>
              <w:rPr>
                <w:color w:val="000000"/>
              </w:rPr>
            </w:pPr>
            <w:r w:rsidRPr="00F14BA0">
              <w:rPr>
                <w:color w:val="000000"/>
              </w:rPr>
              <w:t>180</w:t>
            </w:r>
          </w:p>
        </w:tc>
      </w:tr>
      <w:tr w:rsidR="00EF41F5" w:rsidRPr="00EA003B" w:rsidTr="00EF41F5">
        <w:tc>
          <w:tcPr>
            <w:tcW w:w="1297" w:type="dxa"/>
            <w:vMerge/>
            <w:vAlign w:val="center"/>
          </w:tcPr>
          <w:p w:rsidR="00EF41F5" w:rsidRPr="00EA003B" w:rsidRDefault="00EF41F5" w:rsidP="00EF41F5">
            <w:pPr>
              <w:jc w:val="center"/>
            </w:pPr>
          </w:p>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Сосновой ул. до Хвойной ул. (по ул. 60 лет Октября)</w:t>
            </w:r>
          </w:p>
        </w:tc>
        <w:tc>
          <w:tcPr>
            <w:tcW w:w="1062" w:type="dxa"/>
            <w:vAlign w:val="center"/>
          </w:tcPr>
          <w:p w:rsidR="00EF41F5" w:rsidRPr="00EA003B" w:rsidRDefault="00EF41F5" w:rsidP="00EF41F5">
            <w:pPr>
              <w:jc w:val="center"/>
              <w:rPr>
                <w:color w:val="000000"/>
              </w:rPr>
            </w:pPr>
            <w:r w:rsidRPr="00EA003B">
              <w:rPr>
                <w:color w:val="000000"/>
              </w:rPr>
              <w:t>187</w:t>
            </w:r>
          </w:p>
        </w:tc>
        <w:tc>
          <w:tcPr>
            <w:tcW w:w="1049" w:type="dxa"/>
            <w:vAlign w:val="center"/>
          </w:tcPr>
          <w:p w:rsidR="00EF41F5" w:rsidRPr="00EA003B" w:rsidRDefault="00EF41F5" w:rsidP="00EF41F5">
            <w:pPr>
              <w:jc w:val="center"/>
              <w:rPr>
                <w:color w:val="000000"/>
              </w:rPr>
            </w:pPr>
            <w:r w:rsidRPr="00EA003B">
              <w:rPr>
                <w:color w:val="000000"/>
              </w:rPr>
              <w:t>198</w:t>
            </w:r>
          </w:p>
        </w:tc>
        <w:tc>
          <w:tcPr>
            <w:tcW w:w="1062" w:type="dxa"/>
            <w:vAlign w:val="center"/>
          </w:tcPr>
          <w:p w:rsidR="00EF41F5" w:rsidRPr="00F14BA0" w:rsidRDefault="00EF41F5" w:rsidP="00EF41F5">
            <w:pPr>
              <w:jc w:val="center"/>
              <w:rPr>
                <w:color w:val="000000"/>
              </w:rPr>
            </w:pPr>
            <w:r w:rsidRPr="00F14BA0">
              <w:rPr>
                <w:color w:val="000000"/>
              </w:rPr>
              <w:t>189</w:t>
            </w:r>
          </w:p>
        </w:tc>
        <w:tc>
          <w:tcPr>
            <w:tcW w:w="1049" w:type="dxa"/>
            <w:vAlign w:val="center"/>
          </w:tcPr>
          <w:p w:rsidR="00EF41F5" w:rsidRPr="00F14BA0" w:rsidRDefault="00EF41F5" w:rsidP="00EF41F5">
            <w:pPr>
              <w:jc w:val="center"/>
              <w:rPr>
                <w:color w:val="000000"/>
              </w:rPr>
            </w:pPr>
            <w:r w:rsidRPr="00F14BA0">
              <w:rPr>
                <w:color w:val="000000"/>
              </w:rPr>
              <w:t>199</w:t>
            </w:r>
          </w:p>
        </w:tc>
      </w:tr>
      <w:tr w:rsidR="00EF41F5" w:rsidRPr="00EA003B" w:rsidTr="00EF41F5">
        <w:tc>
          <w:tcPr>
            <w:tcW w:w="1297" w:type="dxa"/>
            <w:vMerge/>
            <w:vAlign w:val="center"/>
          </w:tcPr>
          <w:p w:rsidR="00EF41F5" w:rsidRPr="00EA003B" w:rsidRDefault="00EF41F5" w:rsidP="00EF41F5">
            <w:pPr>
              <w:jc w:val="center"/>
            </w:pPr>
          </w:p>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Хвойной ул. до а/д 87Р-001 «Сыктывкар-Ухта» (по ул. 60 лет Октября)</w:t>
            </w:r>
          </w:p>
        </w:tc>
        <w:tc>
          <w:tcPr>
            <w:tcW w:w="1062" w:type="dxa"/>
            <w:vAlign w:val="center"/>
          </w:tcPr>
          <w:p w:rsidR="00EF41F5" w:rsidRPr="00EA003B" w:rsidRDefault="00EF41F5" w:rsidP="00EF41F5">
            <w:pPr>
              <w:jc w:val="center"/>
              <w:rPr>
                <w:color w:val="000000"/>
              </w:rPr>
            </w:pPr>
            <w:r w:rsidRPr="00EA003B">
              <w:rPr>
                <w:color w:val="000000"/>
              </w:rPr>
              <w:t>179</w:t>
            </w:r>
          </w:p>
        </w:tc>
        <w:tc>
          <w:tcPr>
            <w:tcW w:w="1049" w:type="dxa"/>
            <w:vAlign w:val="center"/>
          </w:tcPr>
          <w:p w:rsidR="00EF41F5" w:rsidRPr="00EA003B" w:rsidRDefault="00EF41F5" w:rsidP="00EF41F5">
            <w:pPr>
              <w:jc w:val="center"/>
              <w:rPr>
                <w:color w:val="000000"/>
              </w:rPr>
            </w:pPr>
            <w:r w:rsidRPr="00EA003B">
              <w:rPr>
                <w:color w:val="000000"/>
              </w:rPr>
              <w:t>182</w:t>
            </w:r>
          </w:p>
        </w:tc>
        <w:tc>
          <w:tcPr>
            <w:tcW w:w="1062" w:type="dxa"/>
            <w:vAlign w:val="center"/>
          </w:tcPr>
          <w:p w:rsidR="00EF41F5" w:rsidRPr="00F14BA0" w:rsidRDefault="00EF41F5" w:rsidP="00EF41F5">
            <w:pPr>
              <w:jc w:val="center"/>
              <w:rPr>
                <w:color w:val="000000"/>
              </w:rPr>
            </w:pPr>
            <w:r w:rsidRPr="00F14BA0">
              <w:rPr>
                <w:color w:val="000000"/>
              </w:rPr>
              <w:t>182</w:t>
            </w:r>
          </w:p>
        </w:tc>
        <w:tc>
          <w:tcPr>
            <w:tcW w:w="1049" w:type="dxa"/>
            <w:vAlign w:val="center"/>
          </w:tcPr>
          <w:p w:rsidR="00EF41F5" w:rsidRPr="00F14BA0" w:rsidRDefault="00EF41F5" w:rsidP="00EF41F5">
            <w:pPr>
              <w:jc w:val="center"/>
              <w:rPr>
                <w:color w:val="000000"/>
              </w:rPr>
            </w:pPr>
            <w:r w:rsidRPr="00F14BA0">
              <w:rPr>
                <w:color w:val="000000"/>
              </w:rPr>
              <w:t>185</w:t>
            </w:r>
          </w:p>
        </w:tc>
      </w:tr>
      <w:tr w:rsidR="00EF41F5" w:rsidRPr="00EA003B" w:rsidTr="00EF41F5">
        <w:tc>
          <w:tcPr>
            <w:tcW w:w="1297" w:type="dxa"/>
            <w:vMerge/>
            <w:vAlign w:val="center"/>
          </w:tcPr>
          <w:p w:rsidR="00EF41F5" w:rsidRPr="00EA003B" w:rsidRDefault="00EF41F5" w:rsidP="00EF41F5">
            <w:pPr>
              <w:jc w:val="center"/>
            </w:pPr>
          </w:p>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а/д 87Р-001 «Сыктывкар-Ухта» до Хвойной ул. (по ул. 60 лет Октября)</w:t>
            </w:r>
          </w:p>
        </w:tc>
        <w:tc>
          <w:tcPr>
            <w:tcW w:w="1062" w:type="dxa"/>
            <w:vAlign w:val="center"/>
          </w:tcPr>
          <w:p w:rsidR="00EF41F5" w:rsidRPr="00EA003B" w:rsidRDefault="00EF41F5" w:rsidP="00EF41F5">
            <w:pPr>
              <w:jc w:val="center"/>
              <w:rPr>
                <w:color w:val="000000"/>
              </w:rPr>
            </w:pPr>
            <w:r w:rsidRPr="00EA003B">
              <w:rPr>
                <w:color w:val="000000"/>
              </w:rPr>
              <w:t>189</w:t>
            </w:r>
          </w:p>
        </w:tc>
        <w:tc>
          <w:tcPr>
            <w:tcW w:w="1049" w:type="dxa"/>
            <w:vAlign w:val="center"/>
          </w:tcPr>
          <w:p w:rsidR="00EF41F5" w:rsidRPr="00EA003B" w:rsidRDefault="00EF41F5" w:rsidP="00EF41F5">
            <w:pPr>
              <w:jc w:val="center"/>
              <w:rPr>
                <w:color w:val="000000"/>
              </w:rPr>
            </w:pPr>
            <w:r w:rsidRPr="00EA003B">
              <w:rPr>
                <w:color w:val="000000"/>
              </w:rPr>
              <w:t>183</w:t>
            </w:r>
          </w:p>
        </w:tc>
        <w:tc>
          <w:tcPr>
            <w:tcW w:w="1062" w:type="dxa"/>
            <w:vAlign w:val="center"/>
          </w:tcPr>
          <w:p w:rsidR="00EF41F5" w:rsidRPr="00F14BA0" w:rsidRDefault="00EF41F5" w:rsidP="00EF41F5">
            <w:pPr>
              <w:jc w:val="center"/>
              <w:rPr>
                <w:color w:val="000000"/>
              </w:rPr>
            </w:pPr>
            <w:r w:rsidRPr="00F14BA0">
              <w:rPr>
                <w:color w:val="000000"/>
              </w:rPr>
              <w:t>192</w:t>
            </w:r>
          </w:p>
        </w:tc>
        <w:tc>
          <w:tcPr>
            <w:tcW w:w="1049" w:type="dxa"/>
            <w:vAlign w:val="center"/>
          </w:tcPr>
          <w:p w:rsidR="00EF41F5" w:rsidRPr="00F14BA0" w:rsidRDefault="00EF41F5" w:rsidP="00EF41F5">
            <w:pPr>
              <w:jc w:val="center"/>
              <w:rPr>
                <w:color w:val="000000"/>
              </w:rPr>
            </w:pPr>
            <w:r w:rsidRPr="00F14BA0">
              <w:rPr>
                <w:color w:val="000000"/>
              </w:rPr>
              <w:t>186</w:t>
            </w:r>
          </w:p>
        </w:tc>
      </w:tr>
      <w:tr w:rsidR="00EF41F5" w:rsidRPr="00EA003B" w:rsidTr="00EF41F5">
        <w:tc>
          <w:tcPr>
            <w:tcW w:w="1297" w:type="dxa"/>
            <w:vMerge/>
            <w:vAlign w:val="center"/>
          </w:tcPr>
          <w:p w:rsidR="00EF41F5" w:rsidRPr="00EA003B" w:rsidRDefault="00EF41F5" w:rsidP="00EF41F5">
            <w:pPr>
              <w:jc w:val="center"/>
            </w:pPr>
          </w:p>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60 лет Октября до Подгорной ул. (по Хвойной ул.)</w:t>
            </w:r>
          </w:p>
        </w:tc>
        <w:tc>
          <w:tcPr>
            <w:tcW w:w="1062" w:type="dxa"/>
            <w:vAlign w:val="center"/>
          </w:tcPr>
          <w:p w:rsidR="00EF41F5" w:rsidRPr="00EA003B" w:rsidRDefault="00EF41F5" w:rsidP="00EF41F5">
            <w:pPr>
              <w:jc w:val="center"/>
              <w:rPr>
                <w:color w:val="000000"/>
              </w:rPr>
            </w:pPr>
            <w:r w:rsidRPr="00EA003B">
              <w:rPr>
                <w:color w:val="000000"/>
              </w:rPr>
              <w:t>101</w:t>
            </w:r>
          </w:p>
        </w:tc>
        <w:tc>
          <w:tcPr>
            <w:tcW w:w="1049" w:type="dxa"/>
            <w:vAlign w:val="center"/>
          </w:tcPr>
          <w:p w:rsidR="00EF41F5" w:rsidRPr="00EA003B" w:rsidRDefault="00EF41F5" w:rsidP="00EF41F5">
            <w:pPr>
              <w:jc w:val="center"/>
              <w:rPr>
                <w:color w:val="000000"/>
              </w:rPr>
            </w:pPr>
            <w:r w:rsidRPr="00EA003B">
              <w:rPr>
                <w:color w:val="000000"/>
              </w:rPr>
              <w:t>92</w:t>
            </w:r>
          </w:p>
        </w:tc>
        <w:tc>
          <w:tcPr>
            <w:tcW w:w="1062" w:type="dxa"/>
            <w:vAlign w:val="center"/>
          </w:tcPr>
          <w:p w:rsidR="00EF41F5" w:rsidRPr="00F14BA0" w:rsidRDefault="00EF41F5" w:rsidP="00EF41F5">
            <w:pPr>
              <w:jc w:val="center"/>
              <w:rPr>
                <w:color w:val="000000"/>
              </w:rPr>
            </w:pPr>
            <w:r w:rsidRPr="00F14BA0">
              <w:rPr>
                <w:color w:val="000000"/>
              </w:rPr>
              <w:t>101</w:t>
            </w:r>
          </w:p>
        </w:tc>
        <w:tc>
          <w:tcPr>
            <w:tcW w:w="1049" w:type="dxa"/>
            <w:vAlign w:val="center"/>
          </w:tcPr>
          <w:p w:rsidR="00EF41F5" w:rsidRPr="00F14BA0" w:rsidRDefault="00EF41F5" w:rsidP="00EF41F5">
            <w:pPr>
              <w:jc w:val="center"/>
              <w:rPr>
                <w:color w:val="000000"/>
              </w:rPr>
            </w:pPr>
            <w:r w:rsidRPr="00F14BA0">
              <w:rPr>
                <w:color w:val="000000"/>
              </w:rPr>
              <w:t>92</w:t>
            </w:r>
          </w:p>
        </w:tc>
      </w:tr>
      <w:tr w:rsidR="00EF41F5" w:rsidRPr="00EA003B" w:rsidTr="00EF41F5">
        <w:tc>
          <w:tcPr>
            <w:tcW w:w="1297" w:type="dxa"/>
            <w:vMerge/>
            <w:vAlign w:val="center"/>
          </w:tcPr>
          <w:p w:rsidR="00EF41F5" w:rsidRPr="00EA003B" w:rsidRDefault="00EF41F5" w:rsidP="00EF41F5">
            <w:pPr>
              <w:jc w:val="center"/>
            </w:pPr>
          </w:p>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Подгорной ул. до ул. 60 лет Октября (по Хвойной ул.)</w:t>
            </w:r>
          </w:p>
        </w:tc>
        <w:tc>
          <w:tcPr>
            <w:tcW w:w="1062" w:type="dxa"/>
            <w:vAlign w:val="center"/>
          </w:tcPr>
          <w:p w:rsidR="00EF41F5" w:rsidRPr="00EA003B" w:rsidRDefault="00EF41F5" w:rsidP="00EF41F5">
            <w:pPr>
              <w:jc w:val="center"/>
              <w:rPr>
                <w:color w:val="000000"/>
              </w:rPr>
            </w:pPr>
            <w:r w:rsidRPr="00EA003B">
              <w:rPr>
                <w:color w:val="000000"/>
              </w:rPr>
              <w:t>82</w:t>
            </w:r>
          </w:p>
        </w:tc>
        <w:tc>
          <w:tcPr>
            <w:tcW w:w="1049" w:type="dxa"/>
            <w:vAlign w:val="center"/>
          </w:tcPr>
          <w:p w:rsidR="00EF41F5" w:rsidRPr="00EA003B" w:rsidRDefault="00EF41F5" w:rsidP="00EF41F5">
            <w:pPr>
              <w:jc w:val="center"/>
              <w:rPr>
                <w:color w:val="000000"/>
              </w:rPr>
            </w:pPr>
            <w:r w:rsidRPr="00EA003B">
              <w:rPr>
                <w:color w:val="000000"/>
              </w:rPr>
              <w:t>80</w:t>
            </w:r>
          </w:p>
        </w:tc>
        <w:tc>
          <w:tcPr>
            <w:tcW w:w="1062" w:type="dxa"/>
            <w:vAlign w:val="center"/>
          </w:tcPr>
          <w:p w:rsidR="00EF41F5" w:rsidRPr="00F14BA0" w:rsidRDefault="00EF41F5" w:rsidP="00EF41F5">
            <w:pPr>
              <w:jc w:val="center"/>
              <w:rPr>
                <w:color w:val="000000"/>
              </w:rPr>
            </w:pPr>
            <w:r w:rsidRPr="00F14BA0">
              <w:rPr>
                <w:color w:val="000000"/>
              </w:rPr>
              <w:t>82</w:t>
            </w:r>
          </w:p>
        </w:tc>
        <w:tc>
          <w:tcPr>
            <w:tcW w:w="1049" w:type="dxa"/>
            <w:vAlign w:val="center"/>
          </w:tcPr>
          <w:p w:rsidR="00EF41F5" w:rsidRPr="00F14BA0" w:rsidRDefault="00EF41F5" w:rsidP="00EF41F5">
            <w:pPr>
              <w:jc w:val="center"/>
              <w:rPr>
                <w:color w:val="000000"/>
              </w:rPr>
            </w:pPr>
            <w:r w:rsidRPr="00F14BA0">
              <w:rPr>
                <w:color w:val="000000"/>
              </w:rPr>
              <w:t>80</w:t>
            </w:r>
          </w:p>
        </w:tc>
      </w:tr>
      <w:tr w:rsidR="00EF41F5" w:rsidRPr="00EA003B" w:rsidTr="00EF41F5">
        <w:tc>
          <w:tcPr>
            <w:tcW w:w="1297" w:type="dxa"/>
            <w:vMerge/>
            <w:vAlign w:val="center"/>
          </w:tcPr>
          <w:p w:rsidR="00EF41F5" w:rsidRPr="00EA003B" w:rsidRDefault="00EF41F5" w:rsidP="00EF41F5">
            <w:pPr>
              <w:jc w:val="center"/>
            </w:pPr>
          </w:p>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ул. 60 лет Октября до Береговой ул. (по Хвойной ул.)</w:t>
            </w:r>
          </w:p>
        </w:tc>
        <w:tc>
          <w:tcPr>
            <w:tcW w:w="1062" w:type="dxa"/>
            <w:vAlign w:val="center"/>
          </w:tcPr>
          <w:p w:rsidR="00EF41F5" w:rsidRPr="00EA003B" w:rsidRDefault="00EF41F5" w:rsidP="00EF41F5">
            <w:pPr>
              <w:jc w:val="center"/>
              <w:rPr>
                <w:color w:val="000000"/>
              </w:rPr>
            </w:pPr>
            <w:r w:rsidRPr="00EA003B">
              <w:rPr>
                <w:color w:val="000000"/>
              </w:rPr>
              <w:t>78</w:t>
            </w:r>
          </w:p>
        </w:tc>
        <w:tc>
          <w:tcPr>
            <w:tcW w:w="1049" w:type="dxa"/>
            <w:vAlign w:val="center"/>
          </w:tcPr>
          <w:p w:rsidR="00EF41F5" w:rsidRPr="00EA003B" w:rsidRDefault="00EF41F5" w:rsidP="00EF41F5">
            <w:pPr>
              <w:jc w:val="center"/>
              <w:rPr>
                <w:color w:val="000000"/>
              </w:rPr>
            </w:pPr>
            <w:r w:rsidRPr="00EA003B">
              <w:rPr>
                <w:color w:val="000000"/>
              </w:rPr>
              <w:t>82</w:t>
            </w:r>
          </w:p>
        </w:tc>
        <w:tc>
          <w:tcPr>
            <w:tcW w:w="1062" w:type="dxa"/>
            <w:vAlign w:val="center"/>
          </w:tcPr>
          <w:p w:rsidR="00EF41F5" w:rsidRPr="00F14BA0" w:rsidRDefault="00EF41F5" w:rsidP="00EF41F5">
            <w:pPr>
              <w:jc w:val="center"/>
              <w:rPr>
                <w:color w:val="000000"/>
              </w:rPr>
            </w:pPr>
            <w:r w:rsidRPr="00F14BA0">
              <w:rPr>
                <w:color w:val="000000"/>
              </w:rPr>
              <w:t>78</w:t>
            </w:r>
          </w:p>
        </w:tc>
        <w:tc>
          <w:tcPr>
            <w:tcW w:w="1049" w:type="dxa"/>
            <w:vAlign w:val="center"/>
          </w:tcPr>
          <w:p w:rsidR="00EF41F5" w:rsidRPr="00F14BA0" w:rsidRDefault="00EF41F5" w:rsidP="00EF41F5">
            <w:pPr>
              <w:jc w:val="center"/>
              <w:rPr>
                <w:color w:val="000000"/>
              </w:rPr>
            </w:pPr>
            <w:r w:rsidRPr="00F14BA0">
              <w:rPr>
                <w:color w:val="000000"/>
              </w:rPr>
              <w:t>82</w:t>
            </w:r>
          </w:p>
        </w:tc>
      </w:tr>
      <w:tr w:rsidR="00EF41F5" w:rsidRPr="00EA003B" w:rsidTr="00EF41F5">
        <w:tc>
          <w:tcPr>
            <w:tcW w:w="1297" w:type="dxa"/>
            <w:vMerge/>
            <w:vAlign w:val="center"/>
          </w:tcPr>
          <w:p w:rsidR="00EF41F5" w:rsidRPr="00EA003B" w:rsidRDefault="00EF41F5" w:rsidP="00EF41F5">
            <w:pPr>
              <w:jc w:val="center"/>
            </w:pPr>
          </w:p>
        </w:tc>
        <w:tc>
          <w:tcPr>
            <w:tcW w:w="2100" w:type="dxa"/>
            <w:vMerge/>
          </w:tcPr>
          <w:p w:rsidR="00EF41F5" w:rsidRPr="00EA003B" w:rsidRDefault="00EF41F5" w:rsidP="00EF41F5"/>
        </w:tc>
        <w:tc>
          <w:tcPr>
            <w:tcW w:w="6941" w:type="dxa"/>
            <w:vAlign w:val="center"/>
          </w:tcPr>
          <w:p w:rsidR="00EF41F5" w:rsidRPr="00EA003B" w:rsidRDefault="00EF41F5" w:rsidP="00EF41F5">
            <w:pPr>
              <w:rPr>
                <w:color w:val="000000"/>
              </w:rPr>
            </w:pPr>
            <w:r w:rsidRPr="00EA003B">
              <w:rPr>
                <w:color w:val="000000"/>
              </w:rPr>
              <w:t>от Береговой ул. до ул. 60 лет Октября (по Хвойной ул.)</w:t>
            </w:r>
          </w:p>
        </w:tc>
        <w:tc>
          <w:tcPr>
            <w:tcW w:w="1062" w:type="dxa"/>
            <w:vAlign w:val="center"/>
          </w:tcPr>
          <w:p w:rsidR="00EF41F5" w:rsidRPr="00EA003B" w:rsidRDefault="00EF41F5" w:rsidP="00EF41F5">
            <w:pPr>
              <w:jc w:val="center"/>
              <w:rPr>
                <w:color w:val="000000"/>
              </w:rPr>
            </w:pPr>
            <w:r w:rsidRPr="00EA003B">
              <w:rPr>
                <w:color w:val="000000"/>
              </w:rPr>
              <w:t>85</w:t>
            </w:r>
          </w:p>
        </w:tc>
        <w:tc>
          <w:tcPr>
            <w:tcW w:w="1049" w:type="dxa"/>
            <w:vAlign w:val="center"/>
          </w:tcPr>
          <w:p w:rsidR="00EF41F5" w:rsidRPr="00EA003B" w:rsidRDefault="00EF41F5" w:rsidP="00EF41F5">
            <w:pPr>
              <w:jc w:val="center"/>
              <w:rPr>
                <w:color w:val="000000"/>
              </w:rPr>
            </w:pPr>
            <w:r w:rsidRPr="00EA003B">
              <w:rPr>
                <w:color w:val="000000"/>
              </w:rPr>
              <w:t>74</w:t>
            </w:r>
          </w:p>
        </w:tc>
        <w:tc>
          <w:tcPr>
            <w:tcW w:w="1062" w:type="dxa"/>
            <w:vAlign w:val="center"/>
          </w:tcPr>
          <w:p w:rsidR="00EF41F5" w:rsidRPr="00F14BA0" w:rsidRDefault="00EF41F5" w:rsidP="00EF41F5">
            <w:pPr>
              <w:jc w:val="center"/>
              <w:rPr>
                <w:color w:val="000000"/>
              </w:rPr>
            </w:pPr>
            <w:r w:rsidRPr="00F14BA0">
              <w:rPr>
                <w:color w:val="000000"/>
              </w:rPr>
              <w:t>85</w:t>
            </w:r>
          </w:p>
        </w:tc>
        <w:tc>
          <w:tcPr>
            <w:tcW w:w="1049" w:type="dxa"/>
            <w:vAlign w:val="center"/>
          </w:tcPr>
          <w:p w:rsidR="00EF41F5" w:rsidRPr="00F14BA0" w:rsidRDefault="00EF41F5" w:rsidP="00EF41F5">
            <w:pPr>
              <w:jc w:val="center"/>
              <w:rPr>
                <w:color w:val="000000"/>
              </w:rPr>
            </w:pPr>
            <w:r w:rsidRPr="00F14BA0">
              <w:rPr>
                <w:color w:val="000000"/>
              </w:rPr>
              <w:t>74</w:t>
            </w:r>
          </w:p>
        </w:tc>
      </w:tr>
      <w:tr w:rsidR="000D0FA7" w:rsidRPr="00EA003B" w:rsidTr="00644DA3">
        <w:tc>
          <w:tcPr>
            <w:tcW w:w="1297" w:type="dxa"/>
            <w:vMerge w:val="restart"/>
            <w:vAlign w:val="center"/>
          </w:tcPr>
          <w:p w:rsidR="000D0FA7" w:rsidRPr="00EA003B" w:rsidRDefault="000D0FA7" w:rsidP="000D0FA7">
            <w:pPr>
              <w:jc w:val="center"/>
            </w:pPr>
            <w:r w:rsidRPr="00EA003B">
              <w:t>7.</w:t>
            </w:r>
          </w:p>
        </w:tc>
        <w:tc>
          <w:tcPr>
            <w:tcW w:w="2100" w:type="dxa"/>
            <w:vMerge w:val="restart"/>
            <w:vAlign w:val="center"/>
          </w:tcPr>
          <w:p w:rsidR="000D0FA7" w:rsidRPr="00EA003B" w:rsidRDefault="000D0FA7" w:rsidP="000D0FA7">
            <w:pPr>
              <w:jc w:val="center"/>
            </w:pPr>
            <w:r w:rsidRPr="00EA003B">
              <w:t>ул. Дзержинского – ул. Гущина</w:t>
            </w:r>
          </w:p>
        </w:tc>
        <w:tc>
          <w:tcPr>
            <w:tcW w:w="6941" w:type="dxa"/>
            <w:vAlign w:val="center"/>
          </w:tcPr>
          <w:p w:rsidR="000D0FA7" w:rsidRPr="00EA003B" w:rsidRDefault="000D0FA7" w:rsidP="000D0FA7">
            <w:pPr>
              <w:rPr>
                <w:color w:val="000000"/>
              </w:rPr>
            </w:pPr>
            <w:r w:rsidRPr="00EA003B">
              <w:rPr>
                <w:color w:val="000000"/>
              </w:rPr>
              <w:t>от ул. 30 лет Победы до ул. Гущина (по ул. Дзержинского)</w:t>
            </w:r>
          </w:p>
        </w:tc>
        <w:tc>
          <w:tcPr>
            <w:tcW w:w="1062" w:type="dxa"/>
            <w:vAlign w:val="bottom"/>
          </w:tcPr>
          <w:p w:rsidR="000D0FA7" w:rsidRPr="000D0FA7" w:rsidRDefault="000D0FA7" w:rsidP="000D0FA7">
            <w:pPr>
              <w:jc w:val="center"/>
              <w:rPr>
                <w:color w:val="000000"/>
              </w:rPr>
            </w:pPr>
            <w:r w:rsidRPr="000D0FA7">
              <w:rPr>
                <w:color w:val="000000"/>
              </w:rPr>
              <w:t>238</w:t>
            </w:r>
          </w:p>
        </w:tc>
        <w:tc>
          <w:tcPr>
            <w:tcW w:w="1049" w:type="dxa"/>
            <w:vAlign w:val="bottom"/>
          </w:tcPr>
          <w:p w:rsidR="000D0FA7" w:rsidRPr="000D0FA7" w:rsidRDefault="000D0FA7" w:rsidP="000D0FA7">
            <w:pPr>
              <w:jc w:val="center"/>
              <w:rPr>
                <w:color w:val="000000"/>
              </w:rPr>
            </w:pPr>
            <w:r w:rsidRPr="000D0FA7">
              <w:rPr>
                <w:color w:val="000000"/>
              </w:rPr>
              <w:t>245</w:t>
            </w:r>
          </w:p>
        </w:tc>
        <w:tc>
          <w:tcPr>
            <w:tcW w:w="1062" w:type="dxa"/>
            <w:vAlign w:val="bottom"/>
          </w:tcPr>
          <w:p w:rsidR="000D0FA7" w:rsidRPr="000D0FA7" w:rsidRDefault="000D0FA7" w:rsidP="000D0FA7">
            <w:pPr>
              <w:jc w:val="center"/>
              <w:rPr>
                <w:color w:val="000000"/>
              </w:rPr>
            </w:pPr>
            <w:r w:rsidRPr="000D0FA7">
              <w:rPr>
                <w:color w:val="000000"/>
              </w:rPr>
              <w:t>242</w:t>
            </w:r>
          </w:p>
        </w:tc>
        <w:tc>
          <w:tcPr>
            <w:tcW w:w="1049" w:type="dxa"/>
            <w:vAlign w:val="bottom"/>
          </w:tcPr>
          <w:p w:rsidR="000D0FA7" w:rsidRPr="000D0FA7" w:rsidRDefault="000D0FA7" w:rsidP="000D0FA7">
            <w:pPr>
              <w:jc w:val="center"/>
              <w:rPr>
                <w:color w:val="000000"/>
              </w:rPr>
            </w:pPr>
            <w:r w:rsidRPr="000D0FA7">
              <w:rPr>
                <w:color w:val="000000"/>
              </w:rPr>
              <w:t>249</w:t>
            </w:r>
          </w:p>
        </w:tc>
      </w:tr>
      <w:tr w:rsidR="000D0FA7" w:rsidRPr="00EA003B" w:rsidTr="00644DA3">
        <w:tc>
          <w:tcPr>
            <w:tcW w:w="1297" w:type="dxa"/>
            <w:vMerge/>
            <w:vAlign w:val="center"/>
          </w:tcPr>
          <w:p w:rsidR="000D0FA7" w:rsidRPr="00EA003B" w:rsidRDefault="000D0FA7" w:rsidP="000D0FA7">
            <w:pPr>
              <w:jc w:val="center"/>
            </w:pPr>
          </w:p>
        </w:tc>
        <w:tc>
          <w:tcPr>
            <w:tcW w:w="2100" w:type="dxa"/>
            <w:vMerge/>
          </w:tcPr>
          <w:p w:rsidR="000D0FA7" w:rsidRPr="00EA003B" w:rsidRDefault="000D0FA7" w:rsidP="000D0FA7"/>
        </w:tc>
        <w:tc>
          <w:tcPr>
            <w:tcW w:w="6941" w:type="dxa"/>
            <w:vAlign w:val="center"/>
          </w:tcPr>
          <w:p w:rsidR="000D0FA7" w:rsidRPr="00EA003B" w:rsidRDefault="000D0FA7" w:rsidP="000D0FA7">
            <w:pPr>
              <w:rPr>
                <w:color w:val="000000"/>
              </w:rPr>
            </w:pPr>
            <w:r w:rsidRPr="00EA003B">
              <w:rPr>
                <w:color w:val="000000"/>
              </w:rPr>
              <w:t>от ул. Гущина до ул. 30 лет Победы (по ул. Дзержинского)</w:t>
            </w:r>
          </w:p>
        </w:tc>
        <w:tc>
          <w:tcPr>
            <w:tcW w:w="1062" w:type="dxa"/>
            <w:vAlign w:val="bottom"/>
          </w:tcPr>
          <w:p w:rsidR="000D0FA7" w:rsidRPr="000D0FA7" w:rsidRDefault="000D0FA7" w:rsidP="000D0FA7">
            <w:pPr>
              <w:jc w:val="center"/>
              <w:rPr>
                <w:color w:val="000000"/>
              </w:rPr>
            </w:pPr>
            <w:r w:rsidRPr="000D0FA7">
              <w:rPr>
                <w:color w:val="000000"/>
              </w:rPr>
              <w:t>222</w:t>
            </w:r>
          </w:p>
        </w:tc>
        <w:tc>
          <w:tcPr>
            <w:tcW w:w="1049" w:type="dxa"/>
            <w:vAlign w:val="bottom"/>
          </w:tcPr>
          <w:p w:rsidR="000D0FA7" w:rsidRPr="000D0FA7" w:rsidRDefault="000D0FA7" w:rsidP="000D0FA7">
            <w:pPr>
              <w:jc w:val="center"/>
              <w:rPr>
                <w:color w:val="000000"/>
              </w:rPr>
            </w:pPr>
            <w:r w:rsidRPr="000D0FA7">
              <w:rPr>
                <w:color w:val="000000"/>
              </w:rPr>
              <w:t>210</w:t>
            </w:r>
          </w:p>
        </w:tc>
        <w:tc>
          <w:tcPr>
            <w:tcW w:w="1062" w:type="dxa"/>
            <w:vAlign w:val="bottom"/>
          </w:tcPr>
          <w:p w:rsidR="000D0FA7" w:rsidRPr="000D0FA7" w:rsidRDefault="000D0FA7" w:rsidP="000D0FA7">
            <w:pPr>
              <w:jc w:val="center"/>
              <w:rPr>
                <w:color w:val="000000"/>
              </w:rPr>
            </w:pPr>
            <w:r w:rsidRPr="000D0FA7">
              <w:rPr>
                <w:color w:val="000000"/>
              </w:rPr>
              <w:t>226</w:t>
            </w:r>
          </w:p>
        </w:tc>
        <w:tc>
          <w:tcPr>
            <w:tcW w:w="1049" w:type="dxa"/>
            <w:vAlign w:val="bottom"/>
          </w:tcPr>
          <w:p w:rsidR="000D0FA7" w:rsidRPr="000D0FA7" w:rsidRDefault="000D0FA7" w:rsidP="000D0FA7">
            <w:pPr>
              <w:jc w:val="center"/>
              <w:rPr>
                <w:color w:val="000000"/>
              </w:rPr>
            </w:pPr>
            <w:r w:rsidRPr="000D0FA7">
              <w:rPr>
                <w:color w:val="000000"/>
              </w:rPr>
              <w:t>213</w:t>
            </w:r>
          </w:p>
        </w:tc>
      </w:tr>
      <w:tr w:rsidR="000D0FA7" w:rsidRPr="00EA003B" w:rsidTr="00644DA3">
        <w:tc>
          <w:tcPr>
            <w:tcW w:w="1297" w:type="dxa"/>
            <w:vMerge/>
            <w:vAlign w:val="center"/>
          </w:tcPr>
          <w:p w:rsidR="000D0FA7" w:rsidRPr="00EA003B" w:rsidRDefault="000D0FA7" w:rsidP="000D0FA7">
            <w:pPr>
              <w:jc w:val="center"/>
            </w:pPr>
          </w:p>
        </w:tc>
        <w:tc>
          <w:tcPr>
            <w:tcW w:w="2100" w:type="dxa"/>
            <w:vMerge/>
          </w:tcPr>
          <w:p w:rsidR="000D0FA7" w:rsidRPr="00EA003B" w:rsidRDefault="000D0FA7" w:rsidP="000D0FA7"/>
        </w:tc>
        <w:tc>
          <w:tcPr>
            <w:tcW w:w="6941" w:type="dxa"/>
            <w:vAlign w:val="center"/>
          </w:tcPr>
          <w:p w:rsidR="000D0FA7" w:rsidRPr="00EA003B" w:rsidRDefault="000D0FA7" w:rsidP="000D0FA7">
            <w:pPr>
              <w:rPr>
                <w:color w:val="000000"/>
              </w:rPr>
            </w:pPr>
            <w:r w:rsidRPr="00EA003B">
              <w:rPr>
                <w:color w:val="000000"/>
              </w:rPr>
              <w:t>от ул. Пушкина до ул. Гущина (по ул. Дзержинского)</w:t>
            </w:r>
          </w:p>
        </w:tc>
        <w:tc>
          <w:tcPr>
            <w:tcW w:w="1062" w:type="dxa"/>
            <w:vAlign w:val="bottom"/>
          </w:tcPr>
          <w:p w:rsidR="000D0FA7" w:rsidRPr="000D0FA7" w:rsidRDefault="000D0FA7" w:rsidP="000D0FA7">
            <w:pPr>
              <w:jc w:val="center"/>
              <w:rPr>
                <w:color w:val="000000"/>
              </w:rPr>
            </w:pPr>
            <w:r w:rsidRPr="000D0FA7">
              <w:rPr>
                <w:color w:val="000000"/>
              </w:rPr>
              <w:t>208</w:t>
            </w:r>
          </w:p>
        </w:tc>
        <w:tc>
          <w:tcPr>
            <w:tcW w:w="1049" w:type="dxa"/>
            <w:vAlign w:val="bottom"/>
          </w:tcPr>
          <w:p w:rsidR="000D0FA7" w:rsidRPr="000D0FA7" w:rsidRDefault="000D0FA7" w:rsidP="000D0FA7">
            <w:pPr>
              <w:jc w:val="center"/>
              <w:rPr>
                <w:color w:val="000000"/>
              </w:rPr>
            </w:pPr>
            <w:r w:rsidRPr="000D0FA7">
              <w:rPr>
                <w:color w:val="000000"/>
              </w:rPr>
              <w:t>216</w:t>
            </w:r>
          </w:p>
        </w:tc>
        <w:tc>
          <w:tcPr>
            <w:tcW w:w="1062" w:type="dxa"/>
            <w:vAlign w:val="bottom"/>
          </w:tcPr>
          <w:p w:rsidR="000D0FA7" w:rsidRPr="000D0FA7" w:rsidRDefault="000D0FA7" w:rsidP="000D0FA7">
            <w:pPr>
              <w:jc w:val="center"/>
              <w:rPr>
                <w:color w:val="000000"/>
              </w:rPr>
            </w:pPr>
            <w:r w:rsidRPr="000D0FA7">
              <w:rPr>
                <w:color w:val="000000"/>
              </w:rPr>
              <w:t>210</w:t>
            </w:r>
          </w:p>
        </w:tc>
        <w:tc>
          <w:tcPr>
            <w:tcW w:w="1049" w:type="dxa"/>
            <w:vAlign w:val="bottom"/>
          </w:tcPr>
          <w:p w:rsidR="000D0FA7" w:rsidRPr="000D0FA7" w:rsidRDefault="000D0FA7" w:rsidP="000D0FA7">
            <w:pPr>
              <w:jc w:val="center"/>
              <w:rPr>
                <w:color w:val="000000"/>
              </w:rPr>
            </w:pPr>
            <w:r w:rsidRPr="000D0FA7">
              <w:rPr>
                <w:color w:val="000000"/>
              </w:rPr>
              <w:t>219</w:t>
            </w:r>
          </w:p>
        </w:tc>
      </w:tr>
      <w:tr w:rsidR="000D0FA7" w:rsidRPr="00EA003B" w:rsidTr="00644DA3">
        <w:tc>
          <w:tcPr>
            <w:tcW w:w="1297" w:type="dxa"/>
            <w:vMerge/>
            <w:vAlign w:val="center"/>
          </w:tcPr>
          <w:p w:rsidR="000D0FA7" w:rsidRPr="00EA003B" w:rsidRDefault="000D0FA7" w:rsidP="000D0FA7">
            <w:pPr>
              <w:jc w:val="center"/>
            </w:pPr>
          </w:p>
        </w:tc>
        <w:tc>
          <w:tcPr>
            <w:tcW w:w="2100" w:type="dxa"/>
            <w:vMerge/>
          </w:tcPr>
          <w:p w:rsidR="000D0FA7" w:rsidRPr="00EA003B" w:rsidRDefault="000D0FA7" w:rsidP="000D0FA7"/>
        </w:tc>
        <w:tc>
          <w:tcPr>
            <w:tcW w:w="6941" w:type="dxa"/>
            <w:vAlign w:val="center"/>
          </w:tcPr>
          <w:p w:rsidR="000D0FA7" w:rsidRPr="00EA003B" w:rsidRDefault="000D0FA7" w:rsidP="000D0FA7">
            <w:pPr>
              <w:rPr>
                <w:color w:val="000000"/>
              </w:rPr>
            </w:pPr>
            <w:r w:rsidRPr="00EA003B">
              <w:rPr>
                <w:color w:val="000000"/>
              </w:rPr>
              <w:t>от ул. Гущина до Пушкина (по ул. Дзержинского)</w:t>
            </w:r>
          </w:p>
        </w:tc>
        <w:tc>
          <w:tcPr>
            <w:tcW w:w="1062" w:type="dxa"/>
            <w:vAlign w:val="bottom"/>
          </w:tcPr>
          <w:p w:rsidR="000D0FA7" w:rsidRPr="000D0FA7" w:rsidRDefault="000D0FA7" w:rsidP="000D0FA7">
            <w:pPr>
              <w:jc w:val="center"/>
              <w:rPr>
                <w:color w:val="000000"/>
              </w:rPr>
            </w:pPr>
            <w:r w:rsidRPr="000D0FA7">
              <w:rPr>
                <w:color w:val="000000"/>
              </w:rPr>
              <w:t>246</w:t>
            </w:r>
          </w:p>
        </w:tc>
        <w:tc>
          <w:tcPr>
            <w:tcW w:w="1049" w:type="dxa"/>
            <w:vAlign w:val="bottom"/>
          </w:tcPr>
          <w:p w:rsidR="000D0FA7" w:rsidRPr="000D0FA7" w:rsidRDefault="000D0FA7" w:rsidP="000D0FA7">
            <w:pPr>
              <w:jc w:val="center"/>
              <w:rPr>
                <w:color w:val="000000"/>
              </w:rPr>
            </w:pPr>
            <w:r w:rsidRPr="000D0FA7">
              <w:rPr>
                <w:color w:val="000000"/>
              </w:rPr>
              <w:t>233</w:t>
            </w:r>
          </w:p>
        </w:tc>
        <w:tc>
          <w:tcPr>
            <w:tcW w:w="1062" w:type="dxa"/>
            <w:vAlign w:val="bottom"/>
          </w:tcPr>
          <w:p w:rsidR="000D0FA7" w:rsidRPr="000D0FA7" w:rsidRDefault="000D0FA7" w:rsidP="000D0FA7">
            <w:pPr>
              <w:jc w:val="center"/>
              <w:rPr>
                <w:color w:val="000000"/>
              </w:rPr>
            </w:pPr>
            <w:r w:rsidRPr="000D0FA7">
              <w:rPr>
                <w:color w:val="000000"/>
              </w:rPr>
              <w:t>250</w:t>
            </w:r>
          </w:p>
        </w:tc>
        <w:tc>
          <w:tcPr>
            <w:tcW w:w="1049" w:type="dxa"/>
            <w:vAlign w:val="bottom"/>
          </w:tcPr>
          <w:p w:rsidR="000D0FA7" w:rsidRPr="000D0FA7" w:rsidRDefault="000D0FA7" w:rsidP="000D0FA7">
            <w:pPr>
              <w:jc w:val="center"/>
              <w:rPr>
                <w:color w:val="000000"/>
              </w:rPr>
            </w:pPr>
            <w:r w:rsidRPr="000D0FA7">
              <w:rPr>
                <w:color w:val="000000"/>
              </w:rPr>
              <w:t>236</w:t>
            </w:r>
          </w:p>
        </w:tc>
      </w:tr>
      <w:tr w:rsidR="000D0FA7" w:rsidRPr="00EA003B" w:rsidTr="00644DA3">
        <w:tc>
          <w:tcPr>
            <w:tcW w:w="1297" w:type="dxa"/>
            <w:vMerge/>
            <w:vAlign w:val="center"/>
          </w:tcPr>
          <w:p w:rsidR="000D0FA7" w:rsidRPr="00EA003B" w:rsidRDefault="000D0FA7" w:rsidP="000D0FA7">
            <w:pPr>
              <w:jc w:val="center"/>
            </w:pPr>
          </w:p>
        </w:tc>
        <w:tc>
          <w:tcPr>
            <w:tcW w:w="2100" w:type="dxa"/>
            <w:vMerge/>
          </w:tcPr>
          <w:p w:rsidR="000D0FA7" w:rsidRPr="00EA003B" w:rsidRDefault="000D0FA7" w:rsidP="000D0FA7"/>
        </w:tc>
        <w:tc>
          <w:tcPr>
            <w:tcW w:w="6941" w:type="dxa"/>
            <w:vAlign w:val="center"/>
          </w:tcPr>
          <w:p w:rsidR="000D0FA7" w:rsidRPr="00EA003B" w:rsidRDefault="000D0FA7" w:rsidP="000D0FA7">
            <w:pPr>
              <w:rPr>
                <w:color w:val="000000"/>
              </w:rPr>
            </w:pPr>
            <w:r w:rsidRPr="00EA003B">
              <w:rPr>
                <w:color w:val="000000"/>
              </w:rPr>
              <w:t>от ж/д Вокзала до ул. Дзержинского (по ул. Гущина)</w:t>
            </w:r>
          </w:p>
        </w:tc>
        <w:tc>
          <w:tcPr>
            <w:tcW w:w="1062" w:type="dxa"/>
            <w:vAlign w:val="bottom"/>
          </w:tcPr>
          <w:p w:rsidR="000D0FA7" w:rsidRPr="000D0FA7" w:rsidRDefault="000D0FA7" w:rsidP="000D0FA7">
            <w:pPr>
              <w:jc w:val="center"/>
              <w:rPr>
                <w:color w:val="000000"/>
              </w:rPr>
            </w:pPr>
            <w:r w:rsidRPr="000D0FA7">
              <w:rPr>
                <w:color w:val="000000"/>
              </w:rPr>
              <w:t>99</w:t>
            </w:r>
          </w:p>
        </w:tc>
        <w:tc>
          <w:tcPr>
            <w:tcW w:w="1049" w:type="dxa"/>
            <w:vAlign w:val="bottom"/>
          </w:tcPr>
          <w:p w:rsidR="000D0FA7" w:rsidRPr="000D0FA7" w:rsidRDefault="000D0FA7" w:rsidP="000D0FA7">
            <w:pPr>
              <w:jc w:val="center"/>
              <w:rPr>
                <w:color w:val="000000"/>
              </w:rPr>
            </w:pPr>
            <w:r w:rsidRPr="000D0FA7">
              <w:rPr>
                <w:color w:val="000000"/>
              </w:rPr>
              <w:t>80</w:t>
            </w:r>
          </w:p>
        </w:tc>
        <w:tc>
          <w:tcPr>
            <w:tcW w:w="1062" w:type="dxa"/>
            <w:vAlign w:val="bottom"/>
          </w:tcPr>
          <w:p w:rsidR="000D0FA7" w:rsidRPr="000D0FA7" w:rsidRDefault="000D0FA7" w:rsidP="000D0FA7">
            <w:pPr>
              <w:jc w:val="center"/>
              <w:rPr>
                <w:color w:val="000000"/>
              </w:rPr>
            </w:pPr>
            <w:r w:rsidRPr="000D0FA7">
              <w:rPr>
                <w:color w:val="000000"/>
              </w:rPr>
              <w:t>101</w:t>
            </w:r>
          </w:p>
        </w:tc>
        <w:tc>
          <w:tcPr>
            <w:tcW w:w="1049" w:type="dxa"/>
            <w:vAlign w:val="bottom"/>
          </w:tcPr>
          <w:p w:rsidR="000D0FA7" w:rsidRPr="000D0FA7" w:rsidRDefault="000D0FA7" w:rsidP="000D0FA7">
            <w:pPr>
              <w:jc w:val="center"/>
              <w:rPr>
                <w:color w:val="000000"/>
              </w:rPr>
            </w:pPr>
            <w:r w:rsidRPr="000D0FA7">
              <w:rPr>
                <w:color w:val="000000"/>
              </w:rPr>
              <w:t>82</w:t>
            </w:r>
          </w:p>
        </w:tc>
      </w:tr>
      <w:tr w:rsidR="000D0FA7" w:rsidRPr="00EA003B" w:rsidTr="00644DA3">
        <w:tc>
          <w:tcPr>
            <w:tcW w:w="1297" w:type="dxa"/>
            <w:vMerge/>
            <w:vAlign w:val="center"/>
          </w:tcPr>
          <w:p w:rsidR="000D0FA7" w:rsidRPr="00EA003B" w:rsidRDefault="000D0FA7" w:rsidP="000D0FA7">
            <w:pPr>
              <w:jc w:val="center"/>
            </w:pPr>
          </w:p>
        </w:tc>
        <w:tc>
          <w:tcPr>
            <w:tcW w:w="2100" w:type="dxa"/>
            <w:vMerge/>
          </w:tcPr>
          <w:p w:rsidR="000D0FA7" w:rsidRPr="00EA003B" w:rsidRDefault="000D0FA7" w:rsidP="000D0FA7"/>
        </w:tc>
        <w:tc>
          <w:tcPr>
            <w:tcW w:w="6941" w:type="dxa"/>
            <w:vAlign w:val="center"/>
          </w:tcPr>
          <w:p w:rsidR="000D0FA7" w:rsidRPr="00EA003B" w:rsidRDefault="000D0FA7" w:rsidP="000D0FA7">
            <w:pPr>
              <w:rPr>
                <w:color w:val="000000"/>
              </w:rPr>
            </w:pPr>
            <w:r w:rsidRPr="00EA003B">
              <w:rPr>
                <w:color w:val="000000"/>
              </w:rPr>
              <w:t>от ул. Дзержинского до ж/д Вокзала (по ул. Гущина)</w:t>
            </w:r>
          </w:p>
        </w:tc>
        <w:tc>
          <w:tcPr>
            <w:tcW w:w="1062" w:type="dxa"/>
            <w:vAlign w:val="bottom"/>
          </w:tcPr>
          <w:p w:rsidR="000D0FA7" w:rsidRPr="000D0FA7" w:rsidRDefault="000D0FA7" w:rsidP="000D0FA7">
            <w:pPr>
              <w:jc w:val="center"/>
              <w:rPr>
                <w:color w:val="000000"/>
              </w:rPr>
            </w:pPr>
            <w:r w:rsidRPr="000D0FA7">
              <w:rPr>
                <w:color w:val="000000"/>
              </w:rPr>
              <w:t>88</w:t>
            </w:r>
          </w:p>
        </w:tc>
        <w:tc>
          <w:tcPr>
            <w:tcW w:w="1049" w:type="dxa"/>
            <w:vAlign w:val="bottom"/>
          </w:tcPr>
          <w:p w:rsidR="000D0FA7" w:rsidRPr="000D0FA7" w:rsidRDefault="000D0FA7" w:rsidP="000D0FA7">
            <w:pPr>
              <w:jc w:val="center"/>
              <w:rPr>
                <w:color w:val="000000"/>
              </w:rPr>
            </w:pPr>
            <w:r w:rsidRPr="000D0FA7">
              <w:rPr>
                <w:color w:val="000000"/>
              </w:rPr>
              <w:t>79</w:t>
            </w:r>
          </w:p>
        </w:tc>
        <w:tc>
          <w:tcPr>
            <w:tcW w:w="1062" w:type="dxa"/>
            <w:vAlign w:val="bottom"/>
          </w:tcPr>
          <w:p w:rsidR="000D0FA7" w:rsidRPr="000D0FA7" w:rsidRDefault="000D0FA7" w:rsidP="000D0FA7">
            <w:pPr>
              <w:jc w:val="center"/>
              <w:rPr>
                <w:color w:val="000000"/>
              </w:rPr>
            </w:pPr>
            <w:r w:rsidRPr="000D0FA7">
              <w:rPr>
                <w:color w:val="000000"/>
              </w:rPr>
              <w:t>90</w:t>
            </w:r>
          </w:p>
        </w:tc>
        <w:tc>
          <w:tcPr>
            <w:tcW w:w="1049" w:type="dxa"/>
            <w:vAlign w:val="bottom"/>
          </w:tcPr>
          <w:p w:rsidR="000D0FA7" w:rsidRPr="000D0FA7" w:rsidRDefault="000D0FA7" w:rsidP="000D0FA7">
            <w:pPr>
              <w:jc w:val="center"/>
              <w:rPr>
                <w:color w:val="000000"/>
              </w:rPr>
            </w:pPr>
            <w:r w:rsidRPr="000D0FA7">
              <w:rPr>
                <w:color w:val="000000"/>
              </w:rPr>
              <w:t>81</w:t>
            </w:r>
          </w:p>
        </w:tc>
      </w:tr>
      <w:tr w:rsidR="000D0FA7" w:rsidRPr="00EA003B" w:rsidTr="00644DA3">
        <w:tc>
          <w:tcPr>
            <w:tcW w:w="1297" w:type="dxa"/>
            <w:vMerge/>
            <w:vAlign w:val="center"/>
          </w:tcPr>
          <w:p w:rsidR="000D0FA7" w:rsidRPr="00EA003B" w:rsidRDefault="000D0FA7" w:rsidP="000D0FA7">
            <w:pPr>
              <w:jc w:val="center"/>
            </w:pPr>
          </w:p>
        </w:tc>
        <w:tc>
          <w:tcPr>
            <w:tcW w:w="2100" w:type="dxa"/>
            <w:vMerge/>
          </w:tcPr>
          <w:p w:rsidR="000D0FA7" w:rsidRPr="00EA003B" w:rsidRDefault="000D0FA7" w:rsidP="000D0FA7"/>
        </w:tc>
        <w:tc>
          <w:tcPr>
            <w:tcW w:w="6941" w:type="dxa"/>
            <w:vAlign w:val="center"/>
          </w:tcPr>
          <w:p w:rsidR="000D0FA7" w:rsidRPr="00EA003B" w:rsidRDefault="000D0FA7" w:rsidP="000D0FA7">
            <w:pPr>
              <w:rPr>
                <w:color w:val="000000"/>
              </w:rPr>
            </w:pPr>
            <w:r w:rsidRPr="00EA003B">
              <w:rPr>
                <w:color w:val="000000"/>
              </w:rPr>
              <w:t>от Октябрьской ул. до ул. Дзержинского (по ул. Гущина)</w:t>
            </w:r>
          </w:p>
        </w:tc>
        <w:tc>
          <w:tcPr>
            <w:tcW w:w="1062" w:type="dxa"/>
            <w:vAlign w:val="bottom"/>
          </w:tcPr>
          <w:p w:rsidR="000D0FA7" w:rsidRPr="000D0FA7" w:rsidRDefault="000D0FA7" w:rsidP="000D0FA7">
            <w:pPr>
              <w:jc w:val="center"/>
              <w:rPr>
                <w:color w:val="000000"/>
              </w:rPr>
            </w:pPr>
            <w:r w:rsidRPr="000D0FA7">
              <w:rPr>
                <w:color w:val="000000"/>
              </w:rPr>
              <w:t>186</w:t>
            </w:r>
          </w:p>
        </w:tc>
        <w:tc>
          <w:tcPr>
            <w:tcW w:w="1049" w:type="dxa"/>
            <w:vAlign w:val="bottom"/>
          </w:tcPr>
          <w:p w:rsidR="000D0FA7" w:rsidRPr="000D0FA7" w:rsidRDefault="000D0FA7" w:rsidP="000D0FA7">
            <w:pPr>
              <w:jc w:val="center"/>
              <w:rPr>
                <w:color w:val="000000"/>
              </w:rPr>
            </w:pPr>
            <w:r w:rsidRPr="000D0FA7">
              <w:rPr>
                <w:color w:val="000000"/>
              </w:rPr>
              <w:t>171</w:t>
            </w:r>
          </w:p>
        </w:tc>
        <w:tc>
          <w:tcPr>
            <w:tcW w:w="1062" w:type="dxa"/>
            <w:vAlign w:val="bottom"/>
          </w:tcPr>
          <w:p w:rsidR="000D0FA7" w:rsidRPr="000D0FA7" w:rsidRDefault="000D0FA7" w:rsidP="000D0FA7">
            <w:pPr>
              <w:jc w:val="center"/>
              <w:rPr>
                <w:color w:val="000000"/>
              </w:rPr>
            </w:pPr>
            <w:r w:rsidRPr="000D0FA7">
              <w:rPr>
                <w:color w:val="000000"/>
              </w:rPr>
              <w:t>187</w:t>
            </w:r>
          </w:p>
        </w:tc>
        <w:tc>
          <w:tcPr>
            <w:tcW w:w="1049" w:type="dxa"/>
            <w:vAlign w:val="bottom"/>
          </w:tcPr>
          <w:p w:rsidR="000D0FA7" w:rsidRPr="000D0FA7" w:rsidRDefault="000D0FA7" w:rsidP="000D0FA7">
            <w:pPr>
              <w:jc w:val="center"/>
              <w:rPr>
                <w:color w:val="000000"/>
              </w:rPr>
            </w:pPr>
            <w:r w:rsidRPr="000D0FA7">
              <w:rPr>
                <w:color w:val="000000"/>
              </w:rPr>
              <w:t>172</w:t>
            </w:r>
          </w:p>
        </w:tc>
      </w:tr>
      <w:tr w:rsidR="000D0FA7" w:rsidRPr="00EA003B" w:rsidTr="00644DA3">
        <w:tc>
          <w:tcPr>
            <w:tcW w:w="1297" w:type="dxa"/>
            <w:vMerge/>
            <w:vAlign w:val="center"/>
          </w:tcPr>
          <w:p w:rsidR="000D0FA7" w:rsidRPr="00EA003B" w:rsidRDefault="000D0FA7" w:rsidP="000D0FA7">
            <w:pPr>
              <w:jc w:val="center"/>
            </w:pPr>
          </w:p>
        </w:tc>
        <w:tc>
          <w:tcPr>
            <w:tcW w:w="2100" w:type="dxa"/>
            <w:vMerge/>
          </w:tcPr>
          <w:p w:rsidR="000D0FA7" w:rsidRPr="00EA003B" w:rsidRDefault="000D0FA7" w:rsidP="000D0FA7"/>
        </w:tc>
        <w:tc>
          <w:tcPr>
            <w:tcW w:w="6941" w:type="dxa"/>
            <w:vAlign w:val="center"/>
          </w:tcPr>
          <w:p w:rsidR="000D0FA7" w:rsidRPr="00EA003B" w:rsidRDefault="000D0FA7" w:rsidP="000D0FA7">
            <w:pPr>
              <w:rPr>
                <w:color w:val="000000"/>
              </w:rPr>
            </w:pPr>
            <w:r w:rsidRPr="00EA003B">
              <w:rPr>
                <w:color w:val="000000"/>
              </w:rPr>
              <w:t>от ул. Дзержинского до Октябрьской ул. (по ул. Гущина)</w:t>
            </w:r>
          </w:p>
        </w:tc>
        <w:tc>
          <w:tcPr>
            <w:tcW w:w="1062" w:type="dxa"/>
            <w:vAlign w:val="bottom"/>
          </w:tcPr>
          <w:p w:rsidR="000D0FA7" w:rsidRPr="000D0FA7" w:rsidRDefault="000D0FA7" w:rsidP="000D0FA7">
            <w:pPr>
              <w:jc w:val="center"/>
              <w:rPr>
                <w:color w:val="000000"/>
              </w:rPr>
            </w:pPr>
            <w:r w:rsidRPr="000D0FA7">
              <w:rPr>
                <w:color w:val="000000"/>
              </w:rPr>
              <w:t>175</w:t>
            </w:r>
          </w:p>
        </w:tc>
        <w:tc>
          <w:tcPr>
            <w:tcW w:w="1049" w:type="dxa"/>
            <w:vAlign w:val="bottom"/>
          </w:tcPr>
          <w:p w:rsidR="000D0FA7" w:rsidRPr="000D0FA7" w:rsidRDefault="000D0FA7" w:rsidP="000D0FA7">
            <w:pPr>
              <w:jc w:val="center"/>
              <w:rPr>
                <w:color w:val="000000"/>
              </w:rPr>
            </w:pPr>
            <w:r w:rsidRPr="000D0FA7">
              <w:rPr>
                <w:color w:val="000000"/>
              </w:rPr>
              <w:t>190</w:t>
            </w:r>
          </w:p>
        </w:tc>
        <w:tc>
          <w:tcPr>
            <w:tcW w:w="1062" w:type="dxa"/>
            <w:vAlign w:val="bottom"/>
          </w:tcPr>
          <w:p w:rsidR="000D0FA7" w:rsidRPr="000D0FA7" w:rsidRDefault="000D0FA7" w:rsidP="000D0FA7">
            <w:pPr>
              <w:jc w:val="center"/>
              <w:rPr>
                <w:color w:val="000000"/>
              </w:rPr>
            </w:pPr>
            <w:r w:rsidRPr="000D0FA7">
              <w:rPr>
                <w:color w:val="000000"/>
              </w:rPr>
              <w:t>176</w:t>
            </w:r>
          </w:p>
        </w:tc>
        <w:tc>
          <w:tcPr>
            <w:tcW w:w="1049" w:type="dxa"/>
            <w:vAlign w:val="bottom"/>
          </w:tcPr>
          <w:p w:rsidR="000D0FA7" w:rsidRPr="000D0FA7" w:rsidRDefault="000D0FA7" w:rsidP="000D0FA7">
            <w:pPr>
              <w:jc w:val="center"/>
              <w:rPr>
                <w:color w:val="000000"/>
              </w:rPr>
            </w:pPr>
            <w:r w:rsidRPr="000D0FA7">
              <w:rPr>
                <w:color w:val="000000"/>
              </w:rPr>
              <w:t>191</w:t>
            </w:r>
          </w:p>
        </w:tc>
      </w:tr>
    </w:tbl>
    <w:p w:rsidR="00EF41F5" w:rsidRDefault="00EF41F5" w:rsidP="00EF41F5"/>
    <w:p w:rsidR="00EF41F5" w:rsidRDefault="00EF41F5" w:rsidP="00EF41F5"/>
    <w:p w:rsidR="00EF41F5" w:rsidRDefault="00EF41F5" w:rsidP="00EF41F5"/>
    <w:p w:rsidR="00EF41F5" w:rsidRDefault="00EF41F5" w:rsidP="00EF41F5"/>
    <w:p w:rsidR="00EF41F5" w:rsidRDefault="00EF41F5" w:rsidP="00EF41F5"/>
    <w:p w:rsidR="00EF41F5" w:rsidRDefault="00EF41F5" w:rsidP="00EF41F5"/>
    <w:p w:rsidR="00EF41F5" w:rsidRDefault="00EF41F5" w:rsidP="00EF41F5"/>
    <w:p w:rsidR="006622A2" w:rsidRDefault="006622A2" w:rsidP="00EF41F5"/>
    <w:p w:rsidR="006622A2" w:rsidRDefault="006622A2" w:rsidP="00EF41F5"/>
    <w:p w:rsidR="006622A2" w:rsidRDefault="006622A2" w:rsidP="00EF41F5"/>
    <w:p w:rsidR="00EF41F5" w:rsidRPr="007D4F88" w:rsidRDefault="00EF41F5" w:rsidP="00EF41F5">
      <w:pPr>
        <w:spacing w:after="0" w:line="276" w:lineRule="auto"/>
        <w:rPr>
          <w:rFonts w:ascii="Times New Roman" w:eastAsia="Lucida Sans Unicode" w:hAnsi="Times New Roman" w:cs="Times New Roman"/>
          <w:sz w:val="24"/>
          <w:szCs w:val="24"/>
        </w:rPr>
      </w:pPr>
      <w:r w:rsidRPr="007D4F88">
        <w:rPr>
          <w:rFonts w:ascii="Times New Roman" w:eastAsia="Lucida Sans Unicode" w:hAnsi="Times New Roman" w:cs="Times New Roman"/>
          <w:sz w:val="24"/>
          <w:szCs w:val="24"/>
        </w:rPr>
        <w:t>Таблица 3.</w:t>
      </w:r>
      <w:r>
        <w:rPr>
          <w:rFonts w:ascii="Times New Roman" w:eastAsia="Lucida Sans Unicode" w:hAnsi="Times New Roman" w:cs="Times New Roman"/>
          <w:sz w:val="24"/>
          <w:szCs w:val="24"/>
        </w:rPr>
        <w:t>3</w:t>
      </w:r>
      <w:r w:rsidRPr="007D4F88">
        <w:rPr>
          <w:rFonts w:ascii="Times New Roman" w:eastAsia="Lucida Sans Unicode" w:hAnsi="Times New Roman" w:cs="Times New Roman"/>
          <w:sz w:val="24"/>
          <w:szCs w:val="24"/>
        </w:rPr>
        <w:t xml:space="preserve"> –</w:t>
      </w:r>
      <w:r>
        <w:rPr>
          <w:rFonts w:ascii="Times New Roman" w:eastAsia="Lucida Sans Unicode" w:hAnsi="Times New Roman" w:cs="Times New Roman"/>
          <w:sz w:val="24"/>
          <w:szCs w:val="24"/>
        </w:rPr>
        <w:t xml:space="preserve"> Состав</w:t>
      </w:r>
      <w:r w:rsidRPr="007D4F88">
        <w:rPr>
          <w:rFonts w:ascii="Times New Roman" w:eastAsia="Lucida Sans Unicode" w:hAnsi="Times New Roman" w:cs="Times New Roman"/>
          <w:sz w:val="24"/>
          <w:szCs w:val="24"/>
        </w:rPr>
        <w:t xml:space="preserve"> движения транспортных потоков</w:t>
      </w:r>
    </w:p>
    <w:tbl>
      <w:tblPr>
        <w:tblStyle w:val="a9"/>
        <w:tblW w:w="14596" w:type="dxa"/>
        <w:tblLayout w:type="fixed"/>
        <w:tblLook w:val="04A0" w:firstRow="1" w:lastRow="0" w:firstColumn="1" w:lastColumn="0" w:noHBand="0" w:noVBand="1"/>
      </w:tblPr>
      <w:tblGrid>
        <w:gridCol w:w="1129"/>
        <w:gridCol w:w="1701"/>
        <w:gridCol w:w="2127"/>
        <w:gridCol w:w="992"/>
        <w:gridCol w:w="992"/>
        <w:gridCol w:w="992"/>
        <w:gridCol w:w="993"/>
        <w:gridCol w:w="901"/>
        <w:gridCol w:w="920"/>
        <w:gridCol w:w="913"/>
        <w:gridCol w:w="951"/>
        <w:gridCol w:w="992"/>
        <w:gridCol w:w="993"/>
      </w:tblGrid>
      <w:tr w:rsidR="00EB204A" w:rsidRPr="00C0685D" w:rsidTr="00EB204A">
        <w:trPr>
          <w:cnfStyle w:val="100000000000" w:firstRow="1" w:lastRow="0" w:firstColumn="0" w:lastColumn="0" w:oddVBand="0" w:evenVBand="0" w:oddHBand="0" w:evenHBand="0" w:firstRowFirstColumn="0" w:firstRowLastColumn="0" w:lastRowFirstColumn="0" w:lastRowLastColumn="0"/>
          <w:trHeight w:val="69"/>
        </w:trPr>
        <w:tc>
          <w:tcPr>
            <w:tcW w:w="1129" w:type="dxa"/>
            <w:vMerge w:val="restart"/>
            <w:vAlign w:val="center"/>
          </w:tcPr>
          <w:p w:rsidR="00EB204A" w:rsidRPr="00C0685D" w:rsidRDefault="00EB204A" w:rsidP="00EB204A">
            <w:pPr>
              <w:jc w:val="center"/>
              <w:rPr>
                <w:color w:val="000000"/>
                <w:sz w:val="16"/>
                <w:szCs w:val="16"/>
              </w:rPr>
            </w:pPr>
            <w:r w:rsidRPr="00C0685D">
              <w:rPr>
                <w:color w:val="000000"/>
                <w:sz w:val="16"/>
                <w:szCs w:val="16"/>
              </w:rPr>
              <w:t>№ точки сбора исходной информации</w:t>
            </w:r>
          </w:p>
        </w:tc>
        <w:tc>
          <w:tcPr>
            <w:tcW w:w="1701" w:type="dxa"/>
            <w:vMerge w:val="restart"/>
            <w:vAlign w:val="center"/>
          </w:tcPr>
          <w:p w:rsidR="00EB204A" w:rsidRPr="00C0685D" w:rsidRDefault="00EB204A" w:rsidP="00EB204A">
            <w:pPr>
              <w:jc w:val="center"/>
              <w:rPr>
                <w:color w:val="000000"/>
                <w:sz w:val="16"/>
                <w:szCs w:val="16"/>
              </w:rPr>
            </w:pPr>
            <w:r w:rsidRPr="00C0685D">
              <w:rPr>
                <w:color w:val="000000"/>
                <w:sz w:val="16"/>
                <w:szCs w:val="16"/>
              </w:rPr>
              <w:t>Наименование перекрестка</w:t>
            </w:r>
          </w:p>
        </w:tc>
        <w:tc>
          <w:tcPr>
            <w:tcW w:w="2127" w:type="dxa"/>
            <w:vMerge w:val="restart"/>
            <w:vAlign w:val="center"/>
          </w:tcPr>
          <w:p w:rsidR="00EB204A" w:rsidRPr="00C0685D" w:rsidRDefault="00EB204A" w:rsidP="00EB204A">
            <w:pPr>
              <w:jc w:val="center"/>
              <w:rPr>
                <w:color w:val="000000"/>
                <w:sz w:val="16"/>
                <w:szCs w:val="16"/>
              </w:rPr>
            </w:pPr>
            <w:r w:rsidRPr="00C0685D">
              <w:rPr>
                <w:color w:val="000000"/>
                <w:sz w:val="16"/>
                <w:szCs w:val="16"/>
              </w:rPr>
              <w:t>Наименование участка УДС (направление)</w:t>
            </w:r>
          </w:p>
        </w:tc>
        <w:tc>
          <w:tcPr>
            <w:tcW w:w="9639" w:type="dxa"/>
            <w:gridSpan w:val="10"/>
            <w:vAlign w:val="center"/>
          </w:tcPr>
          <w:p w:rsidR="00EB204A" w:rsidRPr="00C0685D" w:rsidRDefault="00EB204A" w:rsidP="00EB204A">
            <w:pPr>
              <w:jc w:val="center"/>
              <w:rPr>
                <w:color w:val="000000"/>
                <w:sz w:val="16"/>
                <w:szCs w:val="16"/>
              </w:rPr>
            </w:pPr>
            <w:r w:rsidRPr="00C0685D">
              <w:rPr>
                <w:color w:val="000000"/>
                <w:sz w:val="16"/>
                <w:szCs w:val="16"/>
              </w:rPr>
              <w:t>Состав транспортного потока, %</w:t>
            </w:r>
          </w:p>
        </w:tc>
      </w:tr>
      <w:tr w:rsidR="00EB204A" w:rsidRPr="00C0685D" w:rsidTr="00EB204A">
        <w:trPr>
          <w:trHeight w:val="69"/>
        </w:trPr>
        <w:tc>
          <w:tcPr>
            <w:tcW w:w="1129" w:type="dxa"/>
            <w:vMerge/>
            <w:vAlign w:val="center"/>
          </w:tcPr>
          <w:p w:rsidR="00EB204A" w:rsidRPr="00C0685D" w:rsidRDefault="00EB204A" w:rsidP="00EB204A">
            <w:pPr>
              <w:rPr>
                <w:color w:val="000000"/>
                <w:sz w:val="16"/>
                <w:szCs w:val="16"/>
              </w:rPr>
            </w:pPr>
          </w:p>
        </w:tc>
        <w:tc>
          <w:tcPr>
            <w:tcW w:w="1701" w:type="dxa"/>
            <w:vMerge/>
            <w:vAlign w:val="center"/>
          </w:tcPr>
          <w:p w:rsidR="00EB204A" w:rsidRPr="00C0685D" w:rsidRDefault="00EB204A" w:rsidP="00EB204A">
            <w:pPr>
              <w:rPr>
                <w:color w:val="000000"/>
                <w:sz w:val="16"/>
                <w:szCs w:val="16"/>
              </w:rPr>
            </w:pPr>
          </w:p>
        </w:tc>
        <w:tc>
          <w:tcPr>
            <w:tcW w:w="2127" w:type="dxa"/>
            <w:vMerge/>
            <w:vAlign w:val="center"/>
          </w:tcPr>
          <w:p w:rsidR="00EB204A" w:rsidRPr="00C0685D" w:rsidRDefault="00EB204A" w:rsidP="00EB204A">
            <w:pPr>
              <w:rPr>
                <w:color w:val="000000"/>
                <w:sz w:val="16"/>
                <w:szCs w:val="16"/>
              </w:rPr>
            </w:pPr>
          </w:p>
        </w:tc>
        <w:tc>
          <w:tcPr>
            <w:tcW w:w="4870" w:type="dxa"/>
            <w:gridSpan w:val="5"/>
          </w:tcPr>
          <w:p w:rsidR="00EB204A" w:rsidRPr="00C0685D" w:rsidRDefault="00EB204A" w:rsidP="00EB204A">
            <w:pPr>
              <w:jc w:val="center"/>
              <w:rPr>
                <w:color w:val="000000"/>
                <w:sz w:val="16"/>
                <w:szCs w:val="16"/>
              </w:rPr>
            </w:pPr>
            <w:r w:rsidRPr="00C0685D">
              <w:rPr>
                <w:color w:val="000000"/>
                <w:sz w:val="16"/>
                <w:szCs w:val="16"/>
              </w:rPr>
              <w:t>утренний период</w:t>
            </w:r>
          </w:p>
        </w:tc>
        <w:tc>
          <w:tcPr>
            <w:tcW w:w="4769" w:type="dxa"/>
            <w:gridSpan w:val="5"/>
          </w:tcPr>
          <w:p w:rsidR="00EB204A" w:rsidRPr="00C0685D" w:rsidRDefault="00EB204A" w:rsidP="00EB204A">
            <w:pPr>
              <w:jc w:val="center"/>
              <w:rPr>
                <w:color w:val="000000"/>
                <w:sz w:val="16"/>
                <w:szCs w:val="16"/>
              </w:rPr>
            </w:pPr>
            <w:r w:rsidRPr="00C0685D">
              <w:rPr>
                <w:color w:val="000000"/>
                <w:sz w:val="16"/>
                <w:szCs w:val="16"/>
              </w:rPr>
              <w:t>вечерний период</w:t>
            </w:r>
          </w:p>
        </w:tc>
      </w:tr>
      <w:tr w:rsidR="00EB204A" w:rsidRPr="00C0685D" w:rsidTr="00EB204A">
        <w:trPr>
          <w:trHeight w:val="288"/>
        </w:trPr>
        <w:tc>
          <w:tcPr>
            <w:tcW w:w="1129" w:type="dxa"/>
            <w:vMerge/>
            <w:vAlign w:val="center"/>
          </w:tcPr>
          <w:p w:rsidR="00EB204A" w:rsidRPr="00C0685D" w:rsidRDefault="00EB204A" w:rsidP="00EB204A">
            <w:pPr>
              <w:rPr>
                <w:color w:val="000000"/>
                <w:sz w:val="16"/>
                <w:szCs w:val="16"/>
              </w:rPr>
            </w:pPr>
          </w:p>
        </w:tc>
        <w:tc>
          <w:tcPr>
            <w:tcW w:w="1701" w:type="dxa"/>
            <w:vMerge/>
            <w:vAlign w:val="center"/>
          </w:tcPr>
          <w:p w:rsidR="00EB204A" w:rsidRPr="00C0685D" w:rsidRDefault="00EB204A" w:rsidP="00EB204A">
            <w:pPr>
              <w:rPr>
                <w:color w:val="000000"/>
                <w:sz w:val="16"/>
                <w:szCs w:val="16"/>
              </w:rPr>
            </w:pPr>
          </w:p>
        </w:tc>
        <w:tc>
          <w:tcPr>
            <w:tcW w:w="2127" w:type="dxa"/>
            <w:vMerge/>
            <w:vAlign w:val="center"/>
          </w:tcPr>
          <w:p w:rsidR="00EB204A" w:rsidRPr="00C0685D" w:rsidRDefault="00EB204A" w:rsidP="00EB204A">
            <w:pPr>
              <w:rPr>
                <w:color w:val="000000"/>
                <w:sz w:val="16"/>
                <w:szCs w:val="16"/>
              </w:rPr>
            </w:pPr>
          </w:p>
        </w:tc>
        <w:tc>
          <w:tcPr>
            <w:tcW w:w="992" w:type="dxa"/>
            <w:vAlign w:val="bottom"/>
          </w:tcPr>
          <w:p w:rsidR="00EB204A" w:rsidRPr="00C0685D" w:rsidRDefault="00EB204A" w:rsidP="00EB204A">
            <w:pPr>
              <w:jc w:val="center"/>
              <w:rPr>
                <w:sz w:val="16"/>
                <w:szCs w:val="16"/>
              </w:rPr>
            </w:pPr>
            <w:r w:rsidRPr="00C0685D">
              <w:rPr>
                <w:sz w:val="16"/>
                <w:szCs w:val="16"/>
              </w:rPr>
              <w:t>Легковые</w:t>
            </w:r>
          </w:p>
          <w:p w:rsidR="00EB204A" w:rsidRPr="00C0685D" w:rsidRDefault="00EB204A" w:rsidP="00EB204A">
            <w:pPr>
              <w:jc w:val="center"/>
              <w:rPr>
                <w:sz w:val="16"/>
                <w:szCs w:val="16"/>
              </w:rPr>
            </w:pPr>
          </w:p>
        </w:tc>
        <w:tc>
          <w:tcPr>
            <w:tcW w:w="992" w:type="dxa"/>
            <w:vAlign w:val="center"/>
          </w:tcPr>
          <w:p w:rsidR="00EB204A" w:rsidRPr="00C0685D" w:rsidRDefault="00EB204A" w:rsidP="00EB204A">
            <w:pPr>
              <w:jc w:val="center"/>
              <w:rPr>
                <w:sz w:val="16"/>
                <w:szCs w:val="16"/>
              </w:rPr>
            </w:pPr>
            <w:r w:rsidRPr="00C0685D">
              <w:rPr>
                <w:sz w:val="16"/>
                <w:szCs w:val="16"/>
              </w:rPr>
              <w:t>Малые Грузовые</w:t>
            </w:r>
          </w:p>
        </w:tc>
        <w:tc>
          <w:tcPr>
            <w:tcW w:w="992" w:type="dxa"/>
            <w:vAlign w:val="center"/>
          </w:tcPr>
          <w:p w:rsidR="00EB204A" w:rsidRPr="00C0685D" w:rsidRDefault="00EB204A" w:rsidP="00EB204A">
            <w:pPr>
              <w:jc w:val="center"/>
              <w:rPr>
                <w:sz w:val="16"/>
                <w:szCs w:val="16"/>
              </w:rPr>
            </w:pPr>
            <w:r w:rsidRPr="00C0685D">
              <w:rPr>
                <w:sz w:val="16"/>
                <w:szCs w:val="16"/>
              </w:rPr>
              <w:t>Средние Грузовые</w:t>
            </w:r>
          </w:p>
        </w:tc>
        <w:tc>
          <w:tcPr>
            <w:tcW w:w="993" w:type="dxa"/>
            <w:vAlign w:val="center"/>
          </w:tcPr>
          <w:p w:rsidR="00EB204A" w:rsidRPr="00C0685D" w:rsidRDefault="00EB204A" w:rsidP="00EB204A">
            <w:pPr>
              <w:jc w:val="center"/>
              <w:rPr>
                <w:sz w:val="16"/>
                <w:szCs w:val="16"/>
              </w:rPr>
            </w:pPr>
            <w:r w:rsidRPr="00C0685D">
              <w:rPr>
                <w:sz w:val="16"/>
                <w:szCs w:val="16"/>
              </w:rPr>
              <w:t>Большие Грузовые</w:t>
            </w:r>
          </w:p>
        </w:tc>
        <w:tc>
          <w:tcPr>
            <w:tcW w:w="901" w:type="dxa"/>
            <w:vAlign w:val="center"/>
          </w:tcPr>
          <w:p w:rsidR="00EB204A" w:rsidRPr="00C0685D" w:rsidRDefault="00EB204A" w:rsidP="00EB204A">
            <w:pPr>
              <w:jc w:val="center"/>
              <w:rPr>
                <w:sz w:val="16"/>
                <w:szCs w:val="16"/>
              </w:rPr>
            </w:pPr>
            <w:r w:rsidRPr="00C0685D">
              <w:rPr>
                <w:sz w:val="16"/>
                <w:szCs w:val="16"/>
              </w:rPr>
              <w:t>Автобусы</w:t>
            </w:r>
          </w:p>
        </w:tc>
        <w:tc>
          <w:tcPr>
            <w:tcW w:w="920" w:type="dxa"/>
            <w:vAlign w:val="center"/>
          </w:tcPr>
          <w:p w:rsidR="00EB204A" w:rsidRPr="00C0685D" w:rsidRDefault="00EB204A" w:rsidP="00EB204A">
            <w:pPr>
              <w:jc w:val="center"/>
              <w:rPr>
                <w:sz w:val="16"/>
                <w:szCs w:val="16"/>
              </w:rPr>
            </w:pPr>
            <w:r w:rsidRPr="00C0685D">
              <w:rPr>
                <w:sz w:val="16"/>
                <w:szCs w:val="16"/>
              </w:rPr>
              <w:t>Легковые</w:t>
            </w:r>
          </w:p>
        </w:tc>
        <w:tc>
          <w:tcPr>
            <w:tcW w:w="913" w:type="dxa"/>
            <w:vAlign w:val="center"/>
          </w:tcPr>
          <w:p w:rsidR="00EB204A" w:rsidRPr="00C0685D" w:rsidRDefault="00EB204A" w:rsidP="00EB204A">
            <w:pPr>
              <w:jc w:val="center"/>
              <w:rPr>
                <w:sz w:val="16"/>
                <w:szCs w:val="16"/>
              </w:rPr>
            </w:pPr>
            <w:r w:rsidRPr="00C0685D">
              <w:rPr>
                <w:sz w:val="16"/>
                <w:szCs w:val="16"/>
              </w:rPr>
              <w:t>Малые Грузовые</w:t>
            </w:r>
          </w:p>
        </w:tc>
        <w:tc>
          <w:tcPr>
            <w:tcW w:w="951" w:type="dxa"/>
            <w:vAlign w:val="center"/>
          </w:tcPr>
          <w:p w:rsidR="00EB204A" w:rsidRPr="00C0685D" w:rsidRDefault="00EB204A" w:rsidP="00EB204A">
            <w:pPr>
              <w:jc w:val="center"/>
              <w:rPr>
                <w:sz w:val="16"/>
                <w:szCs w:val="16"/>
              </w:rPr>
            </w:pPr>
            <w:r w:rsidRPr="00C0685D">
              <w:rPr>
                <w:sz w:val="16"/>
                <w:szCs w:val="16"/>
              </w:rPr>
              <w:t>Средние Грузовые</w:t>
            </w:r>
          </w:p>
        </w:tc>
        <w:tc>
          <w:tcPr>
            <w:tcW w:w="992" w:type="dxa"/>
            <w:vAlign w:val="center"/>
          </w:tcPr>
          <w:p w:rsidR="00EB204A" w:rsidRPr="00C0685D" w:rsidRDefault="00EB204A" w:rsidP="00EB204A">
            <w:pPr>
              <w:jc w:val="center"/>
              <w:rPr>
                <w:sz w:val="16"/>
                <w:szCs w:val="16"/>
              </w:rPr>
            </w:pPr>
            <w:r w:rsidRPr="00C0685D">
              <w:rPr>
                <w:sz w:val="16"/>
                <w:szCs w:val="16"/>
              </w:rPr>
              <w:t>Большие Грузовые</w:t>
            </w:r>
          </w:p>
        </w:tc>
        <w:tc>
          <w:tcPr>
            <w:tcW w:w="993" w:type="dxa"/>
            <w:vAlign w:val="center"/>
          </w:tcPr>
          <w:p w:rsidR="00EB204A" w:rsidRPr="00C0685D" w:rsidRDefault="00EB204A" w:rsidP="00EB204A">
            <w:pPr>
              <w:jc w:val="center"/>
              <w:rPr>
                <w:sz w:val="16"/>
                <w:szCs w:val="16"/>
              </w:rPr>
            </w:pPr>
            <w:r w:rsidRPr="00C0685D">
              <w:rPr>
                <w:sz w:val="16"/>
                <w:szCs w:val="16"/>
              </w:rPr>
              <w:t>Автобусы</w:t>
            </w:r>
          </w:p>
        </w:tc>
      </w:tr>
      <w:tr w:rsidR="00EB204A" w:rsidRPr="00C0685D" w:rsidTr="00EB204A">
        <w:trPr>
          <w:trHeight w:val="554"/>
        </w:trPr>
        <w:tc>
          <w:tcPr>
            <w:tcW w:w="1129" w:type="dxa"/>
            <w:vMerge w:val="restart"/>
            <w:vAlign w:val="center"/>
          </w:tcPr>
          <w:p w:rsidR="00EB204A" w:rsidRPr="00C0685D" w:rsidRDefault="00EB204A" w:rsidP="00EB204A">
            <w:pPr>
              <w:jc w:val="center"/>
              <w:rPr>
                <w:color w:val="000000"/>
                <w:sz w:val="16"/>
                <w:szCs w:val="16"/>
              </w:rPr>
            </w:pPr>
            <w:r w:rsidRPr="00C0685D">
              <w:rPr>
                <w:color w:val="000000"/>
                <w:sz w:val="16"/>
                <w:szCs w:val="16"/>
              </w:rPr>
              <w:t>1.</w:t>
            </w:r>
          </w:p>
        </w:tc>
        <w:tc>
          <w:tcPr>
            <w:tcW w:w="1701" w:type="dxa"/>
            <w:vMerge w:val="restart"/>
            <w:vAlign w:val="center"/>
          </w:tcPr>
          <w:p w:rsidR="00EB204A" w:rsidRPr="00C0685D" w:rsidRDefault="00EB204A" w:rsidP="00EB204A">
            <w:pPr>
              <w:jc w:val="center"/>
              <w:rPr>
                <w:color w:val="000000"/>
                <w:sz w:val="16"/>
                <w:szCs w:val="16"/>
              </w:rPr>
            </w:pPr>
            <w:r w:rsidRPr="00C0685D">
              <w:rPr>
                <w:color w:val="000000"/>
                <w:sz w:val="16"/>
                <w:szCs w:val="16"/>
              </w:rPr>
              <w:t>ул. Дзержинского – ул. Пилотов</w:t>
            </w:r>
          </w:p>
        </w:tc>
        <w:tc>
          <w:tcPr>
            <w:tcW w:w="2127" w:type="dxa"/>
            <w:vAlign w:val="center"/>
          </w:tcPr>
          <w:p w:rsidR="00EB204A" w:rsidRPr="00C0685D" w:rsidRDefault="00EB204A" w:rsidP="00EB204A">
            <w:pPr>
              <w:jc w:val="both"/>
              <w:rPr>
                <w:color w:val="000000"/>
                <w:sz w:val="16"/>
                <w:szCs w:val="16"/>
              </w:rPr>
            </w:pPr>
            <w:r w:rsidRPr="00C0685D">
              <w:rPr>
                <w:color w:val="000000"/>
                <w:sz w:val="16"/>
                <w:szCs w:val="16"/>
              </w:rPr>
              <w:t>от а/д 87Р-001 «Сыктывкар-Ухта» до ул. Пилотов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97</w:t>
            </w:r>
          </w:p>
        </w:tc>
        <w:tc>
          <w:tcPr>
            <w:tcW w:w="992" w:type="dxa"/>
            <w:vAlign w:val="center"/>
          </w:tcPr>
          <w:p w:rsidR="00EB204A" w:rsidRPr="00C0685D" w:rsidRDefault="00EB204A" w:rsidP="00EB204A">
            <w:pPr>
              <w:jc w:val="center"/>
              <w:rPr>
                <w:sz w:val="16"/>
                <w:szCs w:val="16"/>
              </w:rPr>
            </w:pPr>
            <w:r w:rsidRPr="00C0685D">
              <w:rPr>
                <w:sz w:val="16"/>
                <w:szCs w:val="16"/>
              </w:rPr>
              <w:t>3</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98</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jc w:val="both"/>
              <w:rPr>
                <w:color w:val="000000"/>
                <w:sz w:val="16"/>
                <w:szCs w:val="16"/>
              </w:rPr>
            </w:pPr>
            <w:r w:rsidRPr="00C0685D">
              <w:rPr>
                <w:color w:val="000000"/>
                <w:sz w:val="16"/>
                <w:szCs w:val="16"/>
              </w:rPr>
              <w:t>от ул. Пилотов до а/д 87Р-001 «Сыктывкар-Ухта»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98</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98</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jc w:val="both"/>
              <w:rPr>
                <w:color w:val="000000"/>
                <w:sz w:val="16"/>
                <w:szCs w:val="16"/>
              </w:rPr>
            </w:pPr>
            <w:r w:rsidRPr="00C0685D">
              <w:rPr>
                <w:color w:val="000000"/>
                <w:sz w:val="16"/>
                <w:szCs w:val="16"/>
              </w:rPr>
              <w:t>от ул. 30 лет Победы до ул. Пилотов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96</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96</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jc w:val="both"/>
              <w:rPr>
                <w:color w:val="000000"/>
                <w:sz w:val="16"/>
                <w:szCs w:val="16"/>
              </w:rPr>
            </w:pPr>
            <w:r w:rsidRPr="00C0685D">
              <w:rPr>
                <w:color w:val="000000"/>
                <w:sz w:val="16"/>
                <w:szCs w:val="16"/>
              </w:rPr>
              <w:t>от ул. Пилотов до ул. 30 лет Победы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96</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96</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jc w:val="both"/>
              <w:rPr>
                <w:color w:val="000000"/>
                <w:sz w:val="16"/>
                <w:szCs w:val="16"/>
              </w:rPr>
            </w:pPr>
            <w:r w:rsidRPr="00C0685D">
              <w:rPr>
                <w:color w:val="000000"/>
                <w:sz w:val="16"/>
                <w:szCs w:val="16"/>
              </w:rPr>
              <w:t>от Аэропорта до ул. Дзержинского (по ул. Пилотов)</w:t>
            </w:r>
          </w:p>
        </w:tc>
        <w:tc>
          <w:tcPr>
            <w:tcW w:w="992" w:type="dxa"/>
            <w:vAlign w:val="center"/>
          </w:tcPr>
          <w:p w:rsidR="00EB204A" w:rsidRPr="00C0685D" w:rsidRDefault="00EB204A" w:rsidP="00EB204A">
            <w:pPr>
              <w:jc w:val="center"/>
              <w:rPr>
                <w:sz w:val="16"/>
                <w:szCs w:val="16"/>
              </w:rPr>
            </w:pPr>
            <w:r w:rsidRPr="00C0685D">
              <w:rPr>
                <w:sz w:val="16"/>
                <w:szCs w:val="16"/>
              </w:rPr>
              <w:t>95</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96</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168"/>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jc w:val="both"/>
              <w:rPr>
                <w:color w:val="000000"/>
                <w:sz w:val="16"/>
                <w:szCs w:val="16"/>
              </w:rPr>
            </w:pPr>
            <w:r w:rsidRPr="00C0685D">
              <w:rPr>
                <w:color w:val="000000"/>
                <w:sz w:val="16"/>
                <w:szCs w:val="16"/>
              </w:rPr>
              <w:t>от ул. Дзержинского до Аэропорта (по ул. Пилотов)</w:t>
            </w:r>
          </w:p>
        </w:tc>
        <w:tc>
          <w:tcPr>
            <w:tcW w:w="992" w:type="dxa"/>
            <w:vAlign w:val="center"/>
          </w:tcPr>
          <w:p w:rsidR="00EB204A" w:rsidRPr="00C0685D" w:rsidRDefault="00EB204A" w:rsidP="00EB204A">
            <w:pPr>
              <w:jc w:val="center"/>
              <w:rPr>
                <w:sz w:val="16"/>
                <w:szCs w:val="16"/>
              </w:rPr>
            </w:pPr>
            <w:r w:rsidRPr="00C0685D">
              <w:rPr>
                <w:sz w:val="16"/>
                <w:szCs w:val="16"/>
              </w:rPr>
              <w:t>96</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96</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554"/>
        </w:trPr>
        <w:tc>
          <w:tcPr>
            <w:tcW w:w="1129" w:type="dxa"/>
            <w:vMerge w:val="restart"/>
            <w:vAlign w:val="center"/>
          </w:tcPr>
          <w:p w:rsidR="00EB204A" w:rsidRPr="00C0685D" w:rsidRDefault="00EB204A" w:rsidP="00EB204A">
            <w:pPr>
              <w:jc w:val="center"/>
              <w:rPr>
                <w:color w:val="000000"/>
                <w:sz w:val="16"/>
                <w:szCs w:val="16"/>
              </w:rPr>
            </w:pPr>
            <w:r w:rsidRPr="00C0685D">
              <w:rPr>
                <w:color w:val="000000"/>
                <w:sz w:val="16"/>
                <w:szCs w:val="16"/>
              </w:rPr>
              <w:t>2.</w:t>
            </w:r>
          </w:p>
        </w:tc>
        <w:tc>
          <w:tcPr>
            <w:tcW w:w="1701" w:type="dxa"/>
            <w:vMerge w:val="restart"/>
            <w:vAlign w:val="center"/>
          </w:tcPr>
          <w:p w:rsidR="00EB204A" w:rsidRPr="00C0685D" w:rsidRDefault="00EB204A" w:rsidP="00EB204A">
            <w:pPr>
              <w:jc w:val="center"/>
              <w:rPr>
                <w:color w:val="000000"/>
                <w:sz w:val="16"/>
                <w:szCs w:val="16"/>
              </w:rPr>
            </w:pPr>
            <w:r w:rsidRPr="00C0685D">
              <w:rPr>
                <w:color w:val="000000"/>
                <w:sz w:val="16"/>
                <w:szCs w:val="16"/>
              </w:rPr>
              <w:t>ул. Дзержинского – ул. 30 лет Победы</w:t>
            </w:r>
          </w:p>
        </w:tc>
        <w:tc>
          <w:tcPr>
            <w:tcW w:w="2127" w:type="dxa"/>
            <w:vAlign w:val="center"/>
          </w:tcPr>
          <w:p w:rsidR="00EB204A" w:rsidRPr="00C0685D" w:rsidRDefault="00EB204A" w:rsidP="00EB204A">
            <w:pPr>
              <w:rPr>
                <w:color w:val="000000"/>
                <w:sz w:val="16"/>
                <w:szCs w:val="16"/>
              </w:rPr>
            </w:pPr>
            <w:r w:rsidRPr="00C0685D">
              <w:rPr>
                <w:color w:val="000000"/>
                <w:sz w:val="16"/>
                <w:szCs w:val="16"/>
              </w:rPr>
              <w:t>от Октябрьской ул. до ул. Дзержинского (по ул. 30 лет Победы)</w:t>
            </w:r>
          </w:p>
        </w:tc>
        <w:tc>
          <w:tcPr>
            <w:tcW w:w="992" w:type="dxa"/>
            <w:vAlign w:val="center"/>
          </w:tcPr>
          <w:p w:rsidR="00EB204A" w:rsidRPr="00C0685D" w:rsidRDefault="00EB204A" w:rsidP="00EB204A">
            <w:pPr>
              <w:jc w:val="center"/>
              <w:rPr>
                <w:sz w:val="16"/>
                <w:szCs w:val="16"/>
              </w:rPr>
            </w:pPr>
            <w:r w:rsidRPr="00C0685D">
              <w:rPr>
                <w:sz w:val="16"/>
                <w:szCs w:val="16"/>
              </w:rPr>
              <w:t>98</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100</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Дзержинского до Октябрьской ул. (по ул. 30 лет Победы)</w:t>
            </w:r>
          </w:p>
        </w:tc>
        <w:tc>
          <w:tcPr>
            <w:tcW w:w="992" w:type="dxa"/>
            <w:vAlign w:val="center"/>
          </w:tcPr>
          <w:p w:rsidR="00EB204A" w:rsidRPr="00C0685D" w:rsidRDefault="00EB204A" w:rsidP="00EB204A">
            <w:pPr>
              <w:jc w:val="center"/>
              <w:rPr>
                <w:sz w:val="16"/>
                <w:szCs w:val="16"/>
              </w:rPr>
            </w:pPr>
            <w:r w:rsidRPr="00C0685D">
              <w:rPr>
                <w:sz w:val="16"/>
                <w:szCs w:val="16"/>
              </w:rPr>
              <w:t>98</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98</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Водоканала до ул. Дзержинского (по ул. 30 лет Победы)</w:t>
            </w:r>
          </w:p>
        </w:tc>
        <w:tc>
          <w:tcPr>
            <w:tcW w:w="992" w:type="dxa"/>
            <w:vAlign w:val="center"/>
          </w:tcPr>
          <w:p w:rsidR="00EB204A" w:rsidRPr="00C0685D" w:rsidRDefault="00EB204A" w:rsidP="00EB204A">
            <w:pPr>
              <w:jc w:val="center"/>
              <w:rPr>
                <w:sz w:val="16"/>
                <w:szCs w:val="16"/>
              </w:rPr>
            </w:pPr>
            <w:r w:rsidRPr="00C0685D">
              <w:rPr>
                <w:sz w:val="16"/>
                <w:szCs w:val="16"/>
              </w:rPr>
              <w:t>100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100</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Дзержинского до Водоканала (по ул. 30 лет Победы)</w:t>
            </w:r>
          </w:p>
        </w:tc>
        <w:tc>
          <w:tcPr>
            <w:tcW w:w="992" w:type="dxa"/>
            <w:vAlign w:val="center"/>
          </w:tcPr>
          <w:p w:rsidR="00EB204A" w:rsidRPr="00C0685D" w:rsidRDefault="00EB204A" w:rsidP="00EB204A">
            <w:pPr>
              <w:jc w:val="center"/>
              <w:rPr>
                <w:sz w:val="16"/>
                <w:szCs w:val="16"/>
              </w:rPr>
            </w:pPr>
            <w:r w:rsidRPr="00C0685D">
              <w:rPr>
                <w:sz w:val="16"/>
                <w:szCs w:val="16"/>
              </w:rPr>
              <w:t>100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100</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Пилотов до ул. 30 лет Победы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94</w:t>
            </w:r>
          </w:p>
        </w:tc>
        <w:tc>
          <w:tcPr>
            <w:tcW w:w="992" w:type="dxa"/>
            <w:vAlign w:val="center"/>
          </w:tcPr>
          <w:p w:rsidR="00EB204A" w:rsidRPr="00C0685D" w:rsidRDefault="00EB204A" w:rsidP="00EB204A">
            <w:pPr>
              <w:jc w:val="center"/>
              <w:rPr>
                <w:sz w:val="16"/>
                <w:szCs w:val="16"/>
              </w:rPr>
            </w:pPr>
            <w:r w:rsidRPr="00C0685D">
              <w:rPr>
                <w:sz w:val="16"/>
                <w:szCs w:val="16"/>
              </w:rPr>
              <w:t>3</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96</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30 лет победы до ул. Пилотов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95</w:t>
            </w:r>
          </w:p>
        </w:tc>
        <w:tc>
          <w:tcPr>
            <w:tcW w:w="992" w:type="dxa"/>
            <w:vAlign w:val="center"/>
          </w:tcPr>
          <w:p w:rsidR="00EB204A" w:rsidRPr="00C0685D" w:rsidRDefault="00EB204A" w:rsidP="00EB204A">
            <w:pPr>
              <w:jc w:val="center"/>
              <w:rPr>
                <w:sz w:val="16"/>
                <w:szCs w:val="16"/>
              </w:rPr>
            </w:pPr>
            <w:r w:rsidRPr="00C0685D">
              <w:rPr>
                <w:sz w:val="16"/>
                <w:szCs w:val="16"/>
              </w:rPr>
              <w:t>3</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96</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Гущина до ул. 30 лет Победы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94</w:t>
            </w:r>
          </w:p>
        </w:tc>
        <w:tc>
          <w:tcPr>
            <w:tcW w:w="992" w:type="dxa"/>
            <w:vAlign w:val="center"/>
          </w:tcPr>
          <w:p w:rsidR="00EB204A" w:rsidRPr="00C0685D" w:rsidRDefault="00EB204A" w:rsidP="00EB204A">
            <w:pPr>
              <w:jc w:val="center"/>
              <w:rPr>
                <w:sz w:val="16"/>
                <w:szCs w:val="16"/>
              </w:rPr>
            </w:pPr>
            <w:r w:rsidRPr="00C0685D">
              <w:rPr>
                <w:sz w:val="16"/>
                <w:szCs w:val="16"/>
              </w:rPr>
              <w:t>3</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97</w:t>
            </w:r>
          </w:p>
        </w:tc>
        <w:tc>
          <w:tcPr>
            <w:tcW w:w="913" w:type="dxa"/>
            <w:vAlign w:val="center"/>
          </w:tcPr>
          <w:p w:rsidR="00EB204A" w:rsidRPr="00C0685D" w:rsidRDefault="00EB204A" w:rsidP="00EB204A">
            <w:pPr>
              <w:jc w:val="center"/>
              <w:rPr>
                <w:sz w:val="16"/>
                <w:szCs w:val="16"/>
              </w:rPr>
            </w:pPr>
            <w:r w:rsidRPr="00C0685D">
              <w:rPr>
                <w:sz w:val="16"/>
                <w:szCs w:val="16"/>
              </w:rPr>
              <w:t>1</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60"/>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30 лет Победы до ул. Гущина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94</w:t>
            </w:r>
          </w:p>
        </w:tc>
        <w:tc>
          <w:tcPr>
            <w:tcW w:w="992" w:type="dxa"/>
            <w:vAlign w:val="center"/>
          </w:tcPr>
          <w:p w:rsidR="00EB204A" w:rsidRPr="00C0685D" w:rsidRDefault="00EB204A" w:rsidP="00EB204A">
            <w:pPr>
              <w:jc w:val="center"/>
              <w:rPr>
                <w:sz w:val="16"/>
                <w:szCs w:val="16"/>
              </w:rPr>
            </w:pPr>
            <w:r w:rsidRPr="00C0685D">
              <w:rPr>
                <w:sz w:val="16"/>
                <w:szCs w:val="16"/>
              </w:rPr>
              <w:t>3</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96</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bl>
    <w:p w:rsidR="008C48C3" w:rsidRDefault="008C48C3"/>
    <w:p w:rsidR="008C48C3" w:rsidRDefault="008C48C3"/>
    <w:p w:rsidR="008C48C3" w:rsidRPr="00B159E2" w:rsidRDefault="008C48C3" w:rsidP="008C48C3">
      <w:pPr>
        <w:pStyle w:val="a3"/>
        <w:tabs>
          <w:tab w:val="left" w:pos="426"/>
        </w:tabs>
        <w:spacing w:after="0" w:line="276" w:lineRule="auto"/>
        <w:ind w:left="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продолжение таблицы 3.3</w:t>
      </w:r>
    </w:p>
    <w:tbl>
      <w:tblPr>
        <w:tblStyle w:val="a9"/>
        <w:tblW w:w="14596" w:type="dxa"/>
        <w:tblLayout w:type="fixed"/>
        <w:tblLook w:val="04A0" w:firstRow="1" w:lastRow="0" w:firstColumn="1" w:lastColumn="0" w:noHBand="0" w:noVBand="1"/>
      </w:tblPr>
      <w:tblGrid>
        <w:gridCol w:w="1129"/>
        <w:gridCol w:w="1701"/>
        <w:gridCol w:w="2127"/>
        <w:gridCol w:w="992"/>
        <w:gridCol w:w="992"/>
        <w:gridCol w:w="992"/>
        <w:gridCol w:w="993"/>
        <w:gridCol w:w="901"/>
        <w:gridCol w:w="920"/>
        <w:gridCol w:w="913"/>
        <w:gridCol w:w="951"/>
        <w:gridCol w:w="992"/>
        <w:gridCol w:w="993"/>
      </w:tblGrid>
      <w:tr w:rsidR="00EB204A" w:rsidRPr="00C0685D" w:rsidTr="00EB204A">
        <w:trPr>
          <w:cnfStyle w:val="100000000000" w:firstRow="1" w:lastRow="0" w:firstColumn="0" w:lastColumn="0" w:oddVBand="0" w:evenVBand="0" w:oddHBand="0" w:evenHBand="0" w:firstRowFirstColumn="0" w:firstRowLastColumn="0" w:lastRowFirstColumn="0" w:lastRowLastColumn="0"/>
          <w:trHeight w:val="554"/>
        </w:trPr>
        <w:tc>
          <w:tcPr>
            <w:tcW w:w="1129" w:type="dxa"/>
            <w:vMerge w:val="restart"/>
            <w:vAlign w:val="center"/>
          </w:tcPr>
          <w:p w:rsidR="00EB204A" w:rsidRPr="00C0685D" w:rsidRDefault="00EB204A" w:rsidP="00EB204A">
            <w:pPr>
              <w:jc w:val="center"/>
              <w:rPr>
                <w:color w:val="000000"/>
                <w:sz w:val="16"/>
                <w:szCs w:val="16"/>
              </w:rPr>
            </w:pPr>
            <w:r w:rsidRPr="00C0685D">
              <w:rPr>
                <w:color w:val="000000"/>
                <w:sz w:val="16"/>
                <w:szCs w:val="16"/>
              </w:rPr>
              <w:t>3.</w:t>
            </w:r>
          </w:p>
        </w:tc>
        <w:tc>
          <w:tcPr>
            <w:tcW w:w="1701" w:type="dxa"/>
            <w:vMerge w:val="restart"/>
            <w:vAlign w:val="center"/>
          </w:tcPr>
          <w:p w:rsidR="00EB204A" w:rsidRPr="00C0685D" w:rsidRDefault="00EB204A" w:rsidP="00EB204A">
            <w:pPr>
              <w:jc w:val="center"/>
              <w:rPr>
                <w:color w:val="000000"/>
                <w:sz w:val="16"/>
                <w:szCs w:val="16"/>
              </w:rPr>
            </w:pPr>
            <w:r w:rsidRPr="00C0685D">
              <w:rPr>
                <w:color w:val="000000"/>
                <w:sz w:val="16"/>
                <w:szCs w:val="16"/>
              </w:rPr>
              <w:t>ул. Дзержинского – ул. Пушкина</w:t>
            </w: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Дзержинского до Пионерской ул. (по ул. Пушкина)</w:t>
            </w:r>
          </w:p>
        </w:tc>
        <w:tc>
          <w:tcPr>
            <w:tcW w:w="992" w:type="dxa"/>
            <w:vAlign w:val="center"/>
          </w:tcPr>
          <w:p w:rsidR="00EB204A" w:rsidRPr="00C0685D" w:rsidRDefault="00EB204A" w:rsidP="00EB204A">
            <w:pPr>
              <w:jc w:val="center"/>
              <w:rPr>
                <w:sz w:val="16"/>
                <w:szCs w:val="16"/>
              </w:rPr>
            </w:pPr>
            <w:r w:rsidRPr="00C0685D">
              <w:rPr>
                <w:sz w:val="16"/>
                <w:szCs w:val="16"/>
              </w:rPr>
              <w:t>99</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100</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Пионерской ул. до ул. Дзержинского (по ул. Пушкина)</w:t>
            </w:r>
          </w:p>
        </w:tc>
        <w:tc>
          <w:tcPr>
            <w:tcW w:w="992" w:type="dxa"/>
            <w:vAlign w:val="center"/>
          </w:tcPr>
          <w:p w:rsidR="00EB204A" w:rsidRPr="00C0685D" w:rsidRDefault="00EB204A" w:rsidP="00EB204A">
            <w:pPr>
              <w:jc w:val="center"/>
              <w:rPr>
                <w:sz w:val="16"/>
                <w:szCs w:val="16"/>
              </w:rPr>
            </w:pPr>
            <w:r w:rsidRPr="00C0685D">
              <w:rPr>
                <w:sz w:val="16"/>
                <w:szCs w:val="16"/>
              </w:rPr>
              <w:t>98</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100</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Гущина до ул. Пушкина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94</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4</w:t>
            </w:r>
          </w:p>
        </w:tc>
        <w:tc>
          <w:tcPr>
            <w:tcW w:w="920" w:type="dxa"/>
            <w:vAlign w:val="center"/>
          </w:tcPr>
          <w:p w:rsidR="00EB204A" w:rsidRPr="00C0685D" w:rsidRDefault="00EB204A" w:rsidP="00EB204A">
            <w:pPr>
              <w:jc w:val="center"/>
              <w:rPr>
                <w:sz w:val="16"/>
                <w:szCs w:val="16"/>
              </w:rPr>
            </w:pPr>
            <w:r w:rsidRPr="00C0685D">
              <w:rPr>
                <w:sz w:val="16"/>
                <w:szCs w:val="16"/>
              </w:rPr>
              <w:t>95</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Пушкина до ул. Гущина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94</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4</w:t>
            </w:r>
          </w:p>
        </w:tc>
        <w:tc>
          <w:tcPr>
            <w:tcW w:w="920" w:type="dxa"/>
            <w:vAlign w:val="center"/>
          </w:tcPr>
          <w:p w:rsidR="00EB204A" w:rsidRPr="00C0685D" w:rsidRDefault="00EB204A" w:rsidP="00EB204A">
            <w:pPr>
              <w:jc w:val="center"/>
              <w:rPr>
                <w:sz w:val="16"/>
                <w:szCs w:val="16"/>
              </w:rPr>
            </w:pPr>
            <w:r w:rsidRPr="00C0685D">
              <w:rPr>
                <w:sz w:val="16"/>
                <w:szCs w:val="16"/>
              </w:rPr>
              <w:t>96</w:t>
            </w:r>
          </w:p>
        </w:tc>
        <w:tc>
          <w:tcPr>
            <w:tcW w:w="913" w:type="dxa"/>
            <w:vAlign w:val="center"/>
          </w:tcPr>
          <w:p w:rsidR="00EB204A" w:rsidRPr="00C0685D" w:rsidRDefault="00EB204A" w:rsidP="00EB204A">
            <w:pPr>
              <w:jc w:val="center"/>
              <w:rPr>
                <w:sz w:val="16"/>
                <w:szCs w:val="16"/>
              </w:rPr>
            </w:pPr>
            <w:r w:rsidRPr="00C0685D">
              <w:rPr>
                <w:sz w:val="16"/>
                <w:szCs w:val="16"/>
              </w:rPr>
              <w:t>1</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Московской ул. до ул. Пушкина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94</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4</w:t>
            </w:r>
          </w:p>
        </w:tc>
        <w:tc>
          <w:tcPr>
            <w:tcW w:w="920" w:type="dxa"/>
            <w:vAlign w:val="center"/>
          </w:tcPr>
          <w:p w:rsidR="00EB204A" w:rsidRPr="00C0685D" w:rsidRDefault="00EB204A" w:rsidP="00EB204A">
            <w:pPr>
              <w:jc w:val="center"/>
              <w:rPr>
                <w:sz w:val="16"/>
                <w:szCs w:val="16"/>
              </w:rPr>
            </w:pPr>
            <w:r w:rsidRPr="00C0685D">
              <w:rPr>
                <w:sz w:val="16"/>
                <w:szCs w:val="16"/>
              </w:rPr>
              <w:t>97</w:t>
            </w:r>
          </w:p>
        </w:tc>
        <w:tc>
          <w:tcPr>
            <w:tcW w:w="913" w:type="dxa"/>
            <w:vAlign w:val="center"/>
          </w:tcPr>
          <w:p w:rsidR="00EB204A" w:rsidRPr="00C0685D" w:rsidRDefault="00EB204A" w:rsidP="00EB204A">
            <w:pPr>
              <w:jc w:val="center"/>
              <w:rPr>
                <w:sz w:val="16"/>
                <w:szCs w:val="16"/>
              </w:rPr>
            </w:pPr>
            <w:r w:rsidRPr="00C0685D">
              <w:rPr>
                <w:sz w:val="16"/>
                <w:szCs w:val="16"/>
              </w:rPr>
              <w:t>1</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Пушкина до Московской ул.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95</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97</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restart"/>
            <w:vAlign w:val="center"/>
          </w:tcPr>
          <w:p w:rsidR="00EB204A" w:rsidRPr="00C0685D" w:rsidRDefault="00EB204A" w:rsidP="00EB204A">
            <w:pPr>
              <w:jc w:val="center"/>
              <w:rPr>
                <w:color w:val="000000"/>
                <w:sz w:val="16"/>
                <w:szCs w:val="16"/>
              </w:rPr>
            </w:pPr>
            <w:r w:rsidRPr="00C0685D">
              <w:rPr>
                <w:color w:val="000000"/>
                <w:sz w:val="16"/>
                <w:szCs w:val="16"/>
              </w:rPr>
              <w:t>4.</w:t>
            </w:r>
          </w:p>
        </w:tc>
        <w:tc>
          <w:tcPr>
            <w:tcW w:w="1701" w:type="dxa"/>
            <w:vMerge w:val="restart"/>
            <w:vAlign w:val="center"/>
          </w:tcPr>
          <w:p w:rsidR="00EB204A" w:rsidRPr="00C0685D" w:rsidRDefault="00EB204A" w:rsidP="00EB204A">
            <w:pPr>
              <w:jc w:val="center"/>
              <w:rPr>
                <w:color w:val="000000"/>
                <w:sz w:val="16"/>
                <w:szCs w:val="16"/>
              </w:rPr>
            </w:pPr>
            <w:r w:rsidRPr="00C0685D">
              <w:rPr>
                <w:color w:val="000000"/>
                <w:sz w:val="16"/>
                <w:szCs w:val="16"/>
              </w:rPr>
              <w:t>ул. Дорожная – Московская ул.</w:t>
            </w:r>
          </w:p>
        </w:tc>
        <w:tc>
          <w:tcPr>
            <w:tcW w:w="2127" w:type="dxa"/>
            <w:vAlign w:val="center"/>
          </w:tcPr>
          <w:p w:rsidR="00EB204A" w:rsidRPr="00C0685D" w:rsidRDefault="00EB204A" w:rsidP="00EB204A">
            <w:pPr>
              <w:rPr>
                <w:color w:val="000000"/>
                <w:sz w:val="16"/>
                <w:szCs w:val="16"/>
              </w:rPr>
            </w:pPr>
            <w:r w:rsidRPr="00C0685D">
              <w:rPr>
                <w:color w:val="000000"/>
                <w:sz w:val="16"/>
                <w:szCs w:val="16"/>
              </w:rPr>
              <w:t>от Вымской ул. до Дорожной ул. (по Московской ул.)</w:t>
            </w:r>
          </w:p>
        </w:tc>
        <w:tc>
          <w:tcPr>
            <w:tcW w:w="992" w:type="dxa"/>
            <w:vAlign w:val="center"/>
          </w:tcPr>
          <w:p w:rsidR="00EB204A" w:rsidRPr="00C0685D" w:rsidRDefault="00EB204A" w:rsidP="00EB204A">
            <w:pPr>
              <w:jc w:val="center"/>
              <w:rPr>
                <w:sz w:val="16"/>
                <w:szCs w:val="16"/>
              </w:rPr>
            </w:pPr>
            <w:r w:rsidRPr="00C0685D">
              <w:rPr>
                <w:sz w:val="16"/>
                <w:szCs w:val="16"/>
              </w:rPr>
              <w:t>91</w:t>
            </w:r>
          </w:p>
        </w:tc>
        <w:tc>
          <w:tcPr>
            <w:tcW w:w="992" w:type="dxa"/>
            <w:vAlign w:val="center"/>
          </w:tcPr>
          <w:p w:rsidR="00EB204A" w:rsidRPr="00C0685D" w:rsidRDefault="00EB204A" w:rsidP="00EB204A">
            <w:pPr>
              <w:jc w:val="center"/>
              <w:rPr>
                <w:sz w:val="16"/>
                <w:szCs w:val="16"/>
              </w:rPr>
            </w:pPr>
            <w:r w:rsidRPr="00C0685D">
              <w:rPr>
                <w:sz w:val="16"/>
                <w:szCs w:val="16"/>
              </w:rPr>
              <w:t>3</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3" w:type="dxa"/>
            <w:vAlign w:val="center"/>
          </w:tcPr>
          <w:p w:rsidR="00EB204A" w:rsidRPr="00C0685D" w:rsidRDefault="00EB204A" w:rsidP="00EB204A">
            <w:pPr>
              <w:jc w:val="center"/>
              <w:rPr>
                <w:sz w:val="16"/>
                <w:szCs w:val="16"/>
              </w:rPr>
            </w:pPr>
            <w:r w:rsidRPr="00C0685D">
              <w:rPr>
                <w:sz w:val="16"/>
                <w:szCs w:val="16"/>
              </w:rPr>
              <w:t>4</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90</w:t>
            </w:r>
          </w:p>
        </w:tc>
        <w:tc>
          <w:tcPr>
            <w:tcW w:w="913" w:type="dxa"/>
            <w:vAlign w:val="center"/>
          </w:tcPr>
          <w:p w:rsidR="00EB204A" w:rsidRPr="00C0685D" w:rsidRDefault="00EB204A" w:rsidP="00EB204A">
            <w:pPr>
              <w:jc w:val="center"/>
              <w:rPr>
                <w:sz w:val="16"/>
                <w:szCs w:val="16"/>
              </w:rPr>
            </w:pPr>
            <w:r w:rsidRPr="00C0685D">
              <w:rPr>
                <w:sz w:val="16"/>
                <w:szCs w:val="16"/>
              </w:rPr>
              <w:t>3</w:t>
            </w:r>
          </w:p>
        </w:tc>
        <w:tc>
          <w:tcPr>
            <w:tcW w:w="951" w:type="dxa"/>
            <w:vAlign w:val="center"/>
          </w:tcPr>
          <w:p w:rsidR="00EB204A" w:rsidRPr="00C0685D" w:rsidRDefault="00EB204A" w:rsidP="00EB204A">
            <w:pPr>
              <w:jc w:val="center"/>
              <w:rPr>
                <w:sz w:val="16"/>
                <w:szCs w:val="16"/>
              </w:rPr>
            </w:pPr>
            <w:r w:rsidRPr="00C0685D">
              <w:rPr>
                <w:sz w:val="16"/>
                <w:szCs w:val="16"/>
              </w:rPr>
              <w:t>4</w:t>
            </w:r>
          </w:p>
        </w:tc>
        <w:tc>
          <w:tcPr>
            <w:tcW w:w="992" w:type="dxa"/>
            <w:vAlign w:val="center"/>
          </w:tcPr>
          <w:p w:rsidR="00EB204A" w:rsidRPr="00C0685D" w:rsidRDefault="00EB204A" w:rsidP="00EB204A">
            <w:pPr>
              <w:jc w:val="center"/>
              <w:rPr>
                <w:sz w:val="16"/>
                <w:szCs w:val="16"/>
              </w:rPr>
            </w:pPr>
            <w:r w:rsidRPr="00C0685D">
              <w:rPr>
                <w:sz w:val="16"/>
                <w:szCs w:val="16"/>
              </w:rPr>
              <w:t>3</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Дорожной ул. до Вымской ул. (по Московской ул.)</w:t>
            </w:r>
          </w:p>
        </w:tc>
        <w:tc>
          <w:tcPr>
            <w:tcW w:w="992" w:type="dxa"/>
            <w:vAlign w:val="center"/>
          </w:tcPr>
          <w:p w:rsidR="00EB204A" w:rsidRPr="00C0685D" w:rsidRDefault="00EB204A" w:rsidP="00EB204A">
            <w:pPr>
              <w:jc w:val="center"/>
              <w:rPr>
                <w:sz w:val="16"/>
                <w:szCs w:val="16"/>
              </w:rPr>
            </w:pPr>
            <w:r w:rsidRPr="00C0685D">
              <w:rPr>
                <w:sz w:val="16"/>
                <w:szCs w:val="16"/>
              </w:rPr>
              <w:t>88</w:t>
            </w:r>
          </w:p>
        </w:tc>
        <w:tc>
          <w:tcPr>
            <w:tcW w:w="992" w:type="dxa"/>
            <w:vAlign w:val="center"/>
          </w:tcPr>
          <w:p w:rsidR="00EB204A" w:rsidRPr="00C0685D" w:rsidRDefault="00EB204A" w:rsidP="00EB204A">
            <w:pPr>
              <w:jc w:val="center"/>
              <w:rPr>
                <w:sz w:val="16"/>
                <w:szCs w:val="16"/>
              </w:rPr>
            </w:pPr>
            <w:r w:rsidRPr="00C0685D">
              <w:rPr>
                <w:sz w:val="16"/>
                <w:szCs w:val="16"/>
              </w:rPr>
              <w:t>4</w:t>
            </w:r>
          </w:p>
        </w:tc>
        <w:tc>
          <w:tcPr>
            <w:tcW w:w="992" w:type="dxa"/>
            <w:vAlign w:val="center"/>
          </w:tcPr>
          <w:p w:rsidR="00EB204A" w:rsidRPr="00C0685D" w:rsidRDefault="00EB204A" w:rsidP="00EB204A">
            <w:pPr>
              <w:jc w:val="center"/>
              <w:rPr>
                <w:sz w:val="16"/>
                <w:szCs w:val="16"/>
              </w:rPr>
            </w:pPr>
            <w:r w:rsidRPr="00C0685D">
              <w:rPr>
                <w:sz w:val="16"/>
                <w:szCs w:val="16"/>
              </w:rPr>
              <w:t>4</w:t>
            </w:r>
          </w:p>
        </w:tc>
        <w:tc>
          <w:tcPr>
            <w:tcW w:w="993" w:type="dxa"/>
            <w:vAlign w:val="center"/>
          </w:tcPr>
          <w:p w:rsidR="00EB204A" w:rsidRPr="00C0685D" w:rsidRDefault="00EB204A" w:rsidP="00EB204A">
            <w:pPr>
              <w:jc w:val="center"/>
              <w:rPr>
                <w:sz w:val="16"/>
                <w:szCs w:val="16"/>
              </w:rPr>
            </w:pPr>
            <w:r w:rsidRPr="00C0685D">
              <w:rPr>
                <w:sz w:val="16"/>
                <w:szCs w:val="16"/>
              </w:rPr>
              <w:t>4</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91</w:t>
            </w:r>
          </w:p>
        </w:tc>
        <w:tc>
          <w:tcPr>
            <w:tcW w:w="913" w:type="dxa"/>
            <w:vAlign w:val="center"/>
          </w:tcPr>
          <w:p w:rsidR="00EB204A" w:rsidRPr="00C0685D" w:rsidRDefault="00EB204A" w:rsidP="00EB204A">
            <w:pPr>
              <w:jc w:val="center"/>
              <w:rPr>
                <w:sz w:val="16"/>
                <w:szCs w:val="16"/>
              </w:rPr>
            </w:pPr>
            <w:r w:rsidRPr="00C0685D">
              <w:rPr>
                <w:sz w:val="16"/>
                <w:szCs w:val="16"/>
              </w:rPr>
              <w:t>3</w:t>
            </w:r>
          </w:p>
        </w:tc>
        <w:tc>
          <w:tcPr>
            <w:tcW w:w="951" w:type="dxa"/>
            <w:vAlign w:val="center"/>
          </w:tcPr>
          <w:p w:rsidR="00EB204A" w:rsidRPr="00C0685D" w:rsidRDefault="00EB204A" w:rsidP="00EB204A">
            <w:pPr>
              <w:jc w:val="center"/>
              <w:rPr>
                <w:sz w:val="16"/>
                <w:szCs w:val="16"/>
              </w:rPr>
            </w:pPr>
            <w:r w:rsidRPr="00C0685D">
              <w:rPr>
                <w:sz w:val="16"/>
                <w:szCs w:val="16"/>
              </w:rPr>
              <w:t>3</w:t>
            </w:r>
          </w:p>
        </w:tc>
        <w:tc>
          <w:tcPr>
            <w:tcW w:w="992" w:type="dxa"/>
            <w:vAlign w:val="center"/>
          </w:tcPr>
          <w:p w:rsidR="00EB204A" w:rsidRPr="00C0685D" w:rsidRDefault="00EB204A" w:rsidP="00EB204A">
            <w:pPr>
              <w:jc w:val="center"/>
              <w:rPr>
                <w:sz w:val="16"/>
                <w:szCs w:val="16"/>
              </w:rPr>
            </w:pPr>
            <w:r w:rsidRPr="00C0685D">
              <w:rPr>
                <w:sz w:val="16"/>
                <w:szCs w:val="16"/>
              </w:rPr>
              <w:t>3</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Пушкина до Московской ул. (по Дорожной ул.)</w:t>
            </w:r>
          </w:p>
        </w:tc>
        <w:tc>
          <w:tcPr>
            <w:tcW w:w="992" w:type="dxa"/>
            <w:vAlign w:val="center"/>
          </w:tcPr>
          <w:p w:rsidR="00EB204A" w:rsidRPr="00C0685D" w:rsidRDefault="00EB204A" w:rsidP="00EB204A">
            <w:pPr>
              <w:jc w:val="center"/>
              <w:rPr>
                <w:sz w:val="16"/>
                <w:szCs w:val="16"/>
              </w:rPr>
            </w:pPr>
            <w:r w:rsidRPr="00C0685D">
              <w:rPr>
                <w:sz w:val="16"/>
                <w:szCs w:val="16"/>
              </w:rPr>
              <w:t>96</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96</w:t>
            </w:r>
          </w:p>
        </w:tc>
        <w:tc>
          <w:tcPr>
            <w:tcW w:w="913" w:type="dxa"/>
            <w:vAlign w:val="center"/>
          </w:tcPr>
          <w:p w:rsidR="00EB204A" w:rsidRPr="00C0685D" w:rsidRDefault="00EB204A" w:rsidP="00EB204A">
            <w:pPr>
              <w:jc w:val="center"/>
              <w:rPr>
                <w:sz w:val="16"/>
                <w:szCs w:val="16"/>
              </w:rPr>
            </w:pPr>
            <w:r w:rsidRPr="00C0685D">
              <w:rPr>
                <w:sz w:val="16"/>
                <w:szCs w:val="16"/>
              </w:rPr>
              <w:t>1</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Московской ул. до ул. Пушкина (по Дорожной ул.)</w:t>
            </w:r>
          </w:p>
        </w:tc>
        <w:tc>
          <w:tcPr>
            <w:tcW w:w="992" w:type="dxa"/>
            <w:vAlign w:val="center"/>
          </w:tcPr>
          <w:p w:rsidR="00EB204A" w:rsidRPr="00C0685D" w:rsidRDefault="00EB204A" w:rsidP="00EB204A">
            <w:pPr>
              <w:jc w:val="center"/>
              <w:rPr>
                <w:sz w:val="16"/>
                <w:szCs w:val="16"/>
              </w:rPr>
            </w:pPr>
            <w:r w:rsidRPr="00C0685D">
              <w:rPr>
                <w:sz w:val="16"/>
                <w:szCs w:val="16"/>
              </w:rPr>
              <w:t>96</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97</w:t>
            </w:r>
          </w:p>
        </w:tc>
        <w:tc>
          <w:tcPr>
            <w:tcW w:w="913" w:type="dxa"/>
            <w:vAlign w:val="center"/>
          </w:tcPr>
          <w:p w:rsidR="00EB204A" w:rsidRPr="00C0685D" w:rsidRDefault="00EB204A" w:rsidP="00EB204A">
            <w:pPr>
              <w:jc w:val="center"/>
              <w:rPr>
                <w:sz w:val="16"/>
                <w:szCs w:val="16"/>
              </w:rPr>
            </w:pPr>
            <w:r w:rsidRPr="00C0685D">
              <w:rPr>
                <w:sz w:val="16"/>
                <w:szCs w:val="16"/>
              </w:rPr>
              <w:t>1</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Московской ул. до Сосновой ул. (по Дорожной ул.)</w:t>
            </w:r>
          </w:p>
        </w:tc>
        <w:tc>
          <w:tcPr>
            <w:tcW w:w="992" w:type="dxa"/>
            <w:vAlign w:val="center"/>
          </w:tcPr>
          <w:p w:rsidR="00EB204A" w:rsidRPr="00C0685D" w:rsidRDefault="00EB204A" w:rsidP="00EB204A">
            <w:pPr>
              <w:jc w:val="center"/>
              <w:rPr>
                <w:sz w:val="16"/>
                <w:szCs w:val="16"/>
              </w:rPr>
            </w:pPr>
            <w:r w:rsidRPr="00C0685D">
              <w:rPr>
                <w:sz w:val="16"/>
                <w:szCs w:val="16"/>
              </w:rPr>
              <w:t>96</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95</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Сосновой ул. до Московской ул. (по Дорожной ул.)</w:t>
            </w:r>
          </w:p>
        </w:tc>
        <w:tc>
          <w:tcPr>
            <w:tcW w:w="992" w:type="dxa"/>
            <w:vAlign w:val="center"/>
          </w:tcPr>
          <w:p w:rsidR="00EB204A" w:rsidRPr="00C0685D" w:rsidRDefault="00EB204A" w:rsidP="00EB204A">
            <w:pPr>
              <w:jc w:val="center"/>
              <w:rPr>
                <w:sz w:val="16"/>
                <w:szCs w:val="16"/>
              </w:rPr>
            </w:pPr>
            <w:r w:rsidRPr="00C0685D">
              <w:rPr>
                <w:sz w:val="16"/>
                <w:szCs w:val="16"/>
              </w:rPr>
              <w:t>97</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97</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restart"/>
            <w:vAlign w:val="center"/>
          </w:tcPr>
          <w:p w:rsidR="00EB204A" w:rsidRPr="00C0685D" w:rsidRDefault="00EB204A" w:rsidP="00EB204A">
            <w:pPr>
              <w:jc w:val="center"/>
              <w:rPr>
                <w:color w:val="000000"/>
                <w:sz w:val="16"/>
                <w:szCs w:val="16"/>
              </w:rPr>
            </w:pPr>
            <w:r w:rsidRPr="00C0685D">
              <w:rPr>
                <w:color w:val="000000"/>
                <w:sz w:val="16"/>
                <w:szCs w:val="16"/>
              </w:rPr>
              <w:t>5.</w:t>
            </w:r>
          </w:p>
        </w:tc>
        <w:tc>
          <w:tcPr>
            <w:tcW w:w="1701" w:type="dxa"/>
            <w:vMerge w:val="restart"/>
            <w:vAlign w:val="center"/>
          </w:tcPr>
          <w:p w:rsidR="00EB204A" w:rsidRPr="00C0685D" w:rsidRDefault="00EB204A" w:rsidP="00EB204A">
            <w:pPr>
              <w:jc w:val="center"/>
              <w:rPr>
                <w:color w:val="000000"/>
                <w:sz w:val="16"/>
                <w:szCs w:val="16"/>
              </w:rPr>
            </w:pPr>
            <w:r w:rsidRPr="00C0685D">
              <w:rPr>
                <w:color w:val="000000"/>
                <w:sz w:val="16"/>
                <w:szCs w:val="16"/>
              </w:rPr>
              <w:t>ул. 60 лет Октября – Сосновая ул.</w:t>
            </w:r>
          </w:p>
        </w:tc>
        <w:tc>
          <w:tcPr>
            <w:tcW w:w="2127" w:type="dxa"/>
            <w:vAlign w:val="center"/>
          </w:tcPr>
          <w:p w:rsidR="00EB204A" w:rsidRPr="00C0685D" w:rsidRDefault="00EB204A" w:rsidP="00EB204A">
            <w:pPr>
              <w:rPr>
                <w:color w:val="000000"/>
                <w:sz w:val="16"/>
                <w:szCs w:val="16"/>
              </w:rPr>
            </w:pPr>
            <w:r w:rsidRPr="00C0685D">
              <w:rPr>
                <w:color w:val="000000"/>
                <w:sz w:val="16"/>
                <w:szCs w:val="16"/>
              </w:rPr>
              <w:t>от Сосновой ул. до Хвойной ул. (по ул. 60 лет Октября)</w:t>
            </w:r>
          </w:p>
        </w:tc>
        <w:tc>
          <w:tcPr>
            <w:tcW w:w="992" w:type="dxa"/>
            <w:vAlign w:val="center"/>
          </w:tcPr>
          <w:p w:rsidR="00EB204A" w:rsidRPr="00C0685D" w:rsidRDefault="00EB204A" w:rsidP="00EB204A">
            <w:pPr>
              <w:jc w:val="center"/>
              <w:rPr>
                <w:sz w:val="16"/>
                <w:szCs w:val="16"/>
              </w:rPr>
            </w:pPr>
            <w:r w:rsidRPr="00C0685D">
              <w:rPr>
                <w:sz w:val="16"/>
                <w:szCs w:val="16"/>
              </w:rPr>
              <w:t>96</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98</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Хвойной ул. до Сосновой ул. (по ул. 60 лет Октября)</w:t>
            </w:r>
          </w:p>
        </w:tc>
        <w:tc>
          <w:tcPr>
            <w:tcW w:w="992" w:type="dxa"/>
            <w:vAlign w:val="center"/>
          </w:tcPr>
          <w:p w:rsidR="00EB204A" w:rsidRPr="00C0685D" w:rsidRDefault="00EB204A" w:rsidP="00EB204A">
            <w:pPr>
              <w:jc w:val="center"/>
              <w:rPr>
                <w:sz w:val="16"/>
                <w:szCs w:val="16"/>
              </w:rPr>
            </w:pPr>
            <w:r w:rsidRPr="00C0685D">
              <w:rPr>
                <w:sz w:val="16"/>
                <w:szCs w:val="16"/>
              </w:rPr>
              <w:t>97</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98</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Сосновой ул. до Московской ул. (по ул. 60 лет Октября)</w:t>
            </w:r>
          </w:p>
        </w:tc>
        <w:tc>
          <w:tcPr>
            <w:tcW w:w="992" w:type="dxa"/>
            <w:vAlign w:val="center"/>
          </w:tcPr>
          <w:p w:rsidR="00EB204A" w:rsidRPr="00C0685D" w:rsidRDefault="00EB204A" w:rsidP="00EB204A">
            <w:pPr>
              <w:jc w:val="center"/>
              <w:rPr>
                <w:sz w:val="16"/>
                <w:szCs w:val="16"/>
              </w:rPr>
            </w:pPr>
            <w:r w:rsidRPr="00C0685D">
              <w:rPr>
                <w:sz w:val="16"/>
                <w:szCs w:val="16"/>
              </w:rPr>
              <w:t>97</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98</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bl>
    <w:p w:rsidR="001605E7" w:rsidRDefault="001605E7"/>
    <w:p w:rsidR="008C48C3" w:rsidRDefault="008C48C3"/>
    <w:p w:rsidR="001605E7" w:rsidRPr="00B159E2" w:rsidRDefault="001605E7" w:rsidP="001605E7">
      <w:pPr>
        <w:pStyle w:val="a3"/>
        <w:tabs>
          <w:tab w:val="left" w:pos="426"/>
        </w:tabs>
        <w:spacing w:after="0" w:line="276" w:lineRule="auto"/>
        <w:ind w:left="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продолжение таблицы 3.3</w:t>
      </w:r>
    </w:p>
    <w:tbl>
      <w:tblPr>
        <w:tblStyle w:val="a9"/>
        <w:tblW w:w="14596" w:type="dxa"/>
        <w:tblLayout w:type="fixed"/>
        <w:tblLook w:val="04A0" w:firstRow="1" w:lastRow="0" w:firstColumn="1" w:lastColumn="0" w:noHBand="0" w:noVBand="1"/>
      </w:tblPr>
      <w:tblGrid>
        <w:gridCol w:w="1129"/>
        <w:gridCol w:w="1701"/>
        <w:gridCol w:w="2127"/>
        <w:gridCol w:w="992"/>
        <w:gridCol w:w="992"/>
        <w:gridCol w:w="992"/>
        <w:gridCol w:w="993"/>
        <w:gridCol w:w="901"/>
        <w:gridCol w:w="920"/>
        <w:gridCol w:w="913"/>
        <w:gridCol w:w="951"/>
        <w:gridCol w:w="992"/>
        <w:gridCol w:w="993"/>
      </w:tblGrid>
      <w:tr w:rsidR="0090578F" w:rsidRPr="00C0685D" w:rsidTr="00EB204A">
        <w:trPr>
          <w:cnfStyle w:val="100000000000" w:firstRow="1" w:lastRow="0" w:firstColumn="0" w:lastColumn="0" w:oddVBand="0" w:evenVBand="0" w:oddHBand="0" w:evenHBand="0" w:firstRowFirstColumn="0" w:firstRowLastColumn="0" w:lastRowFirstColumn="0" w:lastRowLastColumn="0"/>
          <w:trHeight w:val="554"/>
        </w:trPr>
        <w:tc>
          <w:tcPr>
            <w:tcW w:w="1129" w:type="dxa"/>
            <w:vMerge w:val="restart"/>
            <w:vAlign w:val="center"/>
          </w:tcPr>
          <w:p w:rsidR="0090578F" w:rsidRPr="00C0685D" w:rsidRDefault="0090578F" w:rsidP="0090578F">
            <w:pPr>
              <w:jc w:val="center"/>
              <w:rPr>
                <w:color w:val="000000"/>
                <w:sz w:val="16"/>
                <w:szCs w:val="16"/>
              </w:rPr>
            </w:pPr>
            <w:r w:rsidRPr="00C0685D">
              <w:rPr>
                <w:color w:val="000000"/>
                <w:sz w:val="16"/>
                <w:szCs w:val="16"/>
              </w:rPr>
              <w:t>5.</w:t>
            </w:r>
          </w:p>
        </w:tc>
        <w:tc>
          <w:tcPr>
            <w:tcW w:w="1701" w:type="dxa"/>
            <w:vMerge w:val="restart"/>
            <w:vAlign w:val="center"/>
          </w:tcPr>
          <w:p w:rsidR="0090578F" w:rsidRPr="00C0685D" w:rsidRDefault="0090578F" w:rsidP="0090578F">
            <w:pPr>
              <w:jc w:val="center"/>
              <w:rPr>
                <w:color w:val="000000"/>
                <w:sz w:val="16"/>
                <w:szCs w:val="16"/>
              </w:rPr>
            </w:pPr>
            <w:r w:rsidRPr="00C0685D">
              <w:rPr>
                <w:color w:val="000000"/>
                <w:sz w:val="16"/>
                <w:szCs w:val="16"/>
              </w:rPr>
              <w:t>ул. 60 лет Октября – Сосновая ул.</w:t>
            </w:r>
          </w:p>
        </w:tc>
        <w:tc>
          <w:tcPr>
            <w:tcW w:w="2127" w:type="dxa"/>
            <w:vAlign w:val="center"/>
          </w:tcPr>
          <w:p w:rsidR="0090578F" w:rsidRPr="00C0685D" w:rsidRDefault="0090578F" w:rsidP="0090578F">
            <w:pPr>
              <w:rPr>
                <w:color w:val="000000"/>
                <w:sz w:val="16"/>
                <w:szCs w:val="16"/>
              </w:rPr>
            </w:pPr>
            <w:r w:rsidRPr="00C0685D">
              <w:rPr>
                <w:color w:val="000000"/>
                <w:sz w:val="16"/>
                <w:szCs w:val="16"/>
              </w:rPr>
              <w:t>от Московской ул. до Сосновой ул. (по ул. 60 лет Октября)</w:t>
            </w:r>
          </w:p>
        </w:tc>
        <w:tc>
          <w:tcPr>
            <w:tcW w:w="992" w:type="dxa"/>
            <w:vAlign w:val="center"/>
          </w:tcPr>
          <w:p w:rsidR="0090578F" w:rsidRPr="00C0685D" w:rsidRDefault="0090578F" w:rsidP="0090578F">
            <w:pPr>
              <w:jc w:val="center"/>
              <w:rPr>
                <w:sz w:val="16"/>
                <w:szCs w:val="16"/>
              </w:rPr>
            </w:pPr>
            <w:r w:rsidRPr="00C0685D">
              <w:rPr>
                <w:sz w:val="16"/>
                <w:szCs w:val="16"/>
              </w:rPr>
              <w:t>98</w:t>
            </w:r>
          </w:p>
        </w:tc>
        <w:tc>
          <w:tcPr>
            <w:tcW w:w="992" w:type="dxa"/>
            <w:vAlign w:val="center"/>
          </w:tcPr>
          <w:p w:rsidR="0090578F" w:rsidRPr="00C0685D" w:rsidRDefault="0090578F" w:rsidP="0090578F">
            <w:pPr>
              <w:jc w:val="center"/>
              <w:rPr>
                <w:sz w:val="16"/>
                <w:szCs w:val="16"/>
              </w:rPr>
            </w:pPr>
            <w:r w:rsidRPr="00C0685D">
              <w:rPr>
                <w:sz w:val="16"/>
                <w:szCs w:val="16"/>
              </w:rPr>
              <w:t>0</w:t>
            </w:r>
          </w:p>
        </w:tc>
        <w:tc>
          <w:tcPr>
            <w:tcW w:w="992" w:type="dxa"/>
            <w:vAlign w:val="center"/>
          </w:tcPr>
          <w:p w:rsidR="0090578F" w:rsidRPr="00C0685D" w:rsidRDefault="0090578F" w:rsidP="0090578F">
            <w:pPr>
              <w:jc w:val="center"/>
              <w:rPr>
                <w:sz w:val="16"/>
                <w:szCs w:val="16"/>
              </w:rPr>
            </w:pPr>
            <w:r w:rsidRPr="00C0685D">
              <w:rPr>
                <w:sz w:val="16"/>
                <w:szCs w:val="16"/>
              </w:rPr>
              <w:t>0</w:t>
            </w:r>
          </w:p>
        </w:tc>
        <w:tc>
          <w:tcPr>
            <w:tcW w:w="993" w:type="dxa"/>
            <w:vAlign w:val="center"/>
          </w:tcPr>
          <w:p w:rsidR="0090578F" w:rsidRPr="00C0685D" w:rsidRDefault="0090578F" w:rsidP="0090578F">
            <w:pPr>
              <w:jc w:val="center"/>
              <w:rPr>
                <w:sz w:val="16"/>
                <w:szCs w:val="16"/>
              </w:rPr>
            </w:pPr>
            <w:r w:rsidRPr="00C0685D">
              <w:rPr>
                <w:sz w:val="16"/>
                <w:szCs w:val="16"/>
              </w:rPr>
              <w:t>0</w:t>
            </w:r>
          </w:p>
        </w:tc>
        <w:tc>
          <w:tcPr>
            <w:tcW w:w="901" w:type="dxa"/>
            <w:vAlign w:val="center"/>
          </w:tcPr>
          <w:p w:rsidR="0090578F" w:rsidRPr="00C0685D" w:rsidRDefault="0090578F" w:rsidP="0090578F">
            <w:pPr>
              <w:jc w:val="center"/>
              <w:rPr>
                <w:sz w:val="16"/>
                <w:szCs w:val="16"/>
              </w:rPr>
            </w:pPr>
            <w:r w:rsidRPr="00C0685D">
              <w:rPr>
                <w:sz w:val="16"/>
                <w:szCs w:val="16"/>
              </w:rPr>
              <w:t>2</w:t>
            </w:r>
          </w:p>
        </w:tc>
        <w:tc>
          <w:tcPr>
            <w:tcW w:w="920" w:type="dxa"/>
            <w:vAlign w:val="center"/>
          </w:tcPr>
          <w:p w:rsidR="0090578F" w:rsidRPr="00C0685D" w:rsidRDefault="0090578F" w:rsidP="0090578F">
            <w:pPr>
              <w:jc w:val="center"/>
              <w:rPr>
                <w:sz w:val="16"/>
                <w:szCs w:val="16"/>
              </w:rPr>
            </w:pPr>
            <w:r w:rsidRPr="00C0685D">
              <w:rPr>
                <w:sz w:val="16"/>
                <w:szCs w:val="16"/>
              </w:rPr>
              <w:t>97</w:t>
            </w:r>
          </w:p>
        </w:tc>
        <w:tc>
          <w:tcPr>
            <w:tcW w:w="913" w:type="dxa"/>
            <w:vAlign w:val="center"/>
          </w:tcPr>
          <w:p w:rsidR="0090578F" w:rsidRPr="00C0685D" w:rsidRDefault="0090578F" w:rsidP="0090578F">
            <w:pPr>
              <w:jc w:val="center"/>
              <w:rPr>
                <w:sz w:val="16"/>
                <w:szCs w:val="16"/>
              </w:rPr>
            </w:pPr>
            <w:r w:rsidRPr="00C0685D">
              <w:rPr>
                <w:sz w:val="16"/>
                <w:szCs w:val="16"/>
              </w:rPr>
              <w:t>1</w:t>
            </w:r>
          </w:p>
        </w:tc>
        <w:tc>
          <w:tcPr>
            <w:tcW w:w="951" w:type="dxa"/>
            <w:vAlign w:val="center"/>
          </w:tcPr>
          <w:p w:rsidR="0090578F" w:rsidRPr="00C0685D" w:rsidRDefault="0090578F" w:rsidP="0090578F">
            <w:pPr>
              <w:jc w:val="center"/>
              <w:rPr>
                <w:sz w:val="16"/>
                <w:szCs w:val="16"/>
              </w:rPr>
            </w:pPr>
            <w:r w:rsidRPr="00C0685D">
              <w:rPr>
                <w:sz w:val="16"/>
                <w:szCs w:val="16"/>
              </w:rPr>
              <w:t>0</w:t>
            </w:r>
          </w:p>
        </w:tc>
        <w:tc>
          <w:tcPr>
            <w:tcW w:w="992" w:type="dxa"/>
            <w:vAlign w:val="center"/>
          </w:tcPr>
          <w:p w:rsidR="0090578F" w:rsidRPr="00C0685D" w:rsidRDefault="0090578F" w:rsidP="0090578F">
            <w:pPr>
              <w:jc w:val="center"/>
              <w:rPr>
                <w:sz w:val="16"/>
                <w:szCs w:val="16"/>
              </w:rPr>
            </w:pPr>
            <w:r w:rsidRPr="00C0685D">
              <w:rPr>
                <w:sz w:val="16"/>
                <w:szCs w:val="16"/>
              </w:rPr>
              <w:t>0</w:t>
            </w:r>
          </w:p>
        </w:tc>
        <w:tc>
          <w:tcPr>
            <w:tcW w:w="993" w:type="dxa"/>
            <w:vAlign w:val="center"/>
          </w:tcPr>
          <w:p w:rsidR="0090578F" w:rsidRPr="00C0685D" w:rsidRDefault="0090578F" w:rsidP="0090578F">
            <w:pPr>
              <w:jc w:val="center"/>
              <w:rPr>
                <w:sz w:val="16"/>
                <w:szCs w:val="16"/>
              </w:rPr>
            </w:pPr>
            <w:r w:rsidRPr="00C0685D">
              <w:rPr>
                <w:sz w:val="16"/>
                <w:szCs w:val="16"/>
              </w:rPr>
              <w:t>2</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60 лет Октября до Подгорной ул. (по Сосновой ул.)</w:t>
            </w:r>
          </w:p>
        </w:tc>
        <w:tc>
          <w:tcPr>
            <w:tcW w:w="992" w:type="dxa"/>
            <w:vAlign w:val="center"/>
          </w:tcPr>
          <w:p w:rsidR="00EB204A" w:rsidRPr="00C0685D" w:rsidRDefault="00EB204A" w:rsidP="00EB204A">
            <w:pPr>
              <w:jc w:val="center"/>
              <w:rPr>
                <w:sz w:val="16"/>
                <w:szCs w:val="16"/>
              </w:rPr>
            </w:pPr>
            <w:r w:rsidRPr="00C0685D">
              <w:rPr>
                <w:sz w:val="16"/>
                <w:szCs w:val="16"/>
              </w:rPr>
              <w:t>98</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99</w:t>
            </w:r>
          </w:p>
        </w:tc>
        <w:tc>
          <w:tcPr>
            <w:tcW w:w="913" w:type="dxa"/>
            <w:vAlign w:val="center"/>
          </w:tcPr>
          <w:p w:rsidR="00EB204A" w:rsidRPr="00C0685D" w:rsidRDefault="00EB204A" w:rsidP="00EB204A">
            <w:pPr>
              <w:jc w:val="center"/>
              <w:rPr>
                <w:sz w:val="16"/>
                <w:szCs w:val="16"/>
              </w:rPr>
            </w:pPr>
            <w:r w:rsidRPr="00C0685D">
              <w:rPr>
                <w:sz w:val="16"/>
                <w:szCs w:val="16"/>
              </w:rPr>
              <w:t>1</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Подгорной ул. до ул. 60 лет Октября (по Сосновой ул.)</w:t>
            </w:r>
          </w:p>
        </w:tc>
        <w:tc>
          <w:tcPr>
            <w:tcW w:w="992" w:type="dxa"/>
            <w:vAlign w:val="center"/>
          </w:tcPr>
          <w:p w:rsidR="00EB204A" w:rsidRPr="00C0685D" w:rsidRDefault="00EB204A" w:rsidP="00EB204A">
            <w:pPr>
              <w:jc w:val="center"/>
              <w:rPr>
                <w:sz w:val="16"/>
                <w:szCs w:val="16"/>
              </w:rPr>
            </w:pPr>
            <w:r w:rsidRPr="00C0685D">
              <w:rPr>
                <w:sz w:val="16"/>
                <w:szCs w:val="16"/>
              </w:rPr>
              <w:t>99</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99</w:t>
            </w:r>
          </w:p>
        </w:tc>
        <w:tc>
          <w:tcPr>
            <w:tcW w:w="913" w:type="dxa"/>
            <w:vAlign w:val="center"/>
          </w:tcPr>
          <w:p w:rsidR="00EB204A" w:rsidRPr="00C0685D" w:rsidRDefault="00EB204A" w:rsidP="00EB204A">
            <w:pPr>
              <w:jc w:val="center"/>
              <w:rPr>
                <w:sz w:val="16"/>
                <w:szCs w:val="16"/>
              </w:rPr>
            </w:pPr>
            <w:r w:rsidRPr="00C0685D">
              <w:rPr>
                <w:sz w:val="16"/>
                <w:szCs w:val="16"/>
              </w:rPr>
              <w:t>1</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 xml:space="preserve">от ул. 60 лет Октября до </w:t>
            </w:r>
            <w:proofErr w:type="spellStart"/>
            <w:r w:rsidRPr="00C0685D">
              <w:rPr>
                <w:color w:val="000000"/>
                <w:sz w:val="16"/>
                <w:szCs w:val="16"/>
              </w:rPr>
              <w:t>Ачимской</w:t>
            </w:r>
            <w:proofErr w:type="spellEnd"/>
            <w:r w:rsidRPr="00C0685D">
              <w:rPr>
                <w:color w:val="000000"/>
                <w:sz w:val="16"/>
                <w:szCs w:val="16"/>
              </w:rPr>
              <w:t xml:space="preserve"> ул. (по проезду к ул. </w:t>
            </w:r>
            <w:proofErr w:type="spellStart"/>
            <w:r w:rsidRPr="00C0685D">
              <w:rPr>
                <w:color w:val="000000"/>
                <w:sz w:val="16"/>
                <w:szCs w:val="16"/>
              </w:rPr>
              <w:t>Вымский</w:t>
            </w:r>
            <w:proofErr w:type="spellEnd"/>
            <w:r w:rsidRPr="00C0685D">
              <w:rPr>
                <w:color w:val="000000"/>
                <w:sz w:val="16"/>
                <w:szCs w:val="16"/>
              </w:rPr>
              <w:t xml:space="preserve"> мост)</w:t>
            </w:r>
          </w:p>
        </w:tc>
        <w:tc>
          <w:tcPr>
            <w:tcW w:w="992" w:type="dxa"/>
            <w:vAlign w:val="center"/>
          </w:tcPr>
          <w:p w:rsidR="00EB204A" w:rsidRPr="00C0685D" w:rsidRDefault="00EB204A" w:rsidP="00EB204A">
            <w:pPr>
              <w:jc w:val="center"/>
              <w:rPr>
                <w:sz w:val="16"/>
                <w:szCs w:val="16"/>
              </w:rPr>
            </w:pPr>
            <w:r w:rsidRPr="00C0685D">
              <w:rPr>
                <w:sz w:val="16"/>
                <w:szCs w:val="16"/>
              </w:rPr>
              <w:t>100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100</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 xml:space="preserve">от </w:t>
            </w:r>
            <w:proofErr w:type="spellStart"/>
            <w:r w:rsidRPr="00C0685D">
              <w:rPr>
                <w:color w:val="000000"/>
                <w:sz w:val="16"/>
                <w:szCs w:val="16"/>
              </w:rPr>
              <w:t>Ачимской</w:t>
            </w:r>
            <w:proofErr w:type="spellEnd"/>
            <w:r w:rsidRPr="00C0685D">
              <w:rPr>
                <w:color w:val="000000"/>
                <w:sz w:val="16"/>
                <w:szCs w:val="16"/>
              </w:rPr>
              <w:t xml:space="preserve"> ул. до ул. 60 лет Октября (по проезду к ул. </w:t>
            </w:r>
            <w:proofErr w:type="spellStart"/>
            <w:r w:rsidRPr="00C0685D">
              <w:rPr>
                <w:color w:val="000000"/>
                <w:sz w:val="16"/>
                <w:szCs w:val="16"/>
              </w:rPr>
              <w:t>Вымский</w:t>
            </w:r>
            <w:proofErr w:type="spellEnd"/>
            <w:r w:rsidRPr="00C0685D">
              <w:rPr>
                <w:color w:val="000000"/>
                <w:sz w:val="16"/>
                <w:szCs w:val="16"/>
              </w:rPr>
              <w:t xml:space="preserve"> мост)</w:t>
            </w:r>
          </w:p>
        </w:tc>
        <w:tc>
          <w:tcPr>
            <w:tcW w:w="992" w:type="dxa"/>
            <w:vAlign w:val="center"/>
          </w:tcPr>
          <w:p w:rsidR="00EB204A" w:rsidRPr="00C0685D" w:rsidRDefault="00EB204A" w:rsidP="00EB204A">
            <w:pPr>
              <w:jc w:val="center"/>
              <w:rPr>
                <w:sz w:val="16"/>
                <w:szCs w:val="16"/>
              </w:rPr>
            </w:pPr>
            <w:r w:rsidRPr="00C0685D">
              <w:rPr>
                <w:sz w:val="16"/>
                <w:szCs w:val="16"/>
              </w:rPr>
              <w:t>100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100</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restart"/>
            <w:vAlign w:val="center"/>
          </w:tcPr>
          <w:p w:rsidR="00EB204A" w:rsidRPr="00C0685D" w:rsidRDefault="00EB204A" w:rsidP="00EB204A">
            <w:pPr>
              <w:jc w:val="center"/>
              <w:rPr>
                <w:color w:val="000000"/>
                <w:sz w:val="16"/>
                <w:szCs w:val="16"/>
              </w:rPr>
            </w:pPr>
            <w:r w:rsidRPr="00C0685D">
              <w:rPr>
                <w:color w:val="000000"/>
                <w:sz w:val="16"/>
                <w:szCs w:val="16"/>
              </w:rPr>
              <w:t>6.</w:t>
            </w:r>
          </w:p>
        </w:tc>
        <w:tc>
          <w:tcPr>
            <w:tcW w:w="1701" w:type="dxa"/>
            <w:vMerge w:val="restart"/>
            <w:vAlign w:val="center"/>
          </w:tcPr>
          <w:p w:rsidR="00EB204A" w:rsidRPr="00C0685D" w:rsidRDefault="00EB204A" w:rsidP="00EB204A">
            <w:pPr>
              <w:jc w:val="center"/>
              <w:rPr>
                <w:color w:val="000000"/>
                <w:sz w:val="16"/>
                <w:szCs w:val="16"/>
              </w:rPr>
            </w:pPr>
            <w:r w:rsidRPr="00C0685D">
              <w:rPr>
                <w:color w:val="000000"/>
                <w:sz w:val="16"/>
                <w:szCs w:val="16"/>
              </w:rPr>
              <w:t>ул. 60 лет Октября – Хвойная ул.</w:t>
            </w:r>
          </w:p>
        </w:tc>
        <w:tc>
          <w:tcPr>
            <w:tcW w:w="2127" w:type="dxa"/>
            <w:vAlign w:val="center"/>
          </w:tcPr>
          <w:p w:rsidR="00EB204A" w:rsidRPr="00C0685D" w:rsidRDefault="00EB204A" w:rsidP="00EB204A">
            <w:pPr>
              <w:rPr>
                <w:color w:val="000000"/>
                <w:sz w:val="16"/>
                <w:szCs w:val="16"/>
              </w:rPr>
            </w:pPr>
            <w:r w:rsidRPr="00C0685D">
              <w:rPr>
                <w:color w:val="000000"/>
                <w:sz w:val="16"/>
                <w:szCs w:val="16"/>
              </w:rPr>
              <w:t>от Хвойной ул. до Сосновой ул. (по ул. 60 лет Октября)</w:t>
            </w:r>
          </w:p>
        </w:tc>
        <w:tc>
          <w:tcPr>
            <w:tcW w:w="992" w:type="dxa"/>
            <w:vAlign w:val="center"/>
          </w:tcPr>
          <w:p w:rsidR="00EB204A" w:rsidRPr="00C0685D" w:rsidRDefault="00EB204A" w:rsidP="00EB204A">
            <w:pPr>
              <w:jc w:val="center"/>
              <w:rPr>
                <w:sz w:val="16"/>
                <w:szCs w:val="16"/>
              </w:rPr>
            </w:pPr>
            <w:r w:rsidRPr="00C0685D">
              <w:rPr>
                <w:sz w:val="16"/>
                <w:szCs w:val="16"/>
              </w:rPr>
              <w:t>96</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99</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1</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Сосновой ул. до Хвойной ул. (по ул. 60 лет Октября)</w:t>
            </w:r>
          </w:p>
        </w:tc>
        <w:tc>
          <w:tcPr>
            <w:tcW w:w="992" w:type="dxa"/>
            <w:vAlign w:val="center"/>
          </w:tcPr>
          <w:p w:rsidR="00EB204A" w:rsidRPr="00C0685D" w:rsidRDefault="00EB204A" w:rsidP="00EB204A">
            <w:pPr>
              <w:jc w:val="center"/>
              <w:rPr>
                <w:sz w:val="16"/>
                <w:szCs w:val="16"/>
              </w:rPr>
            </w:pPr>
            <w:r w:rsidRPr="00C0685D">
              <w:rPr>
                <w:sz w:val="16"/>
                <w:szCs w:val="16"/>
              </w:rPr>
              <w:t>97</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99</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1</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Хвойной ул. до а/д 87Р-001 «Сыктывкар-Ухта» (по ул. 60 лет Октября)</w:t>
            </w:r>
          </w:p>
        </w:tc>
        <w:tc>
          <w:tcPr>
            <w:tcW w:w="992" w:type="dxa"/>
            <w:vAlign w:val="center"/>
          </w:tcPr>
          <w:p w:rsidR="00EB204A" w:rsidRPr="00C0685D" w:rsidRDefault="00EB204A" w:rsidP="00EB204A">
            <w:pPr>
              <w:jc w:val="center"/>
              <w:rPr>
                <w:sz w:val="16"/>
                <w:szCs w:val="16"/>
              </w:rPr>
            </w:pPr>
            <w:r w:rsidRPr="00C0685D">
              <w:rPr>
                <w:sz w:val="16"/>
                <w:szCs w:val="16"/>
              </w:rPr>
              <w:t>95</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95</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а/д 87Р-001 «Сыктывкар-Ухта» до Хвойной ул. (по ул. 60 лет Октября)</w:t>
            </w:r>
          </w:p>
        </w:tc>
        <w:tc>
          <w:tcPr>
            <w:tcW w:w="992" w:type="dxa"/>
            <w:vAlign w:val="center"/>
          </w:tcPr>
          <w:p w:rsidR="00EB204A" w:rsidRPr="00C0685D" w:rsidRDefault="00EB204A" w:rsidP="00EB204A">
            <w:pPr>
              <w:jc w:val="center"/>
              <w:rPr>
                <w:sz w:val="16"/>
                <w:szCs w:val="16"/>
              </w:rPr>
            </w:pPr>
            <w:r w:rsidRPr="00C0685D">
              <w:rPr>
                <w:sz w:val="16"/>
                <w:szCs w:val="16"/>
              </w:rPr>
              <w:t>96</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95</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60 лет Октября до Подгорной ул. (по Хвойной ул.)</w:t>
            </w:r>
          </w:p>
        </w:tc>
        <w:tc>
          <w:tcPr>
            <w:tcW w:w="992" w:type="dxa"/>
            <w:vAlign w:val="center"/>
          </w:tcPr>
          <w:p w:rsidR="00EB204A" w:rsidRPr="00C0685D" w:rsidRDefault="00EB204A" w:rsidP="00EB204A">
            <w:pPr>
              <w:jc w:val="center"/>
              <w:rPr>
                <w:sz w:val="16"/>
                <w:szCs w:val="16"/>
              </w:rPr>
            </w:pPr>
            <w:r w:rsidRPr="00C0685D">
              <w:rPr>
                <w:sz w:val="16"/>
                <w:szCs w:val="16"/>
              </w:rPr>
              <w:t>99</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100</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Подгорной ул. до ул. 60 лет Октября (по Хвойной ул.)</w:t>
            </w:r>
          </w:p>
        </w:tc>
        <w:tc>
          <w:tcPr>
            <w:tcW w:w="992" w:type="dxa"/>
            <w:vAlign w:val="center"/>
          </w:tcPr>
          <w:p w:rsidR="00EB204A" w:rsidRPr="00C0685D" w:rsidRDefault="00EB204A" w:rsidP="00EB204A">
            <w:pPr>
              <w:jc w:val="center"/>
              <w:rPr>
                <w:sz w:val="16"/>
                <w:szCs w:val="16"/>
              </w:rPr>
            </w:pPr>
            <w:r w:rsidRPr="00C0685D">
              <w:rPr>
                <w:sz w:val="16"/>
                <w:szCs w:val="16"/>
              </w:rPr>
              <w:t>99</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98</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60 лет Октября до Береговой ул. (по Хвойной ул.)</w:t>
            </w:r>
          </w:p>
        </w:tc>
        <w:tc>
          <w:tcPr>
            <w:tcW w:w="992" w:type="dxa"/>
            <w:vAlign w:val="center"/>
          </w:tcPr>
          <w:p w:rsidR="00EB204A" w:rsidRPr="00C0685D" w:rsidRDefault="00EB204A" w:rsidP="00EB204A">
            <w:pPr>
              <w:jc w:val="center"/>
              <w:rPr>
                <w:sz w:val="16"/>
                <w:szCs w:val="16"/>
              </w:rPr>
            </w:pPr>
            <w:r w:rsidRPr="00C0685D">
              <w:rPr>
                <w:sz w:val="16"/>
                <w:szCs w:val="16"/>
              </w:rPr>
              <w:t>100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100</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jc w:val="center"/>
              <w:rPr>
                <w:color w:val="000000"/>
                <w:sz w:val="16"/>
                <w:szCs w:val="16"/>
              </w:rPr>
            </w:pPr>
          </w:p>
        </w:tc>
        <w:tc>
          <w:tcPr>
            <w:tcW w:w="1701" w:type="dxa"/>
            <w:vMerge/>
            <w:vAlign w:val="center"/>
          </w:tcPr>
          <w:p w:rsidR="00EB204A" w:rsidRPr="00C0685D" w:rsidRDefault="00EB204A" w:rsidP="00EB204A">
            <w:pPr>
              <w:jc w:val="cente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Береговой ул. до ул. 60 лет Октября (по Хвойной ул.)</w:t>
            </w:r>
          </w:p>
        </w:tc>
        <w:tc>
          <w:tcPr>
            <w:tcW w:w="992" w:type="dxa"/>
            <w:vAlign w:val="center"/>
          </w:tcPr>
          <w:p w:rsidR="00EB204A" w:rsidRPr="00C0685D" w:rsidRDefault="00EB204A" w:rsidP="00EB204A">
            <w:pPr>
              <w:jc w:val="center"/>
              <w:rPr>
                <w:sz w:val="16"/>
                <w:szCs w:val="16"/>
              </w:rPr>
            </w:pPr>
            <w:r w:rsidRPr="00C0685D">
              <w:rPr>
                <w:sz w:val="16"/>
                <w:szCs w:val="16"/>
              </w:rPr>
              <w:t>100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100</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bl>
    <w:p w:rsidR="008C48C3" w:rsidRDefault="008C48C3"/>
    <w:p w:rsidR="008C48C3" w:rsidRDefault="008C48C3"/>
    <w:p w:rsidR="008C48C3" w:rsidRDefault="008C48C3"/>
    <w:p w:rsidR="008C48C3" w:rsidRDefault="008C48C3"/>
    <w:p w:rsidR="008C48C3" w:rsidRPr="00B159E2" w:rsidRDefault="008C48C3" w:rsidP="008C48C3">
      <w:pPr>
        <w:pStyle w:val="a3"/>
        <w:tabs>
          <w:tab w:val="left" w:pos="426"/>
        </w:tabs>
        <w:spacing w:after="0" w:line="276" w:lineRule="auto"/>
        <w:ind w:left="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продолжение таблицы 3.3</w:t>
      </w:r>
    </w:p>
    <w:tbl>
      <w:tblPr>
        <w:tblStyle w:val="a9"/>
        <w:tblW w:w="14596" w:type="dxa"/>
        <w:tblLayout w:type="fixed"/>
        <w:tblLook w:val="04A0" w:firstRow="1" w:lastRow="0" w:firstColumn="1" w:lastColumn="0" w:noHBand="0" w:noVBand="1"/>
      </w:tblPr>
      <w:tblGrid>
        <w:gridCol w:w="1129"/>
        <w:gridCol w:w="1701"/>
        <w:gridCol w:w="2127"/>
        <w:gridCol w:w="992"/>
        <w:gridCol w:w="992"/>
        <w:gridCol w:w="992"/>
        <w:gridCol w:w="993"/>
        <w:gridCol w:w="901"/>
        <w:gridCol w:w="920"/>
        <w:gridCol w:w="913"/>
        <w:gridCol w:w="951"/>
        <w:gridCol w:w="992"/>
        <w:gridCol w:w="993"/>
      </w:tblGrid>
      <w:tr w:rsidR="00EB204A" w:rsidRPr="00C0685D" w:rsidTr="00EB204A">
        <w:trPr>
          <w:cnfStyle w:val="100000000000" w:firstRow="1" w:lastRow="0" w:firstColumn="0" w:lastColumn="0" w:oddVBand="0" w:evenVBand="0" w:oddHBand="0" w:evenHBand="0" w:firstRowFirstColumn="0" w:firstRowLastColumn="0" w:lastRowFirstColumn="0" w:lastRowLastColumn="0"/>
          <w:trHeight w:val="554"/>
        </w:trPr>
        <w:tc>
          <w:tcPr>
            <w:tcW w:w="1129" w:type="dxa"/>
            <w:vMerge w:val="restart"/>
            <w:vAlign w:val="center"/>
          </w:tcPr>
          <w:p w:rsidR="00EB204A" w:rsidRPr="00C0685D" w:rsidRDefault="00EB204A" w:rsidP="00EB204A">
            <w:pPr>
              <w:jc w:val="center"/>
              <w:rPr>
                <w:color w:val="000000"/>
                <w:sz w:val="16"/>
                <w:szCs w:val="16"/>
              </w:rPr>
            </w:pPr>
            <w:r w:rsidRPr="00C0685D">
              <w:rPr>
                <w:color w:val="000000"/>
                <w:sz w:val="16"/>
                <w:szCs w:val="16"/>
              </w:rPr>
              <w:t>7.</w:t>
            </w:r>
          </w:p>
        </w:tc>
        <w:tc>
          <w:tcPr>
            <w:tcW w:w="1701" w:type="dxa"/>
            <w:vMerge w:val="restart"/>
            <w:vAlign w:val="center"/>
          </w:tcPr>
          <w:p w:rsidR="00EB204A" w:rsidRPr="00C0685D" w:rsidRDefault="00EB204A" w:rsidP="00EB204A">
            <w:pPr>
              <w:jc w:val="center"/>
              <w:rPr>
                <w:color w:val="000000"/>
                <w:sz w:val="16"/>
                <w:szCs w:val="16"/>
              </w:rPr>
            </w:pPr>
            <w:r w:rsidRPr="00C0685D">
              <w:rPr>
                <w:color w:val="000000"/>
                <w:sz w:val="16"/>
                <w:szCs w:val="16"/>
              </w:rPr>
              <w:t>ул. Дзержинского – ул. Гущина</w:t>
            </w: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30 лет Победы до ул. Гущина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95</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95</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ign w:val="center"/>
          </w:tcPr>
          <w:p w:rsidR="00EB204A" w:rsidRPr="00C0685D" w:rsidRDefault="00EB204A" w:rsidP="00EB204A">
            <w:pPr>
              <w:rPr>
                <w:color w:val="000000"/>
                <w:sz w:val="16"/>
                <w:szCs w:val="16"/>
              </w:rPr>
            </w:pPr>
          </w:p>
        </w:tc>
        <w:tc>
          <w:tcPr>
            <w:tcW w:w="1701" w:type="dxa"/>
            <w:vMerge/>
            <w:vAlign w:val="center"/>
          </w:tcPr>
          <w:p w:rsidR="00EB204A" w:rsidRPr="00C0685D" w:rsidRDefault="00EB204A" w:rsidP="00EB204A">
            <w:pP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Гущина до ул. 30 лет Победы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95</w:t>
            </w:r>
          </w:p>
        </w:tc>
        <w:tc>
          <w:tcPr>
            <w:tcW w:w="992" w:type="dxa"/>
            <w:vAlign w:val="center"/>
          </w:tcPr>
          <w:p w:rsidR="00EB204A" w:rsidRPr="00C0685D" w:rsidRDefault="00EB204A" w:rsidP="00EB204A">
            <w:pPr>
              <w:jc w:val="center"/>
              <w:rPr>
                <w:sz w:val="16"/>
                <w:szCs w:val="16"/>
              </w:rPr>
            </w:pPr>
            <w:r w:rsidRPr="00C0685D">
              <w:rPr>
                <w:sz w:val="16"/>
                <w:szCs w:val="16"/>
              </w:rPr>
              <w:t>3</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96</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2</w:t>
            </w:r>
          </w:p>
        </w:tc>
      </w:tr>
      <w:tr w:rsidR="00EB204A" w:rsidRPr="00C0685D" w:rsidTr="00EB204A">
        <w:trPr>
          <w:trHeight w:val="554"/>
        </w:trPr>
        <w:tc>
          <w:tcPr>
            <w:tcW w:w="1129" w:type="dxa"/>
            <w:vMerge/>
            <w:vAlign w:val="center"/>
          </w:tcPr>
          <w:p w:rsidR="00EB204A" w:rsidRPr="00C0685D" w:rsidRDefault="00EB204A" w:rsidP="00EB204A">
            <w:pPr>
              <w:rPr>
                <w:color w:val="000000"/>
                <w:sz w:val="16"/>
                <w:szCs w:val="16"/>
              </w:rPr>
            </w:pPr>
          </w:p>
        </w:tc>
        <w:tc>
          <w:tcPr>
            <w:tcW w:w="1701" w:type="dxa"/>
            <w:vMerge/>
            <w:vAlign w:val="center"/>
          </w:tcPr>
          <w:p w:rsidR="00EB204A" w:rsidRPr="00C0685D" w:rsidRDefault="00EB204A" w:rsidP="00EB204A">
            <w:pP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Пушкина до ул. Гущина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97</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2</w:t>
            </w:r>
          </w:p>
        </w:tc>
        <w:tc>
          <w:tcPr>
            <w:tcW w:w="920" w:type="dxa"/>
            <w:vAlign w:val="center"/>
          </w:tcPr>
          <w:p w:rsidR="00EB204A" w:rsidRPr="00C0685D" w:rsidRDefault="00EB204A" w:rsidP="00EB204A">
            <w:pPr>
              <w:jc w:val="center"/>
              <w:rPr>
                <w:sz w:val="16"/>
                <w:szCs w:val="16"/>
              </w:rPr>
            </w:pPr>
            <w:r w:rsidRPr="00C0685D">
              <w:rPr>
                <w:sz w:val="16"/>
                <w:szCs w:val="16"/>
              </w:rPr>
              <w:t>97</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ign w:val="center"/>
          </w:tcPr>
          <w:p w:rsidR="00EB204A" w:rsidRPr="00C0685D" w:rsidRDefault="00EB204A" w:rsidP="00EB204A">
            <w:pPr>
              <w:rPr>
                <w:color w:val="000000"/>
                <w:sz w:val="16"/>
                <w:szCs w:val="16"/>
              </w:rPr>
            </w:pPr>
          </w:p>
        </w:tc>
        <w:tc>
          <w:tcPr>
            <w:tcW w:w="1701" w:type="dxa"/>
            <w:vMerge/>
            <w:vAlign w:val="center"/>
          </w:tcPr>
          <w:p w:rsidR="00EB204A" w:rsidRPr="00C0685D" w:rsidRDefault="00EB204A" w:rsidP="00EB204A">
            <w:pP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Гущина до Пушкина (по ул. Дзержинского)</w:t>
            </w:r>
          </w:p>
        </w:tc>
        <w:tc>
          <w:tcPr>
            <w:tcW w:w="992" w:type="dxa"/>
            <w:vAlign w:val="center"/>
          </w:tcPr>
          <w:p w:rsidR="00EB204A" w:rsidRPr="00C0685D" w:rsidRDefault="00EB204A" w:rsidP="00EB204A">
            <w:pPr>
              <w:jc w:val="center"/>
              <w:rPr>
                <w:sz w:val="16"/>
                <w:szCs w:val="16"/>
              </w:rPr>
            </w:pPr>
            <w:r w:rsidRPr="00C0685D">
              <w:rPr>
                <w:sz w:val="16"/>
                <w:szCs w:val="16"/>
              </w:rPr>
              <w:t>96</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3</w:t>
            </w:r>
          </w:p>
        </w:tc>
        <w:tc>
          <w:tcPr>
            <w:tcW w:w="920" w:type="dxa"/>
            <w:vAlign w:val="center"/>
          </w:tcPr>
          <w:p w:rsidR="00EB204A" w:rsidRPr="00C0685D" w:rsidRDefault="00EB204A" w:rsidP="00EB204A">
            <w:pPr>
              <w:jc w:val="center"/>
              <w:rPr>
                <w:sz w:val="16"/>
                <w:szCs w:val="16"/>
              </w:rPr>
            </w:pPr>
            <w:r w:rsidRPr="00C0685D">
              <w:rPr>
                <w:sz w:val="16"/>
                <w:szCs w:val="16"/>
              </w:rPr>
              <w:t>97</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3</w:t>
            </w:r>
          </w:p>
        </w:tc>
      </w:tr>
      <w:tr w:rsidR="00EB204A" w:rsidRPr="00C0685D" w:rsidTr="00EB204A">
        <w:trPr>
          <w:trHeight w:val="554"/>
        </w:trPr>
        <w:tc>
          <w:tcPr>
            <w:tcW w:w="1129" w:type="dxa"/>
            <w:vMerge/>
            <w:vAlign w:val="center"/>
          </w:tcPr>
          <w:p w:rsidR="00EB204A" w:rsidRPr="00C0685D" w:rsidRDefault="00EB204A" w:rsidP="00EB204A">
            <w:pPr>
              <w:rPr>
                <w:color w:val="000000"/>
                <w:sz w:val="16"/>
                <w:szCs w:val="16"/>
              </w:rPr>
            </w:pPr>
          </w:p>
        </w:tc>
        <w:tc>
          <w:tcPr>
            <w:tcW w:w="1701" w:type="dxa"/>
            <w:vMerge/>
            <w:vAlign w:val="center"/>
          </w:tcPr>
          <w:p w:rsidR="00EB204A" w:rsidRPr="00C0685D" w:rsidRDefault="00EB204A" w:rsidP="00EB204A">
            <w:pP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ж/д Вокзала до ул. Дзержинского (по ул. Гущина)</w:t>
            </w:r>
          </w:p>
        </w:tc>
        <w:tc>
          <w:tcPr>
            <w:tcW w:w="992" w:type="dxa"/>
            <w:vAlign w:val="center"/>
          </w:tcPr>
          <w:p w:rsidR="00EB204A" w:rsidRPr="00C0685D" w:rsidRDefault="00EB204A" w:rsidP="00EB204A">
            <w:pPr>
              <w:jc w:val="center"/>
              <w:rPr>
                <w:sz w:val="16"/>
                <w:szCs w:val="16"/>
              </w:rPr>
            </w:pPr>
            <w:r w:rsidRPr="00C0685D">
              <w:rPr>
                <w:sz w:val="16"/>
                <w:szCs w:val="16"/>
              </w:rPr>
              <w:t>94</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5</w:t>
            </w:r>
          </w:p>
        </w:tc>
        <w:tc>
          <w:tcPr>
            <w:tcW w:w="920" w:type="dxa"/>
            <w:vAlign w:val="center"/>
          </w:tcPr>
          <w:p w:rsidR="00EB204A" w:rsidRPr="00C0685D" w:rsidRDefault="00EB204A" w:rsidP="00EB204A">
            <w:pPr>
              <w:jc w:val="center"/>
              <w:rPr>
                <w:sz w:val="16"/>
                <w:szCs w:val="16"/>
              </w:rPr>
            </w:pPr>
            <w:r w:rsidRPr="00C0685D">
              <w:rPr>
                <w:sz w:val="16"/>
                <w:szCs w:val="16"/>
              </w:rPr>
              <w:t>95</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5</w:t>
            </w:r>
          </w:p>
        </w:tc>
      </w:tr>
      <w:tr w:rsidR="00EB204A" w:rsidRPr="00C0685D" w:rsidTr="00EB204A">
        <w:trPr>
          <w:trHeight w:val="554"/>
        </w:trPr>
        <w:tc>
          <w:tcPr>
            <w:tcW w:w="1129" w:type="dxa"/>
            <w:vMerge/>
            <w:vAlign w:val="center"/>
          </w:tcPr>
          <w:p w:rsidR="00EB204A" w:rsidRPr="00C0685D" w:rsidRDefault="00EB204A" w:rsidP="00EB204A">
            <w:pPr>
              <w:rPr>
                <w:color w:val="000000"/>
                <w:sz w:val="16"/>
                <w:szCs w:val="16"/>
              </w:rPr>
            </w:pPr>
          </w:p>
        </w:tc>
        <w:tc>
          <w:tcPr>
            <w:tcW w:w="1701" w:type="dxa"/>
            <w:vMerge/>
            <w:vAlign w:val="center"/>
          </w:tcPr>
          <w:p w:rsidR="00EB204A" w:rsidRPr="00C0685D" w:rsidRDefault="00EB204A" w:rsidP="00EB204A">
            <w:pP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Дзержинского до ж/д Вокзала (по ул. Гущина)</w:t>
            </w:r>
          </w:p>
        </w:tc>
        <w:tc>
          <w:tcPr>
            <w:tcW w:w="992" w:type="dxa"/>
            <w:vAlign w:val="center"/>
          </w:tcPr>
          <w:p w:rsidR="00EB204A" w:rsidRPr="00C0685D" w:rsidRDefault="00EB204A" w:rsidP="00EB204A">
            <w:pPr>
              <w:jc w:val="center"/>
              <w:rPr>
                <w:sz w:val="16"/>
                <w:szCs w:val="16"/>
              </w:rPr>
            </w:pPr>
            <w:r w:rsidRPr="00C0685D">
              <w:rPr>
                <w:sz w:val="16"/>
                <w:szCs w:val="16"/>
              </w:rPr>
              <w:t>94</w:t>
            </w:r>
          </w:p>
        </w:tc>
        <w:tc>
          <w:tcPr>
            <w:tcW w:w="992" w:type="dxa"/>
            <w:vAlign w:val="center"/>
          </w:tcPr>
          <w:p w:rsidR="00EB204A" w:rsidRPr="00C0685D" w:rsidRDefault="00EB204A" w:rsidP="00EB204A">
            <w:pPr>
              <w:jc w:val="center"/>
              <w:rPr>
                <w:sz w:val="16"/>
                <w:szCs w:val="16"/>
              </w:rPr>
            </w:pPr>
            <w:r w:rsidRPr="00C0685D">
              <w:rPr>
                <w:sz w:val="16"/>
                <w:szCs w:val="16"/>
              </w:rPr>
              <w:t>1</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5</w:t>
            </w:r>
          </w:p>
        </w:tc>
        <w:tc>
          <w:tcPr>
            <w:tcW w:w="920" w:type="dxa"/>
            <w:vAlign w:val="center"/>
          </w:tcPr>
          <w:p w:rsidR="00EB204A" w:rsidRPr="00C0685D" w:rsidRDefault="00EB204A" w:rsidP="00EB204A">
            <w:pPr>
              <w:jc w:val="center"/>
              <w:rPr>
                <w:sz w:val="16"/>
                <w:szCs w:val="16"/>
              </w:rPr>
            </w:pPr>
            <w:r w:rsidRPr="00C0685D">
              <w:rPr>
                <w:sz w:val="16"/>
                <w:szCs w:val="16"/>
              </w:rPr>
              <w:t>95</w:t>
            </w:r>
          </w:p>
        </w:tc>
        <w:tc>
          <w:tcPr>
            <w:tcW w:w="913" w:type="dxa"/>
            <w:vAlign w:val="center"/>
          </w:tcPr>
          <w:p w:rsidR="00EB204A" w:rsidRPr="00C0685D" w:rsidRDefault="00EB204A" w:rsidP="00EB204A">
            <w:pPr>
              <w:jc w:val="center"/>
              <w:rPr>
                <w:sz w:val="16"/>
                <w:szCs w:val="16"/>
              </w:rPr>
            </w:pPr>
            <w:r w:rsidRPr="00C0685D">
              <w:rPr>
                <w:sz w:val="16"/>
                <w:szCs w:val="16"/>
              </w:rPr>
              <w:t>0</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5</w:t>
            </w:r>
          </w:p>
        </w:tc>
      </w:tr>
      <w:tr w:rsidR="00EB204A" w:rsidRPr="00C0685D" w:rsidTr="00EB204A">
        <w:trPr>
          <w:trHeight w:val="554"/>
        </w:trPr>
        <w:tc>
          <w:tcPr>
            <w:tcW w:w="1129" w:type="dxa"/>
            <w:vMerge/>
            <w:vAlign w:val="center"/>
          </w:tcPr>
          <w:p w:rsidR="00EB204A" w:rsidRPr="00C0685D" w:rsidRDefault="00EB204A" w:rsidP="00EB204A">
            <w:pPr>
              <w:rPr>
                <w:color w:val="000000"/>
                <w:sz w:val="16"/>
                <w:szCs w:val="16"/>
              </w:rPr>
            </w:pPr>
          </w:p>
        </w:tc>
        <w:tc>
          <w:tcPr>
            <w:tcW w:w="1701" w:type="dxa"/>
            <w:vMerge/>
            <w:vAlign w:val="center"/>
          </w:tcPr>
          <w:p w:rsidR="00EB204A" w:rsidRPr="00C0685D" w:rsidRDefault="00EB204A" w:rsidP="00EB204A">
            <w:pP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Октябрьской ул. до ул. Дзержинского (по ул. Гущина)</w:t>
            </w:r>
          </w:p>
        </w:tc>
        <w:tc>
          <w:tcPr>
            <w:tcW w:w="992" w:type="dxa"/>
            <w:vAlign w:val="center"/>
          </w:tcPr>
          <w:p w:rsidR="00EB204A" w:rsidRPr="00C0685D" w:rsidRDefault="00EB204A" w:rsidP="00EB204A">
            <w:pPr>
              <w:jc w:val="center"/>
              <w:rPr>
                <w:sz w:val="16"/>
                <w:szCs w:val="16"/>
              </w:rPr>
            </w:pPr>
            <w:r w:rsidRPr="00C0685D">
              <w:rPr>
                <w:sz w:val="16"/>
                <w:szCs w:val="16"/>
              </w:rPr>
              <w:t>98</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98</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r w:rsidR="00EB204A" w:rsidRPr="00C0685D" w:rsidTr="00EB204A">
        <w:trPr>
          <w:trHeight w:val="554"/>
        </w:trPr>
        <w:tc>
          <w:tcPr>
            <w:tcW w:w="1129" w:type="dxa"/>
            <w:vMerge/>
            <w:vAlign w:val="center"/>
          </w:tcPr>
          <w:p w:rsidR="00EB204A" w:rsidRPr="00C0685D" w:rsidRDefault="00EB204A" w:rsidP="00EB204A">
            <w:pPr>
              <w:rPr>
                <w:color w:val="000000"/>
                <w:sz w:val="16"/>
                <w:szCs w:val="16"/>
              </w:rPr>
            </w:pPr>
          </w:p>
        </w:tc>
        <w:tc>
          <w:tcPr>
            <w:tcW w:w="1701" w:type="dxa"/>
            <w:vMerge/>
            <w:vAlign w:val="center"/>
          </w:tcPr>
          <w:p w:rsidR="00EB204A" w:rsidRPr="00C0685D" w:rsidRDefault="00EB204A" w:rsidP="00EB204A">
            <w:pPr>
              <w:rPr>
                <w:color w:val="000000"/>
                <w:sz w:val="16"/>
                <w:szCs w:val="16"/>
              </w:rPr>
            </w:pPr>
          </w:p>
        </w:tc>
        <w:tc>
          <w:tcPr>
            <w:tcW w:w="2127" w:type="dxa"/>
            <w:vAlign w:val="center"/>
          </w:tcPr>
          <w:p w:rsidR="00EB204A" w:rsidRPr="00C0685D" w:rsidRDefault="00EB204A" w:rsidP="00EB204A">
            <w:pPr>
              <w:rPr>
                <w:color w:val="000000"/>
                <w:sz w:val="16"/>
                <w:szCs w:val="16"/>
              </w:rPr>
            </w:pPr>
            <w:r w:rsidRPr="00C0685D">
              <w:rPr>
                <w:color w:val="000000"/>
                <w:sz w:val="16"/>
                <w:szCs w:val="16"/>
              </w:rPr>
              <w:t>от ул. Дзержинского до Октябрьской ул. (по ул. Гущина)</w:t>
            </w:r>
          </w:p>
        </w:tc>
        <w:tc>
          <w:tcPr>
            <w:tcW w:w="992" w:type="dxa"/>
            <w:vAlign w:val="center"/>
          </w:tcPr>
          <w:p w:rsidR="00EB204A" w:rsidRPr="00C0685D" w:rsidRDefault="00EB204A" w:rsidP="00EB204A">
            <w:pPr>
              <w:jc w:val="center"/>
              <w:rPr>
                <w:sz w:val="16"/>
                <w:szCs w:val="16"/>
              </w:rPr>
            </w:pPr>
            <w:r w:rsidRPr="00C0685D">
              <w:rPr>
                <w:sz w:val="16"/>
                <w:szCs w:val="16"/>
              </w:rPr>
              <w:t>98</w:t>
            </w:r>
          </w:p>
        </w:tc>
        <w:tc>
          <w:tcPr>
            <w:tcW w:w="992" w:type="dxa"/>
            <w:vAlign w:val="center"/>
          </w:tcPr>
          <w:p w:rsidR="00EB204A" w:rsidRPr="00C0685D" w:rsidRDefault="00EB204A" w:rsidP="00EB204A">
            <w:pPr>
              <w:jc w:val="center"/>
              <w:rPr>
                <w:sz w:val="16"/>
                <w:szCs w:val="16"/>
              </w:rPr>
            </w:pPr>
            <w:r w:rsidRPr="00C0685D">
              <w:rPr>
                <w:sz w:val="16"/>
                <w:szCs w:val="16"/>
              </w:rPr>
              <w:t>2</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c>
          <w:tcPr>
            <w:tcW w:w="901" w:type="dxa"/>
            <w:vAlign w:val="center"/>
          </w:tcPr>
          <w:p w:rsidR="00EB204A" w:rsidRPr="00C0685D" w:rsidRDefault="00EB204A" w:rsidP="00EB204A">
            <w:pPr>
              <w:jc w:val="center"/>
              <w:rPr>
                <w:sz w:val="16"/>
                <w:szCs w:val="16"/>
              </w:rPr>
            </w:pPr>
            <w:r w:rsidRPr="00C0685D">
              <w:rPr>
                <w:sz w:val="16"/>
                <w:szCs w:val="16"/>
              </w:rPr>
              <w:t>0</w:t>
            </w:r>
          </w:p>
        </w:tc>
        <w:tc>
          <w:tcPr>
            <w:tcW w:w="920" w:type="dxa"/>
            <w:vAlign w:val="center"/>
          </w:tcPr>
          <w:p w:rsidR="00EB204A" w:rsidRPr="00C0685D" w:rsidRDefault="00EB204A" w:rsidP="00EB204A">
            <w:pPr>
              <w:jc w:val="center"/>
              <w:rPr>
                <w:sz w:val="16"/>
                <w:szCs w:val="16"/>
              </w:rPr>
            </w:pPr>
            <w:r w:rsidRPr="00C0685D">
              <w:rPr>
                <w:sz w:val="16"/>
                <w:szCs w:val="16"/>
              </w:rPr>
              <w:t>98</w:t>
            </w:r>
          </w:p>
        </w:tc>
        <w:tc>
          <w:tcPr>
            <w:tcW w:w="913" w:type="dxa"/>
            <w:vAlign w:val="center"/>
          </w:tcPr>
          <w:p w:rsidR="00EB204A" w:rsidRPr="00C0685D" w:rsidRDefault="00EB204A" w:rsidP="00EB204A">
            <w:pPr>
              <w:jc w:val="center"/>
              <w:rPr>
                <w:sz w:val="16"/>
                <w:szCs w:val="16"/>
              </w:rPr>
            </w:pPr>
            <w:r w:rsidRPr="00C0685D">
              <w:rPr>
                <w:sz w:val="16"/>
                <w:szCs w:val="16"/>
              </w:rPr>
              <w:t>2</w:t>
            </w:r>
          </w:p>
        </w:tc>
        <w:tc>
          <w:tcPr>
            <w:tcW w:w="951" w:type="dxa"/>
            <w:vAlign w:val="center"/>
          </w:tcPr>
          <w:p w:rsidR="00EB204A" w:rsidRPr="00C0685D" w:rsidRDefault="00EB204A" w:rsidP="00EB204A">
            <w:pPr>
              <w:jc w:val="center"/>
              <w:rPr>
                <w:sz w:val="16"/>
                <w:szCs w:val="16"/>
              </w:rPr>
            </w:pPr>
            <w:r w:rsidRPr="00C0685D">
              <w:rPr>
                <w:sz w:val="16"/>
                <w:szCs w:val="16"/>
              </w:rPr>
              <w:t>0</w:t>
            </w:r>
          </w:p>
        </w:tc>
        <w:tc>
          <w:tcPr>
            <w:tcW w:w="992" w:type="dxa"/>
            <w:vAlign w:val="center"/>
          </w:tcPr>
          <w:p w:rsidR="00EB204A" w:rsidRPr="00C0685D" w:rsidRDefault="00EB204A" w:rsidP="00EB204A">
            <w:pPr>
              <w:jc w:val="center"/>
              <w:rPr>
                <w:sz w:val="16"/>
                <w:szCs w:val="16"/>
              </w:rPr>
            </w:pPr>
            <w:r w:rsidRPr="00C0685D">
              <w:rPr>
                <w:sz w:val="16"/>
                <w:szCs w:val="16"/>
              </w:rPr>
              <w:t>0</w:t>
            </w:r>
          </w:p>
        </w:tc>
        <w:tc>
          <w:tcPr>
            <w:tcW w:w="993" w:type="dxa"/>
            <w:vAlign w:val="center"/>
          </w:tcPr>
          <w:p w:rsidR="00EB204A" w:rsidRPr="00C0685D" w:rsidRDefault="00EB204A" w:rsidP="00EB204A">
            <w:pPr>
              <w:jc w:val="center"/>
              <w:rPr>
                <w:sz w:val="16"/>
                <w:szCs w:val="16"/>
              </w:rPr>
            </w:pPr>
            <w:r w:rsidRPr="00C0685D">
              <w:rPr>
                <w:sz w:val="16"/>
                <w:szCs w:val="16"/>
              </w:rPr>
              <w:t>0</w:t>
            </w:r>
          </w:p>
        </w:tc>
      </w:tr>
    </w:tbl>
    <w:p w:rsidR="005D3D74" w:rsidRDefault="005D3D74"/>
    <w:p w:rsidR="00B159E2" w:rsidRDefault="00B159E2"/>
    <w:p w:rsidR="00EF41F5" w:rsidRDefault="00EF41F5" w:rsidP="00EF41F5"/>
    <w:p w:rsidR="00EF41F5" w:rsidRDefault="00EF41F5" w:rsidP="00EF41F5"/>
    <w:p w:rsidR="00EF41F5" w:rsidRDefault="00EF41F5" w:rsidP="00EF41F5"/>
    <w:p w:rsidR="00EF41F5" w:rsidRDefault="00EF41F5" w:rsidP="00EF41F5"/>
    <w:p w:rsidR="00EF41F5" w:rsidRDefault="00EF41F5" w:rsidP="00EF41F5"/>
    <w:p w:rsidR="00EF41F5" w:rsidRDefault="00EF41F5" w:rsidP="00EF41F5"/>
    <w:p w:rsidR="00EB204A" w:rsidRDefault="00EB204A" w:rsidP="00EF41F5"/>
    <w:p w:rsidR="00EB204A" w:rsidRDefault="00EB204A" w:rsidP="00EF41F5"/>
    <w:p w:rsidR="00EB204A" w:rsidRDefault="00EB204A" w:rsidP="00EF41F5"/>
    <w:p w:rsidR="00EF41F5" w:rsidRPr="007D4F88" w:rsidRDefault="00BD49C9" w:rsidP="00EF41F5">
      <w:pPr>
        <w:spacing w:after="0" w:line="276" w:lineRule="auto"/>
        <w:rPr>
          <w:rFonts w:ascii="Times New Roman" w:eastAsia="Lucida Sans Unicode" w:hAnsi="Times New Roman" w:cs="Times New Roman"/>
          <w:sz w:val="24"/>
          <w:szCs w:val="24"/>
        </w:rPr>
      </w:pPr>
      <w:r>
        <w:rPr>
          <w:rFonts w:ascii="Times New Roman" w:eastAsia="Lucida Sans Unicode" w:hAnsi="Times New Roman" w:cs="Times New Roman"/>
          <w:sz w:val="24"/>
          <w:szCs w:val="24"/>
        </w:rPr>
        <w:t>Таблица 3.4</w:t>
      </w:r>
      <w:r w:rsidR="00EF41F5" w:rsidRPr="007D4F88">
        <w:rPr>
          <w:rFonts w:ascii="Times New Roman" w:eastAsia="Lucida Sans Unicode" w:hAnsi="Times New Roman" w:cs="Times New Roman"/>
          <w:sz w:val="24"/>
          <w:szCs w:val="24"/>
        </w:rPr>
        <w:t xml:space="preserve"> – </w:t>
      </w:r>
      <w:r w:rsidR="00EF41F5">
        <w:rPr>
          <w:rFonts w:ascii="Times New Roman" w:eastAsia="Lucida Sans Unicode" w:hAnsi="Times New Roman" w:cs="Times New Roman"/>
          <w:sz w:val="24"/>
          <w:szCs w:val="24"/>
        </w:rPr>
        <w:t>Уровень загрузки УДС (уровень обслуживания дорожного движения)</w:t>
      </w:r>
    </w:p>
    <w:tbl>
      <w:tblPr>
        <w:tblStyle w:val="a9"/>
        <w:tblW w:w="0" w:type="auto"/>
        <w:tblLook w:val="04A0" w:firstRow="1" w:lastRow="0" w:firstColumn="1" w:lastColumn="0" w:noHBand="0" w:noVBand="1"/>
      </w:tblPr>
      <w:tblGrid>
        <w:gridCol w:w="1521"/>
        <w:gridCol w:w="3861"/>
        <w:gridCol w:w="7067"/>
        <w:gridCol w:w="1062"/>
        <w:gridCol w:w="1049"/>
      </w:tblGrid>
      <w:tr w:rsidR="00EF41F5" w:rsidRPr="00EA003B" w:rsidTr="00EF41F5">
        <w:trPr>
          <w:cnfStyle w:val="100000000000" w:firstRow="1" w:lastRow="0" w:firstColumn="0" w:lastColumn="0" w:oddVBand="0" w:evenVBand="0" w:oddHBand="0" w:evenHBand="0" w:firstRowFirstColumn="0" w:firstRowLastColumn="0" w:lastRowFirstColumn="0" w:lastRowLastColumn="0"/>
        </w:trPr>
        <w:tc>
          <w:tcPr>
            <w:tcW w:w="1521" w:type="dxa"/>
            <w:vMerge w:val="restart"/>
            <w:vAlign w:val="center"/>
          </w:tcPr>
          <w:p w:rsidR="00EF41F5" w:rsidRPr="00EA003B" w:rsidRDefault="00EF41F5" w:rsidP="00EF41F5">
            <w:pPr>
              <w:jc w:val="center"/>
            </w:pPr>
            <w:r w:rsidRPr="00EA003B">
              <w:rPr>
                <w:color w:val="000000"/>
              </w:rPr>
              <w:t>№ точки сбора исходной информации</w:t>
            </w:r>
          </w:p>
        </w:tc>
        <w:tc>
          <w:tcPr>
            <w:tcW w:w="3861" w:type="dxa"/>
            <w:vMerge w:val="restart"/>
            <w:vAlign w:val="center"/>
          </w:tcPr>
          <w:p w:rsidR="00EF41F5" w:rsidRPr="00EA003B" w:rsidRDefault="00EF41F5" w:rsidP="00EF41F5">
            <w:pPr>
              <w:jc w:val="center"/>
            </w:pPr>
            <w:r w:rsidRPr="00EA003B">
              <w:rPr>
                <w:color w:val="000000"/>
              </w:rPr>
              <w:t>Наименование перекрестка</w:t>
            </w:r>
          </w:p>
        </w:tc>
        <w:tc>
          <w:tcPr>
            <w:tcW w:w="7067" w:type="dxa"/>
            <w:vMerge w:val="restart"/>
            <w:vAlign w:val="center"/>
          </w:tcPr>
          <w:p w:rsidR="00EF41F5" w:rsidRPr="00EA003B" w:rsidRDefault="00EF41F5" w:rsidP="00EF41F5">
            <w:pPr>
              <w:jc w:val="center"/>
            </w:pPr>
            <w:r w:rsidRPr="00EA003B">
              <w:rPr>
                <w:color w:val="000000"/>
              </w:rPr>
              <w:t>Наименование участка УДС (направление)</w:t>
            </w:r>
          </w:p>
        </w:tc>
        <w:tc>
          <w:tcPr>
            <w:tcW w:w="2111" w:type="dxa"/>
            <w:gridSpan w:val="2"/>
            <w:vAlign w:val="center"/>
          </w:tcPr>
          <w:p w:rsidR="00EF41F5" w:rsidRPr="00EA003B" w:rsidRDefault="00EF41F5" w:rsidP="00EF41F5">
            <w:pPr>
              <w:jc w:val="center"/>
            </w:pPr>
            <w:r w:rsidRPr="00545043">
              <w:rPr>
                <w:color w:val="000000"/>
              </w:rPr>
              <w:t>Уровень загрузки УДС (уровень обслуживания дорожного движения)</w:t>
            </w:r>
          </w:p>
        </w:tc>
      </w:tr>
      <w:tr w:rsidR="00EF41F5" w:rsidRPr="00EA003B" w:rsidTr="00794A12">
        <w:trPr>
          <w:trHeight w:val="70"/>
        </w:trPr>
        <w:tc>
          <w:tcPr>
            <w:tcW w:w="1521" w:type="dxa"/>
            <w:vMerge/>
          </w:tcPr>
          <w:p w:rsidR="00EF41F5" w:rsidRPr="00EA003B" w:rsidRDefault="00EF41F5" w:rsidP="00EF41F5"/>
        </w:tc>
        <w:tc>
          <w:tcPr>
            <w:tcW w:w="3861" w:type="dxa"/>
            <w:vMerge/>
          </w:tcPr>
          <w:p w:rsidR="00EF41F5" w:rsidRPr="00EA003B" w:rsidRDefault="00EF41F5" w:rsidP="00EF41F5"/>
        </w:tc>
        <w:tc>
          <w:tcPr>
            <w:tcW w:w="7067" w:type="dxa"/>
            <w:vMerge/>
          </w:tcPr>
          <w:p w:rsidR="00EF41F5" w:rsidRPr="00EA003B" w:rsidRDefault="00EF41F5" w:rsidP="00EF41F5"/>
        </w:tc>
        <w:tc>
          <w:tcPr>
            <w:tcW w:w="1062" w:type="dxa"/>
            <w:vAlign w:val="center"/>
          </w:tcPr>
          <w:p w:rsidR="00EF41F5" w:rsidRPr="00EA003B" w:rsidRDefault="00EF41F5" w:rsidP="00EF41F5">
            <w:pPr>
              <w:jc w:val="center"/>
            </w:pPr>
            <w:r w:rsidRPr="00EA003B">
              <w:t>Утренний период</w:t>
            </w:r>
          </w:p>
        </w:tc>
        <w:tc>
          <w:tcPr>
            <w:tcW w:w="1049" w:type="dxa"/>
            <w:vAlign w:val="center"/>
          </w:tcPr>
          <w:p w:rsidR="00EF41F5" w:rsidRPr="00EA003B" w:rsidRDefault="00EF41F5" w:rsidP="00EF41F5">
            <w:pPr>
              <w:jc w:val="center"/>
            </w:pPr>
            <w:r w:rsidRPr="00EA003B">
              <w:t>Вечерний период</w:t>
            </w:r>
          </w:p>
        </w:tc>
      </w:tr>
      <w:tr w:rsidR="00EF41F5" w:rsidRPr="00EA003B" w:rsidTr="00EF41F5">
        <w:tc>
          <w:tcPr>
            <w:tcW w:w="1521" w:type="dxa"/>
            <w:vMerge w:val="restart"/>
            <w:vAlign w:val="center"/>
          </w:tcPr>
          <w:p w:rsidR="00EF41F5" w:rsidRPr="00EA003B" w:rsidRDefault="00EF41F5" w:rsidP="00EF41F5">
            <w:pPr>
              <w:jc w:val="center"/>
            </w:pPr>
            <w:r w:rsidRPr="00EA003B">
              <w:t>1.</w:t>
            </w:r>
          </w:p>
        </w:tc>
        <w:tc>
          <w:tcPr>
            <w:tcW w:w="3861" w:type="dxa"/>
            <w:vMerge w:val="restart"/>
            <w:vAlign w:val="center"/>
          </w:tcPr>
          <w:p w:rsidR="00EF41F5" w:rsidRPr="00EA003B" w:rsidRDefault="00EF41F5" w:rsidP="00EF41F5">
            <w:pPr>
              <w:jc w:val="center"/>
            </w:pPr>
            <w:r w:rsidRPr="00EA003B">
              <w:t>ул. Дзержинского – ул. Пилотов</w:t>
            </w:r>
          </w:p>
        </w:tc>
        <w:tc>
          <w:tcPr>
            <w:tcW w:w="7067" w:type="dxa"/>
            <w:vAlign w:val="center"/>
          </w:tcPr>
          <w:p w:rsidR="00EF41F5" w:rsidRPr="00EA003B" w:rsidRDefault="00EF41F5" w:rsidP="00EF41F5">
            <w:pPr>
              <w:jc w:val="both"/>
              <w:rPr>
                <w:color w:val="000000"/>
              </w:rPr>
            </w:pPr>
            <w:r w:rsidRPr="00EA003B">
              <w:rPr>
                <w:color w:val="000000"/>
              </w:rPr>
              <w:t>от а/д 87Р-001 «Сыктывкар-Ухта» до ул. Пилотов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vAlign w:val="center"/>
          </w:tcPr>
          <w:p w:rsidR="00EF41F5" w:rsidRPr="00EA003B" w:rsidRDefault="00EF41F5" w:rsidP="00EF41F5">
            <w:pPr>
              <w:jc w:val="center"/>
            </w:pPr>
          </w:p>
        </w:tc>
        <w:tc>
          <w:tcPr>
            <w:tcW w:w="7067" w:type="dxa"/>
            <w:vAlign w:val="center"/>
          </w:tcPr>
          <w:p w:rsidR="00EF41F5" w:rsidRPr="00EA003B" w:rsidRDefault="00EF41F5" w:rsidP="00EF41F5">
            <w:pPr>
              <w:jc w:val="both"/>
              <w:rPr>
                <w:color w:val="000000"/>
              </w:rPr>
            </w:pPr>
            <w:r w:rsidRPr="00EA003B">
              <w:rPr>
                <w:color w:val="000000"/>
              </w:rPr>
              <w:t>от ул. Пилотов до а/д 87Р-001 «Сыктывкар-Ухта»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vAlign w:val="center"/>
          </w:tcPr>
          <w:p w:rsidR="00EF41F5" w:rsidRPr="00EA003B" w:rsidRDefault="00EF41F5" w:rsidP="00EF41F5">
            <w:pPr>
              <w:jc w:val="center"/>
            </w:pPr>
          </w:p>
        </w:tc>
        <w:tc>
          <w:tcPr>
            <w:tcW w:w="7067" w:type="dxa"/>
            <w:vAlign w:val="center"/>
          </w:tcPr>
          <w:p w:rsidR="00EF41F5" w:rsidRPr="00EA003B" w:rsidRDefault="00EF41F5" w:rsidP="00EF41F5">
            <w:pPr>
              <w:jc w:val="both"/>
              <w:rPr>
                <w:color w:val="000000"/>
              </w:rPr>
            </w:pPr>
            <w:r w:rsidRPr="00EA003B">
              <w:rPr>
                <w:color w:val="000000"/>
              </w:rPr>
              <w:t>от ул. 30 лет Победы до ул. Пилотов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rPr>
          <w:trHeight w:val="60"/>
        </w:trPr>
        <w:tc>
          <w:tcPr>
            <w:tcW w:w="1521" w:type="dxa"/>
            <w:vMerge/>
          </w:tcPr>
          <w:p w:rsidR="00EF41F5" w:rsidRPr="00EA003B" w:rsidRDefault="00EF41F5" w:rsidP="00EF41F5"/>
        </w:tc>
        <w:tc>
          <w:tcPr>
            <w:tcW w:w="3861" w:type="dxa"/>
            <w:vMerge/>
            <w:vAlign w:val="center"/>
          </w:tcPr>
          <w:p w:rsidR="00EF41F5" w:rsidRPr="00EA003B" w:rsidRDefault="00EF41F5" w:rsidP="00EF41F5">
            <w:pPr>
              <w:jc w:val="center"/>
            </w:pPr>
          </w:p>
        </w:tc>
        <w:tc>
          <w:tcPr>
            <w:tcW w:w="7067" w:type="dxa"/>
            <w:vAlign w:val="center"/>
          </w:tcPr>
          <w:p w:rsidR="00EF41F5" w:rsidRPr="00EA003B" w:rsidRDefault="00EF41F5" w:rsidP="00EF41F5">
            <w:pPr>
              <w:jc w:val="both"/>
              <w:rPr>
                <w:color w:val="000000"/>
              </w:rPr>
            </w:pPr>
            <w:r w:rsidRPr="00EA003B">
              <w:rPr>
                <w:color w:val="000000"/>
              </w:rPr>
              <w:t>от ул. Пилотов до ул. 30 лет Победы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vAlign w:val="center"/>
          </w:tcPr>
          <w:p w:rsidR="00EF41F5" w:rsidRPr="00EA003B" w:rsidRDefault="00EF41F5" w:rsidP="00EF41F5">
            <w:pPr>
              <w:jc w:val="center"/>
            </w:pPr>
          </w:p>
        </w:tc>
        <w:tc>
          <w:tcPr>
            <w:tcW w:w="7067" w:type="dxa"/>
            <w:vAlign w:val="center"/>
          </w:tcPr>
          <w:p w:rsidR="00EF41F5" w:rsidRPr="00EA003B" w:rsidRDefault="00EF41F5" w:rsidP="00EF41F5">
            <w:pPr>
              <w:jc w:val="both"/>
              <w:rPr>
                <w:color w:val="000000"/>
              </w:rPr>
            </w:pPr>
            <w:r w:rsidRPr="00EA003B">
              <w:rPr>
                <w:color w:val="000000"/>
              </w:rPr>
              <w:t>от Аэропорта до ул. Дзержинского (по ул. Пилотов)</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794A12">
        <w:trPr>
          <w:trHeight w:val="70"/>
        </w:trPr>
        <w:tc>
          <w:tcPr>
            <w:tcW w:w="1521" w:type="dxa"/>
            <w:vMerge/>
          </w:tcPr>
          <w:p w:rsidR="00EF41F5" w:rsidRPr="00EA003B" w:rsidRDefault="00EF41F5" w:rsidP="00EF41F5"/>
        </w:tc>
        <w:tc>
          <w:tcPr>
            <w:tcW w:w="3861" w:type="dxa"/>
            <w:vMerge/>
            <w:vAlign w:val="center"/>
          </w:tcPr>
          <w:p w:rsidR="00EF41F5" w:rsidRPr="00EA003B" w:rsidRDefault="00EF41F5" w:rsidP="00EF41F5">
            <w:pPr>
              <w:jc w:val="center"/>
            </w:pPr>
          </w:p>
        </w:tc>
        <w:tc>
          <w:tcPr>
            <w:tcW w:w="7067" w:type="dxa"/>
            <w:vAlign w:val="center"/>
          </w:tcPr>
          <w:p w:rsidR="00EF41F5" w:rsidRPr="00EA003B" w:rsidRDefault="00EF41F5" w:rsidP="00EF41F5">
            <w:pPr>
              <w:jc w:val="both"/>
              <w:rPr>
                <w:color w:val="000000"/>
              </w:rPr>
            </w:pPr>
            <w:r w:rsidRPr="00EA003B">
              <w:rPr>
                <w:color w:val="000000"/>
              </w:rPr>
              <w:t>от ул. Дзержинского до Аэропорта (по ул. Пилотов)</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rPr>
          <w:trHeight w:val="60"/>
        </w:trPr>
        <w:tc>
          <w:tcPr>
            <w:tcW w:w="1521" w:type="dxa"/>
            <w:vMerge w:val="restart"/>
            <w:vAlign w:val="center"/>
          </w:tcPr>
          <w:p w:rsidR="00EF41F5" w:rsidRPr="00EA003B" w:rsidRDefault="00EF41F5" w:rsidP="00EF41F5">
            <w:pPr>
              <w:jc w:val="center"/>
            </w:pPr>
            <w:r w:rsidRPr="00EA003B">
              <w:t>2.</w:t>
            </w:r>
          </w:p>
        </w:tc>
        <w:tc>
          <w:tcPr>
            <w:tcW w:w="3861" w:type="dxa"/>
            <w:vMerge w:val="restart"/>
            <w:vAlign w:val="center"/>
          </w:tcPr>
          <w:p w:rsidR="00EF41F5" w:rsidRPr="00EA003B" w:rsidRDefault="00EF41F5" w:rsidP="00EF41F5">
            <w:pPr>
              <w:jc w:val="center"/>
            </w:pPr>
            <w:r w:rsidRPr="00EA003B">
              <w:t>ул. Дзержинского – ул. 30 лет Победы</w:t>
            </w:r>
          </w:p>
        </w:tc>
        <w:tc>
          <w:tcPr>
            <w:tcW w:w="7067" w:type="dxa"/>
            <w:vAlign w:val="center"/>
          </w:tcPr>
          <w:p w:rsidR="00EF41F5" w:rsidRPr="00EA003B" w:rsidRDefault="00EF41F5" w:rsidP="00EF41F5">
            <w:pPr>
              <w:rPr>
                <w:color w:val="000000"/>
              </w:rPr>
            </w:pPr>
            <w:r w:rsidRPr="00EA003B">
              <w:rPr>
                <w:color w:val="000000"/>
              </w:rPr>
              <w:t>от Октябрьской ул. до ул. Дзержинского (по ул. 30 лет Победы)</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Дзержинского до Октябрьской ул. (по ул. 30 лет Победы)</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Водоканала до ул. Дзержинского (по ул. 30 лет Победы)</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Дзержинского до Водоканала (по ул. 30 лет Победы)</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Пилотов до ул. 30 лет Победы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30 лет победы до ул. Пилотов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Гущина до ул. 30 лет Победы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30 лет Победы до ул. Гущина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restart"/>
            <w:vAlign w:val="center"/>
          </w:tcPr>
          <w:p w:rsidR="00EF41F5" w:rsidRPr="00EA003B" w:rsidRDefault="00EF41F5" w:rsidP="00EF41F5">
            <w:pPr>
              <w:jc w:val="center"/>
            </w:pPr>
            <w:r w:rsidRPr="00EA003B">
              <w:t>3.</w:t>
            </w:r>
          </w:p>
        </w:tc>
        <w:tc>
          <w:tcPr>
            <w:tcW w:w="3861" w:type="dxa"/>
            <w:vMerge w:val="restart"/>
            <w:vAlign w:val="center"/>
          </w:tcPr>
          <w:p w:rsidR="00EF41F5" w:rsidRPr="00EA003B" w:rsidRDefault="00EF41F5" w:rsidP="00EF41F5">
            <w:pPr>
              <w:jc w:val="center"/>
            </w:pPr>
            <w:r w:rsidRPr="00EA003B">
              <w:t>ул. Дзержинского – ул. Пушкина</w:t>
            </w:r>
          </w:p>
        </w:tc>
        <w:tc>
          <w:tcPr>
            <w:tcW w:w="7067" w:type="dxa"/>
            <w:vAlign w:val="center"/>
          </w:tcPr>
          <w:p w:rsidR="00EF41F5" w:rsidRPr="00EA003B" w:rsidRDefault="00EF41F5" w:rsidP="00EF41F5">
            <w:pPr>
              <w:rPr>
                <w:color w:val="000000"/>
              </w:rPr>
            </w:pPr>
            <w:r w:rsidRPr="00EA003B">
              <w:rPr>
                <w:color w:val="000000"/>
              </w:rPr>
              <w:t>от ул. Дзержинского до Пионерской ул. (по ул. Пушкина)</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Пионерской ул. до ул. Дзержинского (по ул. Пушкина)</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Гущина до ул. Пушкина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Пушкина до ул. Гущина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Московской ул. до ул. Пушкина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Пушкина до Московской ул.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restart"/>
            <w:vAlign w:val="center"/>
          </w:tcPr>
          <w:p w:rsidR="00EF41F5" w:rsidRPr="00EA003B" w:rsidRDefault="00EF41F5" w:rsidP="00EF41F5">
            <w:pPr>
              <w:jc w:val="center"/>
            </w:pPr>
            <w:r w:rsidRPr="00EA003B">
              <w:t>4.</w:t>
            </w:r>
          </w:p>
        </w:tc>
        <w:tc>
          <w:tcPr>
            <w:tcW w:w="3861" w:type="dxa"/>
            <w:vMerge w:val="restart"/>
            <w:vAlign w:val="center"/>
          </w:tcPr>
          <w:p w:rsidR="00EF41F5" w:rsidRPr="00EA003B" w:rsidRDefault="00EF41F5" w:rsidP="00EF41F5">
            <w:pPr>
              <w:jc w:val="center"/>
            </w:pPr>
            <w:r w:rsidRPr="00EA003B">
              <w:t>ул. Дорожная – Московская ул.</w:t>
            </w:r>
          </w:p>
        </w:tc>
        <w:tc>
          <w:tcPr>
            <w:tcW w:w="7067" w:type="dxa"/>
            <w:vAlign w:val="center"/>
          </w:tcPr>
          <w:p w:rsidR="00EF41F5" w:rsidRPr="00EA003B" w:rsidRDefault="00EF41F5" w:rsidP="00EF41F5">
            <w:pPr>
              <w:rPr>
                <w:color w:val="000000"/>
              </w:rPr>
            </w:pPr>
            <w:r w:rsidRPr="00EA003B">
              <w:rPr>
                <w:color w:val="000000"/>
              </w:rPr>
              <w:t>от Вымской ул. до Дорожной ул. (по Московской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Дорожной ул. до Вымской ул. (по Московской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Пушкина до Московской ул. (по Дорожной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Московской ул. до ул. Пушкина (по Дорожной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Московской ул. до Сосновой ул. (по Дорожной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Сосновой ул. до Московской ул. (по Дорожной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restart"/>
            <w:vAlign w:val="center"/>
          </w:tcPr>
          <w:p w:rsidR="00EF41F5" w:rsidRPr="00EA003B" w:rsidRDefault="00EF41F5" w:rsidP="00EF41F5">
            <w:pPr>
              <w:jc w:val="center"/>
            </w:pPr>
            <w:r w:rsidRPr="00EA003B">
              <w:t>5.</w:t>
            </w:r>
          </w:p>
        </w:tc>
        <w:tc>
          <w:tcPr>
            <w:tcW w:w="3861" w:type="dxa"/>
            <w:vMerge w:val="restart"/>
            <w:vAlign w:val="center"/>
          </w:tcPr>
          <w:p w:rsidR="00EF41F5" w:rsidRPr="00EA003B" w:rsidRDefault="00EF41F5" w:rsidP="00EF41F5">
            <w:pPr>
              <w:jc w:val="center"/>
            </w:pPr>
            <w:r w:rsidRPr="00EA003B">
              <w:t>ул. 60 лет Октября – Сосновая ул.</w:t>
            </w:r>
          </w:p>
        </w:tc>
        <w:tc>
          <w:tcPr>
            <w:tcW w:w="7067" w:type="dxa"/>
            <w:vAlign w:val="center"/>
          </w:tcPr>
          <w:p w:rsidR="00EF41F5" w:rsidRPr="00EA003B" w:rsidRDefault="00EF41F5" w:rsidP="00EF41F5">
            <w:pPr>
              <w:rPr>
                <w:color w:val="000000"/>
              </w:rPr>
            </w:pPr>
            <w:r w:rsidRPr="00EA003B">
              <w:rPr>
                <w:color w:val="000000"/>
              </w:rPr>
              <w:t>от Сосновой ул. до Хвойной ул. (по ул. 60 лет Октября)</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Хвойной ул. до Сосновой ул. (по ул. 60 лет Октября)</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Сосновой ул. до Московской ул. (по ул. 60 лет Октября)</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Московской ул. до Сосновой ул. (по ул. 60 лет Октября)</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tcPr>
          <w:p w:rsidR="00EF41F5" w:rsidRPr="00EA003B" w:rsidRDefault="00EF41F5" w:rsidP="00EF41F5"/>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60 лет Октября до Подгорной ул. (по Сосновой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bl>
    <w:p w:rsidR="00794A12" w:rsidRDefault="00794A12">
      <w:pPr>
        <w:rPr>
          <w:rFonts w:ascii="Times New Roman" w:eastAsia="Times New Roman" w:hAnsi="Times New Roman" w:cs="Times New Roman"/>
          <w:sz w:val="24"/>
          <w:szCs w:val="24"/>
          <w:lang w:eastAsia="ru-RU"/>
        </w:rPr>
      </w:pPr>
    </w:p>
    <w:p w:rsidR="00794A12" w:rsidRDefault="00794A12" w:rsidP="00794A12">
      <w:pPr>
        <w:spacing w:after="0"/>
      </w:pPr>
      <w:r>
        <w:rPr>
          <w:rFonts w:ascii="Times New Roman" w:eastAsia="Times New Roman" w:hAnsi="Times New Roman" w:cs="Times New Roman"/>
          <w:sz w:val="24"/>
          <w:szCs w:val="24"/>
          <w:lang w:eastAsia="ru-RU"/>
        </w:rPr>
        <w:t>продолжение таблицы 3.4</w:t>
      </w:r>
    </w:p>
    <w:tbl>
      <w:tblPr>
        <w:tblStyle w:val="a9"/>
        <w:tblW w:w="0" w:type="auto"/>
        <w:tblLook w:val="04A0" w:firstRow="1" w:lastRow="0" w:firstColumn="1" w:lastColumn="0" w:noHBand="0" w:noVBand="1"/>
      </w:tblPr>
      <w:tblGrid>
        <w:gridCol w:w="1521"/>
        <w:gridCol w:w="3861"/>
        <w:gridCol w:w="7067"/>
        <w:gridCol w:w="1062"/>
        <w:gridCol w:w="1049"/>
      </w:tblGrid>
      <w:tr w:rsidR="0090578F" w:rsidRPr="00EA003B" w:rsidTr="0090578F">
        <w:trPr>
          <w:cnfStyle w:val="100000000000" w:firstRow="1" w:lastRow="0" w:firstColumn="0" w:lastColumn="0" w:oddVBand="0" w:evenVBand="0" w:oddHBand="0" w:evenHBand="0" w:firstRowFirstColumn="0" w:firstRowLastColumn="0" w:lastRowFirstColumn="0" w:lastRowLastColumn="0"/>
        </w:trPr>
        <w:tc>
          <w:tcPr>
            <w:tcW w:w="1521" w:type="dxa"/>
            <w:vMerge w:val="restart"/>
            <w:vAlign w:val="center"/>
          </w:tcPr>
          <w:p w:rsidR="0090578F" w:rsidRPr="00EA003B" w:rsidRDefault="0090578F" w:rsidP="0090578F">
            <w:pPr>
              <w:jc w:val="center"/>
            </w:pPr>
            <w:r w:rsidRPr="00EA003B">
              <w:t>5.</w:t>
            </w:r>
          </w:p>
        </w:tc>
        <w:tc>
          <w:tcPr>
            <w:tcW w:w="3861" w:type="dxa"/>
            <w:vMerge w:val="restart"/>
            <w:vAlign w:val="center"/>
          </w:tcPr>
          <w:p w:rsidR="0090578F" w:rsidRPr="00EA003B" w:rsidRDefault="0090578F" w:rsidP="0090578F">
            <w:pPr>
              <w:jc w:val="center"/>
            </w:pPr>
            <w:r w:rsidRPr="00EA003B">
              <w:t>ул. 60 лет Октября – Сосновая ул.</w:t>
            </w:r>
          </w:p>
        </w:tc>
        <w:tc>
          <w:tcPr>
            <w:tcW w:w="7067" w:type="dxa"/>
            <w:vAlign w:val="center"/>
          </w:tcPr>
          <w:p w:rsidR="0090578F" w:rsidRPr="00EA003B" w:rsidRDefault="0090578F" w:rsidP="0090578F">
            <w:pPr>
              <w:rPr>
                <w:color w:val="000000"/>
              </w:rPr>
            </w:pPr>
            <w:r w:rsidRPr="00EA003B">
              <w:rPr>
                <w:color w:val="000000"/>
              </w:rPr>
              <w:t>от Подгорной ул. до ул. 60 лет Октября (по Сосновой ул.)</w:t>
            </w:r>
          </w:p>
        </w:tc>
        <w:tc>
          <w:tcPr>
            <w:tcW w:w="1062" w:type="dxa"/>
            <w:vAlign w:val="center"/>
          </w:tcPr>
          <w:p w:rsidR="0090578F" w:rsidRPr="00EA003B" w:rsidRDefault="0090578F" w:rsidP="0090578F">
            <w:pPr>
              <w:jc w:val="center"/>
              <w:rPr>
                <w:color w:val="000000"/>
              </w:rPr>
            </w:pPr>
            <w:r>
              <w:rPr>
                <w:color w:val="000000"/>
              </w:rPr>
              <w:t>А</w:t>
            </w:r>
          </w:p>
        </w:tc>
        <w:tc>
          <w:tcPr>
            <w:tcW w:w="1049" w:type="dxa"/>
            <w:vAlign w:val="center"/>
          </w:tcPr>
          <w:p w:rsidR="0090578F" w:rsidRPr="00EA003B" w:rsidRDefault="0090578F" w:rsidP="0090578F">
            <w:pPr>
              <w:jc w:val="center"/>
              <w:rPr>
                <w:color w:val="000000"/>
              </w:rPr>
            </w:pPr>
            <w:r>
              <w:rPr>
                <w:color w:val="000000"/>
              </w:rPr>
              <w:t>А</w:t>
            </w:r>
          </w:p>
        </w:tc>
      </w:tr>
      <w:tr w:rsidR="00794A12" w:rsidRPr="00EA003B" w:rsidTr="00EF41F5">
        <w:tc>
          <w:tcPr>
            <w:tcW w:w="1521" w:type="dxa"/>
            <w:vMerge/>
          </w:tcPr>
          <w:p w:rsidR="00794A12" w:rsidRPr="00EA003B" w:rsidRDefault="00794A12" w:rsidP="00EF41F5"/>
        </w:tc>
        <w:tc>
          <w:tcPr>
            <w:tcW w:w="3861" w:type="dxa"/>
            <w:vMerge/>
          </w:tcPr>
          <w:p w:rsidR="00794A12" w:rsidRPr="00EA003B" w:rsidRDefault="00794A12" w:rsidP="00EF41F5"/>
        </w:tc>
        <w:tc>
          <w:tcPr>
            <w:tcW w:w="7067" w:type="dxa"/>
            <w:vAlign w:val="center"/>
          </w:tcPr>
          <w:p w:rsidR="00794A12" w:rsidRPr="00EA003B" w:rsidRDefault="00794A12" w:rsidP="00EF41F5">
            <w:pPr>
              <w:rPr>
                <w:color w:val="000000"/>
              </w:rPr>
            </w:pPr>
            <w:r w:rsidRPr="00EA003B">
              <w:rPr>
                <w:color w:val="000000"/>
              </w:rPr>
              <w:t xml:space="preserve">от ул. 60 лет Октября до </w:t>
            </w:r>
            <w:proofErr w:type="spellStart"/>
            <w:r w:rsidRPr="00EA003B">
              <w:rPr>
                <w:color w:val="000000"/>
              </w:rPr>
              <w:t>Ачимской</w:t>
            </w:r>
            <w:proofErr w:type="spellEnd"/>
            <w:r w:rsidRPr="00EA003B">
              <w:rPr>
                <w:color w:val="000000"/>
              </w:rPr>
              <w:t xml:space="preserve"> ул. (по проезду к ул. </w:t>
            </w:r>
            <w:proofErr w:type="spellStart"/>
            <w:r w:rsidRPr="00EA003B">
              <w:rPr>
                <w:color w:val="000000"/>
              </w:rPr>
              <w:t>Вымский</w:t>
            </w:r>
            <w:proofErr w:type="spellEnd"/>
            <w:r w:rsidRPr="00EA003B">
              <w:rPr>
                <w:color w:val="000000"/>
              </w:rPr>
              <w:t xml:space="preserve"> мост)</w:t>
            </w:r>
          </w:p>
        </w:tc>
        <w:tc>
          <w:tcPr>
            <w:tcW w:w="1062" w:type="dxa"/>
            <w:vAlign w:val="center"/>
          </w:tcPr>
          <w:p w:rsidR="00794A12" w:rsidRPr="00EA003B" w:rsidRDefault="00794A12" w:rsidP="00EF41F5">
            <w:pPr>
              <w:jc w:val="center"/>
              <w:rPr>
                <w:color w:val="000000"/>
              </w:rPr>
            </w:pPr>
            <w:r>
              <w:rPr>
                <w:color w:val="000000"/>
              </w:rPr>
              <w:t>А</w:t>
            </w:r>
          </w:p>
        </w:tc>
        <w:tc>
          <w:tcPr>
            <w:tcW w:w="1049" w:type="dxa"/>
            <w:vAlign w:val="center"/>
          </w:tcPr>
          <w:p w:rsidR="00794A12" w:rsidRPr="00EA003B" w:rsidRDefault="00794A12" w:rsidP="00EF41F5">
            <w:pPr>
              <w:jc w:val="center"/>
              <w:rPr>
                <w:color w:val="000000"/>
              </w:rPr>
            </w:pPr>
            <w:r>
              <w:rPr>
                <w:color w:val="000000"/>
              </w:rPr>
              <w:t>А</w:t>
            </w:r>
          </w:p>
        </w:tc>
      </w:tr>
      <w:tr w:rsidR="00794A12" w:rsidRPr="00EA003B" w:rsidTr="00EF41F5">
        <w:tc>
          <w:tcPr>
            <w:tcW w:w="1521" w:type="dxa"/>
            <w:vMerge/>
          </w:tcPr>
          <w:p w:rsidR="00794A12" w:rsidRPr="00EA003B" w:rsidRDefault="00794A12" w:rsidP="00EF41F5"/>
        </w:tc>
        <w:tc>
          <w:tcPr>
            <w:tcW w:w="3861" w:type="dxa"/>
            <w:vMerge/>
          </w:tcPr>
          <w:p w:rsidR="00794A12" w:rsidRPr="00EA003B" w:rsidRDefault="00794A12" w:rsidP="00EF41F5"/>
        </w:tc>
        <w:tc>
          <w:tcPr>
            <w:tcW w:w="7067" w:type="dxa"/>
            <w:vAlign w:val="center"/>
          </w:tcPr>
          <w:p w:rsidR="00794A12" w:rsidRPr="00EA003B" w:rsidRDefault="00794A12" w:rsidP="00EF41F5">
            <w:pPr>
              <w:rPr>
                <w:color w:val="000000"/>
              </w:rPr>
            </w:pPr>
            <w:r w:rsidRPr="00EA003B">
              <w:rPr>
                <w:color w:val="000000"/>
              </w:rPr>
              <w:t xml:space="preserve">от </w:t>
            </w:r>
            <w:proofErr w:type="spellStart"/>
            <w:r w:rsidRPr="00EA003B">
              <w:rPr>
                <w:color w:val="000000"/>
              </w:rPr>
              <w:t>Ачимской</w:t>
            </w:r>
            <w:proofErr w:type="spellEnd"/>
            <w:r w:rsidRPr="00EA003B">
              <w:rPr>
                <w:color w:val="000000"/>
              </w:rPr>
              <w:t xml:space="preserve"> ул. до ул. 60 лет Октября (по проезду к ул. </w:t>
            </w:r>
            <w:proofErr w:type="spellStart"/>
            <w:r w:rsidRPr="00EA003B">
              <w:rPr>
                <w:color w:val="000000"/>
              </w:rPr>
              <w:t>Вымский</w:t>
            </w:r>
            <w:proofErr w:type="spellEnd"/>
            <w:r w:rsidRPr="00EA003B">
              <w:rPr>
                <w:color w:val="000000"/>
              </w:rPr>
              <w:t xml:space="preserve"> мост)</w:t>
            </w:r>
          </w:p>
        </w:tc>
        <w:tc>
          <w:tcPr>
            <w:tcW w:w="1062" w:type="dxa"/>
            <w:vAlign w:val="center"/>
          </w:tcPr>
          <w:p w:rsidR="00794A12" w:rsidRPr="00EA003B" w:rsidRDefault="00794A12" w:rsidP="00EF41F5">
            <w:pPr>
              <w:jc w:val="center"/>
              <w:rPr>
                <w:color w:val="000000"/>
              </w:rPr>
            </w:pPr>
            <w:r>
              <w:rPr>
                <w:color w:val="000000"/>
              </w:rPr>
              <w:t>А</w:t>
            </w:r>
          </w:p>
        </w:tc>
        <w:tc>
          <w:tcPr>
            <w:tcW w:w="1049" w:type="dxa"/>
            <w:vAlign w:val="center"/>
          </w:tcPr>
          <w:p w:rsidR="00794A12" w:rsidRPr="00EA003B" w:rsidRDefault="00794A12" w:rsidP="00EF41F5">
            <w:pPr>
              <w:jc w:val="center"/>
              <w:rPr>
                <w:color w:val="000000"/>
              </w:rPr>
            </w:pPr>
            <w:r>
              <w:rPr>
                <w:color w:val="000000"/>
              </w:rPr>
              <w:t>А</w:t>
            </w:r>
          </w:p>
        </w:tc>
      </w:tr>
      <w:tr w:rsidR="00EF41F5" w:rsidRPr="00EA003B" w:rsidTr="00EF41F5">
        <w:tc>
          <w:tcPr>
            <w:tcW w:w="1521" w:type="dxa"/>
            <w:vMerge w:val="restart"/>
            <w:vAlign w:val="center"/>
          </w:tcPr>
          <w:p w:rsidR="00EF41F5" w:rsidRPr="00EA003B" w:rsidRDefault="00EF41F5" w:rsidP="00EF41F5">
            <w:pPr>
              <w:jc w:val="center"/>
            </w:pPr>
            <w:r w:rsidRPr="00EA003B">
              <w:t>6.</w:t>
            </w:r>
          </w:p>
        </w:tc>
        <w:tc>
          <w:tcPr>
            <w:tcW w:w="3861" w:type="dxa"/>
            <w:vMerge w:val="restart"/>
            <w:vAlign w:val="center"/>
          </w:tcPr>
          <w:p w:rsidR="00EF41F5" w:rsidRPr="00EA003B" w:rsidRDefault="00EF41F5" w:rsidP="00EF41F5">
            <w:pPr>
              <w:jc w:val="center"/>
            </w:pPr>
            <w:r w:rsidRPr="00EA003B">
              <w:t>ул. 60 лет Октября – Хвойная ул.</w:t>
            </w:r>
          </w:p>
        </w:tc>
        <w:tc>
          <w:tcPr>
            <w:tcW w:w="7067" w:type="dxa"/>
            <w:vAlign w:val="center"/>
          </w:tcPr>
          <w:p w:rsidR="00EF41F5" w:rsidRPr="00EA003B" w:rsidRDefault="00EF41F5" w:rsidP="00EF41F5">
            <w:pPr>
              <w:rPr>
                <w:color w:val="000000"/>
              </w:rPr>
            </w:pPr>
            <w:r w:rsidRPr="00EA003B">
              <w:rPr>
                <w:color w:val="000000"/>
              </w:rPr>
              <w:t>от Хвойной ул. до Сосновой ул. (по ул. 60 лет Октября)</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Сосновой ул. до Хвойной ул. (по ул. 60 лет Октября)</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Хвойной ул. до а/д 87Р-001 «Сыктывкар-Ухта» (по ул. 60 лет Октября)</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а/д 87Р-001 «Сыктывкар-Ухта» до Хвойной ул. (по ул. 60 лет Октября)</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60 лет Октября до Подгорной ул. (по Хвойной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Подгорной ул. до ул. 60 лет Октября (по Хвойной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60 лет Октября до Береговой ул. (по Хвойной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Береговой ул. до ул. 60 лет Октября (по Хвойной ул.)</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restart"/>
            <w:vAlign w:val="center"/>
          </w:tcPr>
          <w:p w:rsidR="00EF41F5" w:rsidRPr="00EA003B" w:rsidRDefault="00EF41F5" w:rsidP="00EF41F5">
            <w:pPr>
              <w:jc w:val="center"/>
            </w:pPr>
            <w:r w:rsidRPr="00EA003B">
              <w:t>7.</w:t>
            </w:r>
          </w:p>
        </w:tc>
        <w:tc>
          <w:tcPr>
            <w:tcW w:w="3861" w:type="dxa"/>
            <w:vMerge w:val="restart"/>
            <w:vAlign w:val="center"/>
          </w:tcPr>
          <w:p w:rsidR="00EF41F5" w:rsidRPr="00EA003B" w:rsidRDefault="00EF41F5" w:rsidP="00EF41F5">
            <w:pPr>
              <w:jc w:val="center"/>
            </w:pPr>
            <w:r w:rsidRPr="00EA003B">
              <w:t>ул. Дзержинского – ул. Гущина</w:t>
            </w:r>
          </w:p>
        </w:tc>
        <w:tc>
          <w:tcPr>
            <w:tcW w:w="7067" w:type="dxa"/>
            <w:vAlign w:val="center"/>
          </w:tcPr>
          <w:p w:rsidR="00EF41F5" w:rsidRPr="00EA003B" w:rsidRDefault="00EF41F5" w:rsidP="00EF41F5">
            <w:pPr>
              <w:rPr>
                <w:color w:val="000000"/>
              </w:rPr>
            </w:pPr>
            <w:r w:rsidRPr="00EA003B">
              <w:rPr>
                <w:color w:val="000000"/>
              </w:rPr>
              <w:t>от ул. 30 лет Победы до ул. Гущина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Гущина до ул. 30 лет Победы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Пушкина до ул. Гущина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Гущина до Пушкина (по ул. Дзержинского)</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ж/д Вокзала до ул. Дзержинского (по ул. Гущина)</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Дзержинского до ж/д Вокзала (по ул. Гущина)</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Октябрьской ул. до ул. Дзержинского (по ул. Гущина)</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r w:rsidR="00EF41F5" w:rsidRPr="00EA003B" w:rsidTr="00EF41F5">
        <w:tc>
          <w:tcPr>
            <w:tcW w:w="1521" w:type="dxa"/>
            <w:vMerge/>
            <w:vAlign w:val="center"/>
          </w:tcPr>
          <w:p w:rsidR="00EF41F5" w:rsidRPr="00EA003B" w:rsidRDefault="00EF41F5" w:rsidP="00EF41F5">
            <w:pPr>
              <w:jc w:val="center"/>
            </w:pPr>
          </w:p>
        </w:tc>
        <w:tc>
          <w:tcPr>
            <w:tcW w:w="3861" w:type="dxa"/>
            <w:vMerge/>
          </w:tcPr>
          <w:p w:rsidR="00EF41F5" w:rsidRPr="00EA003B" w:rsidRDefault="00EF41F5" w:rsidP="00EF41F5"/>
        </w:tc>
        <w:tc>
          <w:tcPr>
            <w:tcW w:w="7067" w:type="dxa"/>
            <w:vAlign w:val="center"/>
          </w:tcPr>
          <w:p w:rsidR="00EF41F5" w:rsidRPr="00EA003B" w:rsidRDefault="00EF41F5" w:rsidP="00EF41F5">
            <w:pPr>
              <w:rPr>
                <w:color w:val="000000"/>
              </w:rPr>
            </w:pPr>
            <w:r w:rsidRPr="00EA003B">
              <w:rPr>
                <w:color w:val="000000"/>
              </w:rPr>
              <w:t>от ул. Дзержинского до Октябрьской ул. (по ул. Гущина)</w:t>
            </w:r>
          </w:p>
        </w:tc>
        <w:tc>
          <w:tcPr>
            <w:tcW w:w="1062" w:type="dxa"/>
            <w:vAlign w:val="center"/>
          </w:tcPr>
          <w:p w:rsidR="00EF41F5" w:rsidRPr="00EA003B" w:rsidRDefault="00EF41F5" w:rsidP="00EF41F5">
            <w:pPr>
              <w:jc w:val="center"/>
              <w:rPr>
                <w:color w:val="000000"/>
              </w:rPr>
            </w:pPr>
            <w:r>
              <w:rPr>
                <w:color w:val="000000"/>
              </w:rPr>
              <w:t>А</w:t>
            </w:r>
          </w:p>
        </w:tc>
        <w:tc>
          <w:tcPr>
            <w:tcW w:w="1049" w:type="dxa"/>
            <w:vAlign w:val="center"/>
          </w:tcPr>
          <w:p w:rsidR="00EF41F5" w:rsidRPr="00EA003B" w:rsidRDefault="00EF41F5" w:rsidP="00EF41F5">
            <w:pPr>
              <w:jc w:val="center"/>
              <w:rPr>
                <w:color w:val="000000"/>
              </w:rPr>
            </w:pPr>
            <w:r>
              <w:rPr>
                <w:color w:val="000000"/>
              </w:rPr>
              <w:t>А</w:t>
            </w:r>
          </w:p>
        </w:tc>
      </w:tr>
    </w:tbl>
    <w:p w:rsidR="00EF41F5" w:rsidRDefault="00EF41F5" w:rsidP="00EF41F5">
      <w:pPr>
        <w:spacing w:after="0" w:line="276" w:lineRule="auto"/>
        <w:ind w:firstLine="709"/>
        <w:jc w:val="both"/>
        <w:rPr>
          <w:rFonts w:ascii="Times New Roman" w:eastAsiaTheme="minorEastAsia" w:hAnsi="Times New Roman" w:cs="Times New Roman"/>
          <w:sz w:val="24"/>
          <w:szCs w:val="24"/>
          <w:lang w:eastAsia="ru-RU"/>
        </w:rPr>
      </w:pPr>
    </w:p>
    <w:p w:rsidR="00EF41F5" w:rsidRDefault="00EF41F5" w:rsidP="00EF41F5">
      <w:pPr>
        <w:spacing w:after="0" w:line="276" w:lineRule="auto"/>
        <w:ind w:firstLine="709"/>
        <w:jc w:val="both"/>
        <w:rPr>
          <w:rFonts w:ascii="Helvetica" w:hAnsi="Helvetica" w:cs="Helvetica"/>
          <w:color w:val="333333"/>
          <w:sz w:val="21"/>
          <w:szCs w:val="21"/>
          <w:shd w:val="clear" w:color="auto" w:fill="FFFFFF"/>
        </w:rPr>
      </w:pPr>
      <w:r w:rsidRPr="00EA31C4">
        <w:rPr>
          <w:rFonts w:ascii="Times New Roman" w:eastAsiaTheme="minorEastAsia" w:hAnsi="Times New Roman" w:cs="Times New Roman"/>
          <w:sz w:val="24"/>
          <w:szCs w:val="24"/>
          <w:lang w:eastAsia="ru-RU"/>
        </w:rPr>
        <w:t>Уровень обслуживания А</w:t>
      </w:r>
      <w:r>
        <w:rPr>
          <w:rFonts w:ascii="Times New Roman" w:eastAsiaTheme="minorEastAsia" w:hAnsi="Times New Roman" w:cs="Times New Roman"/>
          <w:sz w:val="24"/>
          <w:szCs w:val="24"/>
          <w:lang w:eastAsia="ru-RU"/>
        </w:rPr>
        <w:t xml:space="preserve"> </w:t>
      </w:r>
      <w:r w:rsidRPr="00EA31C4">
        <w:rPr>
          <w:rFonts w:ascii="Times New Roman" w:eastAsiaTheme="minorEastAsia" w:hAnsi="Times New Roman" w:cs="Times New Roman"/>
          <w:sz w:val="24"/>
          <w:szCs w:val="24"/>
          <w:lang w:eastAsia="ru-RU"/>
        </w:rPr>
        <w:t>соответствует условиям, при которых отсутствует взаимодействие между автомобилями. Максимальная интенсивность движения не превышает 20 % от пропускной способности. Водители свободны в выборе скоростей. Скорость практически не снижается с ростом интенсивности движения. По мере увеличения загрузки число дорожно-транспортных происшествий (ДТП) несколько уменьшается, но практически все они имеют тяжелые последствия</w:t>
      </w:r>
      <w:r>
        <w:rPr>
          <w:rFonts w:ascii="Helvetica" w:hAnsi="Helvetica" w:cs="Helvetica"/>
          <w:color w:val="333333"/>
          <w:sz w:val="21"/>
          <w:szCs w:val="21"/>
          <w:shd w:val="clear" w:color="auto" w:fill="FFFFFF"/>
        </w:rPr>
        <w:t>.</w:t>
      </w:r>
    </w:p>
    <w:p w:rsidR="006F5365" w:rsidRDefault="006F5365" w:rsidP="006F5365">
      <w:pPr>
        <w:tabs>
          <w:tab w:val="left" w:pos="1980"/>
        </w:tabs>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Проведенный общий анализ существующей транспортной ситуации на территории городского поселения «Емва», на основе математической статической макромодели, дал положительный результат с точки зрения организации дорожного движения. Существующая пропускная способность улично-дорожной сети не приводит к образованию значительных заторов транспортных потоков. Базовым уровнем обслуживания дорожного движения является – «А», где автомобили движутся в свободных условиях, взаимодействие между автомобилями отсутствует.</w:t>
      </w:r>
    </w:p>
    <w:p w:rsidR="00B46313" w:rsidRDefault="00B46313"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B46313" w:rsidRDefault="00B46313" w:rsidP="00F136A1">
      <w:pPr>
        <w:pStyle w:val="a3"/>
        <w:tabs>
          <w:tab w:val="left" w:pos="1134"/>
        </w:tabs>
        <w:spacing w:after="0" w:line="276" w:lineRule="auto"/>
        <w:ind w:left="0" w:firstLine="709"/>
        <w:jc w:val="both"/>
        <w:rPr>
          <w:rFonts w:ascii="Times New Roman" w:eastAsia="Times New Roman" w:hAnsi="Times New Roman" w:cs="Times New Roman"/>
          <w:color w:val="000000"/>
          <w:sz w:val="24"/>
          <w:szCs w:val="24"/>
          <w:lang w:eastAsia="ru-RU"/>
        </w:rPr>
      </w:pPr>
    </w:p>
    <w:p w:rsidR="00D95E96" w:rsidRDefault="00D95E96" w:rsidP="00F85696">
      <w:pPr>
        <w:pStyle w:val="a3"/>
        <w:tabs>
          <w:tab w:val="left" w:pos="1134"/>
        </w:tabs>
        <w:spacing w:after="0" w:line="276" w:lineRule="auto"/>
        <w:ind w:left="0"/>
        <w:jc w:val="center"/>
        <w:rPr>
          <w:rFonts w:ascii="Times New Roman" w:eastAsia="Times New Roman" w:hAnsi="Times New Roman" w:cs="Times New Roman"/>
          <w:b/>
          <w:sz w:val="24"/>
          <w:szCs w:val="24"/>
          <w:lang w:eastAsia="ru-RU"/>
        </w:rPr>
        <w:sectPr w:rsidR="00D95E96" w:rsidSect="00F01C07">
          <w:pgSz w:w="16838" w:h="11906" w:orient="landscape"/>
          <w:pgMar w:top="1418" w:right="1134" w:bottom="851" w:left="1134" w:header="709" w:footer="709" w:gutter="0"/>
          <w:cols w:space="708"/>
          <w:docGrid w:linePitch="360"/>
        </w:sectPr>
      </w:pPr>
    </w:p>
    <w:p w:rsidR="00D95E96" w:rsidRPr="00AC5FCA" w:rsidRDefault="00D95E96" w:rsidP="00D95E96">
      <w:pPr>
        <w:spacing w:after="0" w:line="276" w:lineRule="auto"/>
        <w:jc w:val="center"/>
        <w:rPr>
          <w:rFonts w:ascii="Times New Roman" w:hAnsi="Times New Roman" w:cs="Times New Roman"/>
          <w:b/>
          <w:sz w:val="24"/>
          <w:szCs w:val="24"/>
        </w:rPr>
      </w:pPr>
      <w:r w:rsidRPr="00AC5FCA">
        <w:rPr>
          <w:rFonts w:ascii="Times New Roman" w:hAnsi="Times New Roman" w:cs="Times New Roman"/>
          <w:b/>
          <w:sz w:val="24"/>
          <w:szCs w:val="24"/>
        </w:rPr>
        <w:t>3.2. Ограничение скоростного режима</w:t>
      </w:r>
    </w:p>
    <w:p w:rsidR="00D95E96" w:rsidRDefault="00D95E96" w:rsidP="00D95E96">
      <w:pPr>
        <w:spacing w:after="0" w:line="240" w:lineRule="auto"/>
        <w:jc w:val="center"/>
        <w:rPr>
          <w:rFonts w:ascii="Times New Roman" w:hAnsi="Times New Roman" w:cs="Times New Roman"/>
          <w:sz w:val="24"/>
          <w:szCs w:val="24"/>
        </w:rPr>
      </w:pPr>
    </w:p>
    <w:p w:rsidR="00D95E96" w:rsidRDefault="00D95E96" w:rsidP="00D95E96">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На исследуемой территории зафиксированы технические средства, обеспечивающие снижение скорости транспортных потоков. К данным средствам относятся дорожные знаки 3.24 «Ограничение максимальной скорости» с различными вариациями скоростного порога; искусственные неровности на проезжей части, сопровождающиеся дорожными знаками </w:t>
      </w:r>
      <w:r w:rsidR="005F179B">
        <w:rPr>
          <w:rFonts w:ascii="Times New Roman" w:hAnsi="Times New Roman" w:cs="Times New Roman"/>
          <w:sz w:val="24"/>
          <w:szCs w:val="24"/>
        </w:rPr>
        <w:t>1.17 «Искусственная неровность» и</w:t>
      </w:r>
      <w:r>
        <w:rPr>
          <w:rFonts w:ascii="Times New Roman" w:hAnsi="Times New Roman" w:cs="Times New Roman"/>
          <w:sz w:val="24"/>
          <w:szCs w:val="24"/>
        </w:rPr>
        <w:t xml:space="preserve"> 5.20 «Искусственная неровность».</w:t>
      </w:r>
    </w:p>
    <w:p w:rsidR="00D95E96" w:rsidRDefault="00D95E96" w:rsidP="00D95E96">
      <w:pPr>
        <w:spacing w:after="0" w:line="276" w:lineRule="auto"/>
        <w:jc w:val="center"/>
        <w:rPr>
          <w:rFonts w:ascii="Times New Roman" w:hAnsi="Times New Roman" w:cs="Times New Roman"/>
          <w:b/>
          <w:sz w:val="24"/>
          <w:szCs w:val="24"/>
        </w:rPr>
      </w:pPr>
    </w:p>
    <w:p w:rsidR="00D95E96" w:rsidRPr="00470FA8" w:rsidRDefault="00D95E96" w:rsidP="00D95E96">
      <w:pPr>
        <w:spacing w:after="0" w:line="276" w:lineRule="auto"/>
        <w:jc w:val="center"/>
        <w:rPr>
          <w:rFonts w:ascii="Times New Roman" w:hAnsi="Times New Roman" w:cs="Times New Roman"/>
          <w:b/>
          <w:sz w:val="24"/>
          <w:szCs w:val="24"/>
        </w:rPr>
      </w:pPr>
      <w:r>
        <w:rPr>
          <w:rFonts w:ascii="Times New Roman" w:hAnsi="Times New Roman" w:cs="Times New Roman"/>
          <w:b/>
          <w:sz w:val="24"/>
          <w:szCs w:val="24"/>
        </w:rPr>
        <w:t>3.3</w:t>
      </w:r>
      <w:r w:rsidRPr="00470FA8">
        <w:rPr>
          <w:rFonts w:ascii="Times New Roman" w:hAnsi="Times New Roman" w:cs="Times New Roman"/>
          <w:b/>
          <w:sz w:val="24"/>
          <w:szCs w:val="24"/>
        </w:rPr>
        <w:t xml:space="preserve">. Реверсивное движение </w:t>
      </w:r>
    </w:p>
    <w:p w:rsidR="00D95E96" w:rsidRDefault="00D95E96" w:rsidP="00D95E96">
      <w:pPr>
        <w:spacing w:after="0" w:line="240" w:lineRule="auto"/>
        <w:jc w:val="center"/>
        <w:rPr>
          <w:rFonts w:ascii="Times New Roman" w:hAnsi="Times New Roman" w:cs="Times New Roman"/>
          <w:sz w:val="24"/>
          <w:szCs w:val="24"/>
        </w:rPr>
      </w:pPr>
    </w:p>
    <w:p w:rsidR="00D95E96" w:rsidRPr="008A0610" w:rsidRDefault="00D95E96" w:rsidP="00D95E96">
      <w:pPr>
        <w:pStyle w:val="a3"/>
        <w:spacing w:after="0" w:line="276" w:lineRule="auto"/>
        <w:ind w:left="0" w:firstLine="709"/>
        <w:jc w:val="both"/>
        <w:rPr>
          <w:rFonts w:ascii="Times New Roman" w:hAnsi="Times New Roman" w:cs="Times New Roman"/>
          <w:sz w:val="24"/>
          <w:szCs w:val="24"/>
        </w:rPr>
      </w:pPr>
      <w:r w:rsidRPr="008A0610">
        <w:rPr>
          <w:rFonts w:ascii="Times New Roman" w:hAnsi="Times New Roman" w:cs="Times New Roman"/>
          <w:sz w:val="24"/>
          <w:szCs w:val="24"/>
        </w:rPr>
        <w:t xml:space="preserve">Реверсивное </w:t>
      </w:r>
      <w:r>
        <w:rPr>
          <w:rFonts w:ascii="Times New Roman" w:hAnsi="Times New Roman" w:cs="Times New Roman"/>
          <w:sz w:val="24"/>
          <w:szCs w:val="24"/>
        </w:rPr>
        <w:t>движение – технология, предусматривающая движение автотранспортных средств по определенным полосам. В зависимости от времени, направление данных полос меняется.</w:t>
      </w:r>
    </w:p>
    <w:p w:rsidR="00D95E96" w:rsidRDefault="00D95E96" w:rsidP="00D95E96">
      <w:pPr>
        <w:pStyle w:val="a3"/>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Натурные обследования территории </w:t>
      </w:r>
      <w:r w:rsidR="006826D3">
        <w:rPr>
          <w:rFonts w:ascii="Times New Roman" w:hAnsi="Times New Roman" w:cs="Times New Roman"/>
          <w:sz w:val="24"/>
          <w:szCs w:val="24"/>
        </w:rPr>
        <w:t>городского поселения «</w:t>
      </w:r>
      <w:r>
        <w:rPr>
          <w:rFonts w:ascii="Times New Roman" w:hAnsi="Times New Roman" w:cs="Times New Roman"/>
          <w:sz w:val="24"/>
          <w:szCs w:val="24"/>
        </w:rPr>
        <w:t>Емва</w:t>
      </w:r>
      <w:r w:rsidR="006826D3">
        <w:rPr>
          <w:rFonts w:ascii="Times New Roman" w:hAnsi="Times New Roman" w:cs="Times New Roman"/>
          <w:sz w:val="24"/>
          <w:szCs w:val="24"/>
        </w:rPr>
        <w:t>»</w:t>
      </w:r>
      <w:r>
        <w:rPr>
          <w:rFonts w:ascii="Times New Roman" w:hAnsi="Times New Roman" w:cs="Times New Roman"/>
          <w:sz w:val="24"/>
          <w:szCs w:val="24"/>
        </w:rPr>
        <w:t xml:space="preserve"> не выявили использования технологии реверсивного движения на участках УДС.</w:t>
      </w:r>
    </w:p>
    <w:p w:rsidR="00D95E96" w:rsidRDefault="00D95E96" w:rsidP="002654A1">
      <w:pPr>
        <w:spacing w:after="0" w:line="276" w:lineRule="auto"/>
      </w:pPr>
    </w:p>
    <w:p w:rsidR="00D95E96" w:rsidRPr="00AC5FCA" w:rsidRDefault="00D95E96" w:rsidP="00D95E96">
      <w:pPr>
        <w:pStyle w:val="a3"/>
        <w:spacing w:after="0" w:line="276" w:lineRule="auto"/>
        <w:ind w:left="0"/>
        <w:jc w:val="center"/>
        <w:rPr>
          <w:rFonts w:ascii="Times New Roman" w:hAnsi="Times New Roman" w:cs="Times New Roman"/>
          <w:b/>
          <w:sz w:val="24"/>
          <w:szCs w:val="24"/>
        </w:rPr>
      </w:pPr>
      <w:r w:rsidRPr="00AC5FCA">
        <w:rPr>
          <w:rFonts w:ascii="Times New Roman" w:hAnsi="Times New Roman" w:cs="Times New Roman"/>
          <w:b/>
          <w:sz w:val="24"/>
          <w:szCs w:val="24"/>
        </w:rPr>
        <w:t>3.</w:t>
      </w:r>
      <w:r>
        <w:rPr>
          <w:rFonts w:ascii="Times New Roman" w:hAnsi="Times New Roman" w:cs="Times New Roman"/>
          <w:b/>
          <w:sz w:val="24"/>
          <w:szCs w:val="24"/>
        </w:rPr>
        <w:t>4</w:t>
      </w:r>
      <w:r w:rsidRPr="00AC5FCA">
        <w:rPr>
          <w:rFonts w:ascii="Times New Roman" w:hAnsi="Times New Roman" w:cs="Times New Roman"/>
          <w:b/>
          <w:sz w:val="24"/>
          <w:szCs w:val="24"/>
        </w:rPr>
        <w:t xml:space="preserve">. Одностороннее движение </w:t>
      </w:r>
    </w:p>
    <w:p w:rsidR="00D95E96" w:rsidRDefault="00D95E96" w:rsidP="00D95E96">
      <w:pPr>
        <w:pStyle w:val="a3"/>
        <w:spacing w:after="0" w:line="240" w:lineRule="auto"/>
        <w:ind w:left="0"/>
        <w:jc w:val="center"/>
        <w:rPr>
          <w:rFonts w:ascii="Times New Roman" w:hAnsi="Times New Roman" w:cs="Times New Roman"/>
          <w:sz w:val="24"/>
          <w:szCs w:val="24"/>
        </w:rPr>
      </w:pPr>
    </w:p>
    <w:p w:rsidR="00D95E96" w:rsidRDefault="00D95E96" w:rsidP="00D95E96">
      <w:pPr>
        <w:pStyle w:val="a3"/>
        <w:spacing w:after="0" w:line="276" w:lineRule="auto"/>
        <w:ind w:left="0" w:firstLine="709"/>
        <w:jc w:val="both"/>
        <w:rPr>
          <w:rFonts w:ascii="Times New Roman" w:hAnsi="Times New Roman" w:cs="Times New Roman"/>
          <w:sz w:val="24"/>
          <w:szCs w:val="24"/>
        </w:rPr>
      </w:pPr>
      <w:r w:rsidRPr="00E324F0">
        <w:rPr>
          <w:rFonts w:ascii="Times New Roman" w:hAnsi="Times New Roman" w:cs="Times New Roman"/>
          <w:sz w:val="24"/>
          <w:szCs w:val="24"/>
        </w:rPr>
        <w:t>Техноло</w:t>
      </w:r>
      <w:r>
        <w:rPr>
          <w:rFonts w:ascii="Times New Roman" w:hAnsi="Times New Roman" w:cs="Times New Roman"/>
          <w:sz w:val="24"/>
          <w:szCs w:val="24"/>
        </w:rPr>
        <w:t>гия одностороннего движения предназначена для разгрузки дорог улиц с недостаточными для двухстороннего движения параметрами.</w:t>
      </w:r>
    </w:p>
    <w:p w:rsidR="00D95E96" w:rsidRPr="00DD1BA1" w:rsidRDefault="00D95E96" w:rsidP="005F179B">
      <w:pPr>
        <w:pStyle w:val="a3"/>
        <w:spacing w:after="0" w:line="276" w:lineRule="auto"/>
        <w:ind w:left="0" w:firstLine="709"/>
        <w:jc w:val="both"/>
        <w:rPr>
          <w:rFonts w:ascii="Times New Roman" w:hAnsi="Times New Roman" w:cs="Times New Roman"/>
          <w:sz w:val="24"/>
          <w:szCs w:val="24"/>
        </w:rPr>
      </w:pPr>
      <w:r w:rsidRPr="00AC0BCE">
        <w:rPr>
          <w:rFonts w:ascii="Times New Roman" w:hAnsi="Times New Roman" w:cs="Times New Roman"/>
          <w:sz w:val="24"/>
          <w:szCs w:val="24"/>
        </w:rPr>
        <w:t xml:space="preserve">На территории </w:t>
      </w:r>
      <w:r>
        <w:rPr>
          <w:rFonts w:ascii="Times New Roman" w:hAnsi="Times New Roman" w:cs="Times New Roman"/>
          <w:sz w:val="24"/>
          <w:szCs w:val="24"/>
        </w:rPr>
        <w:t>г. Емва</w:t>
      </w:r>
      <w:r w:rsidRPr="00AC0BCE">
        <w:rPr>
          <w:rFonts w:ascii="Times New Roman" w:hAnsi="Times New Roman" w:cs="Times New Roman"/>
          <w:sz w:val="24"/>
          <w:szCs w:val="24"/>
        </w:rPr>
        <w:t xml:space="preserve"> данное мероприятие по организации дорожного движения применяется</w:t>
      </w:r>
      <w:r>
        <w:rPr>
          <w:rFonts w:ascii="Times New Roman" w:hAnsi="Times New Roman" w:cs="Times New Roman"/>
          <w:sz w:val="24"/>
          <w:szCs w:val="24"/>
        </w:rPr>
        <w:t xml:space="preserve"> на участке УДС – Коммунистическая ул. (от ул. Мечникова до Первомайской ул.)</w:t>
      </w:r>
      <w:r w:rsidRPr="00AC0BCE">
        <w:rPr>
          <w:rFonts w:ascii="Times New Roman" w:hAnsi="Times New Roman" w:cs="Times New Roman"/>
          <w:sz w:val="24"/>
          <w:szCs w:val="24"/>
        </w:rPr>
        <w:t>.</w:t>
      </w:r>
      <w:r w:rsidR="005F179B">
        <w:rPr>
          <w:rFonts w:ascii="Times New Roman" w:hAnsi="Times New Roman" w:cs="Times New Roman"/>
          <w:sz w:val="24"/>
          <w:szCs w:val="24"/>
        </w:rPr>
        <w:t xml:space="preserve"> </w:t>
      </w:r>
      <w:r w:rsidR="008E3CBD">
        <w:rPr>
          <w:rFonts w:ascii="Times New Roman" w:hAnsi="Times New Roman" w:cs="Times New Roman"/>
          <w:sz w:val="24"/>
          <w:szCs w:val="24"/>
        </w:rPr>
        <w:t>Также</w:t>
      </w:r>
      <w:r>
        <w:rPr>
          <w:rFonts w:ascii="Times New Roman" w:hAnsi="Times New Roman" w:cs="Times New Roman"/>
          <w:sz w:val="24"/>
          <w:szCs w:val="24"/>
        </w:rPr>
        <w:t xml:space="preserve"> имеются участки УДС с установленными дорожными зна</w:t>
      </w:r>
      <w:r w:rsidR="0090578F">
        <w:rPr>
          <w:rFonts w:ascii="Times New Roman" w:hAnsi="Times New Roman" w:cs="Times New Roman"/>
          <w:sz w:val="24"/>
          <w:szCs w:val="24"/>
        </w:rPr>
        <w:t xml:space="preserve">ками 3.2. «Движение запрещено», </w:t>
      </w:r>
      <w:r>
        <w:rPr>
          <w:rFonts w:ascii="Times New Roman" w:hAnsi="Times New Roman" w:cs="Times New Roman"/>
          <w:sz w:val="24"/>
          <w:szCs w:val="24"/>
        </w:rPr>
        <w:t>за исключением транспортных средств граждан, работающих или проживающих в зоне действия знака.</w:t>
      </w:r>
    </w:p>
    <w:p w:rsidR="00D95E96" w:rsidRDefault="00D95E96" w:rsidP="002654A1">
      <w:pPr>
        <w:spacing w:after="0" w:line="276" w:lineRule="auto"/>
      </w:pPr>
    </w:p>
    <w:p w:rsidR="00D95E96" w:rsidRDefault="00D95E96" w:rsidP="00D95E96">
      <w:pPr>
        <w:pStyle w:val="a3"/>
        <w:spacing w:after="0" w:line="276" w:lineRule="auto"/>
        <w:ind w:left="0"/>
        <w:jc w:val="center"/>
        <w:rPr>
          <w:rFonts w:ascii="Times New Roman" w:hAnsi="Times New Roman" w:cs="Times New Roman"/>
          <w:b/>
          <w:sz w:val="24"/>
          <w:szCs w:val="24"/>
        </w:rPr>
      </w:pPr>
      <w:r>
        <w:rPr>
          <w:rFonts w:ascii="Times New Roman" w:hAnsi="Times New Roman" w:cs="Times New Roman"/>
          <w:b/>
          <w:sz w:val="24"/>
          <w:szCs w:val="24"/>
        </w:rPr>
        <w:t>3.5</w:t>
      </w:r>
      <w:r w:rsidRPr="007364E4">
        <w:rPr>
          <w:rFonts w:ascii="Times New Roman" w:hAnsi="Times New Roman" w:cs="Times New Roman"/>
          <w:b/>
          <w:sz w:val="24"/>
          <w:szCs w:val="24"/>
        </w:rPr>
        <w:t>. Светофорное регулирование</w:t>
      </w:r>
    </w:p>
    <w:p w:rsidR="00D95E96" w:rsidRPr="007364E4" w:rsidRDefault="00D95E96" w:rsidP="00D95E96">
      <w:pPr>
        <w:pStyle w:val="a3"/>
        <w:spacing w:after="0" w:line="240" w:lineRule="auto"/>
        <w:ind w:left="0"/>
        <w:jc w:val="center"/>
        <w:rPr>
          <w:rFonts w:ascii="Times New Roman" w:hAnsi="Times New Roman" w:cs="Times New Roman"/>
          <w:b/>
          <w:sz w:val="24"/>
          <w:szCs w:val="24"/>
        </w:rPr>
      </w:pPr>
    </w:p>
    <w:p w:rsidR="00D95E96" w:rsidRDefault="00D95E96" w:rsidP="00D95E96">
      <w:pPr>
        <w:pStyle w:val="a3"/>
        <w:spacing w:after="0" w:line="276" w:lineRule="auto"/>
        <w:ind w:left="0" w:firstLine="709"/>
        <w:jc w:val="both"/>
        <w:rPr>
          <w:rFonts w:ascii="Times New Roman" w:hAnsi="Times New Roman" w:cs="Times New Roman"/>
          <w:sz w:val="24"/>
          <w:szCs w:val="24"/>
        </w:rPr>
      </w:pPr>
      <w:r w:rsidRPr="007B4000">
        <w:rPr>
          <w:rFonts w:ascii="Times New Roman" w:hAnsi="Times New Roman" w:cs="Times New Roman"/>
          <w:sz w:val="24"/>
          <w:szCs w:val="24"/>
        </w:rPr>
        <w:t>Светофоры предназначены для поочередного пропуска конфлик</w:t>
      </w:r>
      <w:r w:rsidRPr="007B4000">
        <w:rPr>
          <w:rFonts w:ascii="Times New Roman" w:hAnsi="Times New Roman" w:cs="Times New Roman"/>
          <w:sz w:val="24"/>
          <w:szCs w:val="24"/>
        </w:rPr>
        <w:softHyphen/>
        <w:t>тующих потоков через конфликтную зону, для обозначения опасных участков или для раз</w:t>
      </w:r>
      <w:r w:rsidRPr="007B4000">
        <w:rPr>
          <w:rFonts w:ascii="Times New Roman" w:hAnsi="Times New Roman" w:cs="Times New Roman"/>
          <w:sz w:val="24"/>
          <w:szCs w:val="24"/>
        </w:rPr>
        <w:softHyphen/>
        <w:t>решения въезда на опасные специфические объекты, например, железнодорожные переезды.</w:t>
      </w:r>
    </w:p>
    <w:p w:rsidR="00D95E96" w:rsidRDefault="00D95E96" w:rsidP="00914020">
      <w:pPr>
        <w:pStyle w:val="a3"/>
        <w:spacing w:after="0" w:line="276" w:lineRule="auto"/>
        <w:ind w:left="0" w:firstLine="709"/>
        <w:jc w:val="both"/>
        <w:rPr>
          <w:rFonts w:ascii="Times New Roman" w:hAnsi="Times New Roman" w:cs="Times New Roman"/>
          <w:sz w:val="24"/>
          <w:szCs w:val="24"/>
        </w:rPr>
      </w:pPr>
      <w:r w:rsidRPr="00032045">
        <w:rPr>
          <w:rFonts w:ascii="Times New Roman" w:hAnsi="Times New Roman" w:cs="Times New Roman"/>
          <w:sz w:val="24"/>
          <w:szCs w:val="24"/>
        </w:rPr>
        <w:t xml:space="preserve">На территории </w:t>
      </w:r>
      <w:r>
        <w:rPr>
          <w:rFonts w:ascii="Times New Roman" w:hAnsi="Times New Roman" w:cs="Times New Roman"/>
          <w:sz w:val="24"/>
          <w:szCs w:val="24"/>
        </w:rPr>
        <w:t>г. Емва имеются светофоры, для регулирования движения через железнодорожные переезды</w:t>
      </w:r>
      <w:r w:rsidRPr="00032045">
        <w:rPr>
          <w:rFonts w:ascii="Times New Roman" w:hAnsi="Times New Roman" w:cs="Times New Roman"/>
          <w:sz w:val="24"/>
          <w:szCs w:val="24"/>
        </w:rPr>
        <w:t>.</w:t>
      </w:r>
      <w:r>
        <w:rPr>
          <w:rFonts w:ascii="Times New Roman" w:hAnsi="Times New Roman" w:cs="Times New Roman"/>
          <w:sz w:val="24"/>
          <w:szCs w:val="24"/>
        </w:rPr>
        <w:t xml:space="preserve"> </w:t>
      </w:r>
      <w:r w:rsidR="00613507">
        <w:rPr>
          <w:rFonts w:ascii="Times New Roman" w:hAnsi="Times New Roman" w:cs="Times New Roman"/>
          <w:sz w:val="24"/>
          <w:szCs w:val="24"/>
        </w:rPr>
        <w:t xml:space="preserve">Светофоры на транспортных пересечениях отсутствуют, однако </w:t>
      </w:r>
      <w:r w:rsidR="00914020">
        <w:rPr>
          <w:rFonts w:ascii="Times New Roman" w:hAnsi="Times New Roman" w:cs="Times New Roman"/>
          <w:sz w:val="24"/>
          <w:szCs w:val="24"/>
        </w:rPr>
        <w:t>имеются 4 светофора типа Т7, выполняющие функцию предупреждения водителей при подъезде к нерегулируемому пешеходному переходу.</w:t>
      </w:r>
    </w:p>
    <w:p w:rsidR="00D95E96" w:rsidRDefault="00D95E96" w:rsidP="00D95E96">
      <w:pPr>
        <w:pStyle w:val="a3"/>
        <w:spacing w:after="0" w:line="276" w:lineRule="auto"/>
        <w:ind w:left="0" w:firstLine="709"/>
        <w:jc w:val="both"/>
        <w:rPr>
          <w:rFonts w:ascii="Times New Roman" w:hAnsi="Times New Roman" w:cs="Times New Roman"/>
          <w:sz w:val="24"/>
          <w:szCs w:val="24"/>
        </w:rPr>
      </w:pPr>
      <w:r w:rsidRPr="00523E66">
        <w:rPr>
          <w:rFonts w:ascii="Times New Roman" w:hAnsi="Times New Roman" w:cs="Times New Roman"/>
          <w:sz w:val="24"/>
          <w:szCs w:val="24"/>
        </w:rPr>
        <w:t xml:space="preserve">Камеры </w:t>
      </w:r>
      <w:proofErr w:type="spellStart"/>
      <w:r w:rsidRPr="00523E66">
        <w:rPr>
          <w:rFonts w:ascii="Times New Roman" w:hAnsi="Times New Roman" w:cs="Times New Roman"/>
          <w:sz w:val="24"/>
          <w:szCs w:val="24"/>
        </w:rPr>
        <w:t>фотофиксации</w:t>
      </w:r>
      <w:proofErr w:type="spellEnd"/>
      <w:r w:rsidRPr="00523E66">
        <w:rPr>
          <w:rFonts w:ascii="Times New Roman" w:hAnsi="Times New Roman" w:cs="Times New Roman"/>
          <w:sz w:val="24"/>
          <w:szCs w:val="24"/>
        </w:rPr>
        <w:t xml:space="preserve"> нарушений Правил дорожного движения (ПДД) отсутствуют.</w:t>
      </w:r>
    </w:p>
    <w:p w:rsidR="00D95E96" w:rsidRDefault="00D95E96" w:rsidP="00D95E96">
      <w:pPr>
        <w:pStyle w:val="a3"/>
        <w:spacing w:after="0" w:line="276" w:lineRule="auto"/>
        <w:ind w:left="0" w:firstLine="709"/>
        <w:jc w:val="both"/>
        <w:rPr>
          <w:rFonts w:ascii="Times New Roman" w:hAnsi="Times New Roman" w:cs="Times New Roman"/>
          <w:sz w:val="24"/>
          <w:szCs w:val="24"/>
        </w:rPr>
      </w:pPr>
    </w:p>
    <w:p w:rsidR="00D95E96" w:rsidRDefault="00D95E96" w:rsidP="00D95E96">
      <w:pPr>
        <w:pStyle w:val="a3"/>
        <w:spacing w:after="0" w:line="276" w:lineRule="auto"/>
        <w:ind w:left="0"/>
        <w:jc w:val="center"/>
        <w:rPr>
          <w:rFonts w:ascii="Times New Roman" w:hAnsi="Times New Roman" w:cs="Times New Roman"/>
          <w:b/>
          <w:sz w:val="24"/>
          <w:szCs w:val="24"/>
        </w:rPr>
      </w:pPr>
      <w:r w:rsidRPr="004C1022">
        <w:rPr>
          <w:rFonts w:ascii="Times New Roman" w:hAnsi="Times New Roman" w:cs="Times New Roman"/>
          <w:b/>
          <w:sz w:val="24"/>
          <w:szCs w:val="24"/>
        </w:rPr>
        <w:t>3.</w:t>
      </w:r>
      <w:r>
        <w:rPr>
          <w:rFonts w:ascii="Times New Roman" w:hAnsi="Times New Roman" w:cs="Times New Roman"/>
          <w:b/>
          <w:sz w:val="24"/>
          <w:szCs w:val="24"/>
        </w:rPr>
        <w:t>6</w:t>
      </w:r>
      <w:r w:rsidRPr="004C1022">
        <w:rPr>
          <w:rFonts w:ascii="Times New Roman" w:hAnsi="Times New Roman" w:cs="Times New Roman"/>
          <w:b/>
          <w:sz w:val="24"/>
          <w:szCs w:val="24"/>
        </w:rPr>
        <w:t xml:space="preserve">. Характеристика движения грузового транспорта </w:t>
      </w:r>
    </w:p>
    <w:p w:rsidR="00D95E96" w:rsidRDefault="00D95E96" w:rsidP="00D95E96">
      <w:pPr>
        <w:pStyle w:val="a3"/>
        <w:spacing w:after="0" w:line="276" w:lineRule="auto"/>
        <w:ind w:left="0"/>
        <w:jc w:val="center"/>
        <w:rPr>
          <w:rFonts w:ascii="Times New Roman" w:hAnsi="Times New Roman" w:cs="Times New Roman"/>
          <w:b/>
          <w:sz w:val="24"/>
          <w:szCs w:val="24"/>
        </w:rPr>
      </w:pPr>
    </w:p>
    <w:p w:rsidR="00D95E96" w:rsidRDefault="00D95E96" w:rsidP="00D95E96">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Грузовой транспорт, осуществляющий движение по улично-дорожной сети населенного пункта, является одним из основных источников негативных факторов, таких как: загрязнение атмосферного воздуха, повышенный уровень шума, разрушение дорожного покрытия, увеличение количества ДТП и образование заторов. </w:t>
      </w:r>
    </w:p>
    <w:p w:rsidR="000D7089" w:rsidRDefault="00BF1C94" w:rsidP="004F3CF3">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Ограничения</w:t>
      </w:r>
      <w:r w:rsidR="005F179B">
        <w:rPr>
          <w:rFonts w:ascii="Times New Roman" w:hAnsi="Times New Roman" w:cs="Times New Roman"/>
          <w:sz w:val="24"/>
          <w:szCs w:val="24"/>
        </w:rPr>
        <w:t>ми</w:t>
      </w:r>
      <w:r w:rsidR="00042B2F">
        <w:rPr>
          <w:rFonts w:ascii="Times New Roman" w:hAnsi="Times New Roman" w:cs="Times New Roman"/>
          <w:sz w:val="24"/>
          <w:szCs w:val="24"/>
        </w:rPr>
        <w:t xml:space="preserve"> </w:t>
      </w:r>
      <w:r w:rsidR="000D7089">
        <w:rPr>
          <w:rFonts w:ascii="Times New Roman" w:hAnsi="Times New Roman" w:cs="Times New Roman"/>
          <w:sz w:val="24"/>
          <w:szCs w:val="24"/>
        </w:rPr>
        <w:t>для движения грузового транспорта</w:t>
      </w:r>
      <w:r w:rsidR="00042B2F">
        <w:rPr>
          <w:rFonts w:ascii="Times New Roman" w:hAnsi="Times New Roman" w:cs="Times New Roman"/>
          <w:sz w:val="24"/>
          <w:szCs w:val="24"/>
        </w:rPr>
        <w:t xml:space="preserve"> </w:t>
      </w:r>
      <w:r w:rsidR="005F179B">
        <w:rPr>
          <w:rFonts w:ascii="Times New Roman" w:hAnsi="Times New Roman" w:cs="Times New Roman"/>
          <w:sz w:val="24"/>
          <w:szCs w:val="24"/>
        </w:rPr>
        <w:t xml:space="preserve">на улицах исследуемой территории </w:t>
      </w:r>
      <w:r w:rsidR="00042B2F">
        <w:rPr>
          <w:rFonts w:ascii="Times New Roman" w:hAnsi="Times New Roman" w:cs="Times New Roman"/>
          <w:sz w:val="24"/>
          <w:szCs w:val="24"/>
        </w:rPr>
        <w:t>являются геометрические параметры проезжей ча</w:t>
      </w:r>
      <w:r>
        <w:rPr>
          <w:rFonts w:ascii="Times New Roman" w:hAnsi="Times New Roman" w:cs="Times New Roman"/>
          <w:sz w:val="24"/>
          <w:szCs w:val="24"/>
        </w:rPr>
        <w:t xml:space="preserve">сти, а также наличие дорожного знака 3.4 «Движение грузовых автомобилей запрещено». </w:t>
      </w:r>
      <w:r w:rsidR="001352CF">
        <w:rPr>
          <w:rFonts w:ascii="Times New Roman" w:hAnsi="Times New Roman" w:cs="Times New Roman"/>
          <w:sz w:val="24"/>
          <w:szCs w:val="24"/>
        </w:rPr>
        <w:t>В то же время</w:t>
      </w:r>
      <w:r>
        <w:rPr>
          <w:rFonts w:ascii="Times New Roman" w:hAnsi="Times New Roman" w:cs="Times New Roman"/>
          <w:sz w:val="24"/>
          <w:szCs w:val="24"/>
        </w:rPr>
        <w:t>,</w:t>
      </w:r>
      <w:r w:rsidR="00D95E96" w:rsidRPr="00704F3D">
        <w:rPr>
          <w:rFonts w:ascii="Times New Roman" w:hAnsi="Times New Roman" w:cs="Times New Roman"/>
          <w:sz w:val="24"/>
          <w:szCs w:val="24"/>
        </w:rPr>
        <w:t xml:space="preserve"> основным путем пропуска транзитных транспортных потоков является существующая объездная дорога, огибающая</w:t>
      </w:r>
      <w:r w:rsidR="00D95E96">
        <w:rPr>
          <w:rFonts w:ascii="Times New Roman" w:hAnsi="Times New Roman" w:cs="Times New Roman"/>
          <w:sz w:val="24"/>
          <w:szCs w:val="24"/>
        </w:rPr>
        <w:t xml:space="preserve"> город с юго-восточной стороны.</w:t>
      </w:r>
      <w:r w:rsidR="004F3CF3">
        <w:rPr>
          <w:rFonts w:ascii="Times New Roman" w:hAnsi="Times New Roman" w:cs="Times New Roman"/>
          <w:sz w:val="24"/>
          <w:szCs w:val="24"/>
        </w:rPr>
        <w:t xml:space="preserve"> </w:t>
      </w:r>
    </w:p>
    <w:p w:rsidR="00D95E96" w:rsidRDefault="00D95E96" w:rsidP="004F3CF3">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Основную массу грузопотока на УДС </w:t>
      </w:r>
      <w:r w:rsidR="000D7089">
        <w:rPr>
          <w:rFonts w:ascii="Times New Roman" w:hAnsi="Times New Roman" w:cs="Times New Roman"/>
          <w:sz w:val="24"/>
          <w:szCs w:val="24"/>
        </w:rPr>
        <w:t>городского поселения «Емва»</w:t>
      </w:r>
      <w:r>
        <w:rPr>
          <w:rFonts w:ascii="Times New Roman" w:hAnsi="Times New Roman" w:cs="Times New Roman"/>
          <w:sz w:val="24"/>
          <w:szCs w:val="24"/>
        </w:rPr>
        <w:t xml:space="preserve"> составляет грузовой транспорт, </w:t>
      </w:r>
      <w:r w:rsidR="00D10306">
        <w:rPr>
          <w:rFonts w:ascii="Times New Roman" w:hAnsi="Times New Roman" w:cs="Times New Roman"/>
          <w:sz w:val="24"/>
          <w:szCs w:val="24"/>
        </w:rPr>
        <w:t>осуществляющий обслуживание градообразующего предприятия</w:t>
      </w:r>
      <w:r w:rsidR="004F3CF3">
        <w:rPr>
          <w:rFonts w:ascii="Times New Roman" w:hAnsi="Times New Roman" w:cs="Times New Roman"/>
          <w:sz w:val="24"/>
          <w:szCs w:val="24"/>
        </w:rPr>
        <w:t xml:space="preserve"> </w:t>
      </w:r>
      <w:r w:rsidR="000D7089">
        <w:rPr>
          <w:rFonts w:ascii="Times New Roman" w:hAnsi="Times New Roman" w:cs="Times New Roman"/>
          <w:sz w:val="24"/>
          <w:szCs w:val="24"/>
        </w:rPr>
        <w:t xml:space="preserve">                    </w:t>
      </w:r>
      <w:r>
        <w:rPr>
          <w:rFonts w:ascii="Times New Roman" w:hAnsi="Times New Roman" w:cs="Times New Roman"/>
          <w:sz w:val="24"/>
          <w:szCs w:val="24"/>
        </w:rPr>
        <w:t>ООО «Плитный мир»</w:t>
      </w:r>
      <w:r w:rsidR="00BF1C94">
        <w:rPr>
          <w:rFonts w:ascii="Times New Roman" w:hAnsi="Times New Roman" w:cs="Times New Roman"/>
          <w:sz w:val="24"/>
          <w:szCs w:val="24"/>
        </w:rPr>
        <w:t>, а также обслуживание различных торговых точек</w:t>
      </w:r>
      <w:r w:rsidR="00D10306">
        <w:rPr>
          <w:rFonts w:ascii="Times New Roman" w:hAnsi="Times New Roman" w:cs="Times New Roman"/>
          <w:sz w:val="24"/>
          <w:szCs w:val="24"/>
        </w:rPr>
        <w:t xml:space="preserve">. </w:t>
      </w:r>
    </w:p>
    <w:p w:rsidR="00D95E96" w:rsidRDefault="00D95E96" w:rsidP="00D95E96">
      <w:pPr>
        <w:spacing w:after="0" w:line="276" w:lineRule="auto"/>
        <w:ind w:firstLine="709"/>
        <w:jc w:val="both"/>
        <w:rPr>
          <w:rFonts w:ascii="Times New Roman" w:hAnsi="Times New Roman" w:cs="Times New Roman"/>
          <w:sz w:val="24"/>
          <w:szCs w:val="24"/>
        </w:rPr>
      </w:pPr>
    </w:p>
    <w:p w:rsidR="00D95E96" w:rsidRPr="00FD6CD7" w:rsidRDefault="00D95E96" w:rsidP="00D95E96">
      <w:pPr>
        <w:spacing w:after="0" w:line="276" w:lineRule="auto"/>
        <w:jc w:val="center"/>
        <w:rPr>
          <w:rFonts w:ascii="Times New Roman" w:hAnsi="Times New Roman" w:cs="Times New Roman"/>
          <w:b/>
          <w:sz w:val="24"/>
          <w:szCs w:val="24"/>
        </w:rPr>
      </w:pPr>
      <w:r>
        <w:rPr>
          <w:rFonts w:ascii="Times New Roman" w:hAnsi="Times New Roman" w:cs="Times New Roman"/>
          <w:b/>
          <w:sz w:val="24"/>
          <w:szCs w:val="24"/>
        </w:rPr>
        <w:t>3.7</w:t>
      </w:r>
      <w:r w:rsidRPr="00FD6CD7">
        <w:rPr>
          <w:rFonts w:ascii="Times New Roman" w:hAnsi="Times New Roman" w:cs="Times New Roman"/>
          <w:b/>
          <w:sz w:val="24"/>
          <w:szCs w:val="24"/>
        </w:rPr>
        <w:t>. Организация пешеходного движения</w:t>
      </w:r>
    </w:p>
    <w:p w:rsidR="00D95E96" w:rsidRDefault="00D95E96" w:rsidP="008E3CBD">
      <w:pPr>
        <w:spacing w:after="0" w:line="276" w:lineRule="auto"/>
        <w:jc w:val="both"/>
        <w:rPr>
          <w:rFonts w:ascii="Times New Roman" w:eastAsia="Times New Roman" w:hAnsi="Times New Roman" w:cs="Times New Roman"/>
          <w:sz w:val="24"/>
          <w:szCs w:val="24"/>
        </w:rPr>
      </w:pPr>
    </w:p>
    <w:p w:rsidR="00D95E96" w:rsidRDefault="00D95E96" w:rsidP="00D95E96">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Пешеходные потоки</w:t>
      </w:r>
      <w:r w:rsidR="004F3CF3">
        <w:rPr>
          <w:rFonts w:ascii="Times New Roman" w:hAnsi="Times New Roman" w:cs="Times New Roman"/>
          <w:sz w:val="24"/>
          <w:szCs w:val="24"/>
        </w:rPr>
        <w:t>,</w:t>
      </w:r>
      <w:r>
        <w:rPr>
          <w:rFonts w:ascii="Times New Roman" w:hAnsi="Times New Roman" w:cs="Times New Roman"/>
          <w:sz w:val="24"/>
          <w:szCs w:val="24"/>
        </w:rPr>
        <w:t xml:space="preserve"> наряду с транспортными</w:t>
      </w:r>
      <w:r w:rsidR="004F3CF3">
        <w:rPr>
          <w:rFonts w:ascii="Times New Roman" w:hAnsi="Times New Roman" w:cs="Times New Roman"/>
          <w:sz w:val="24"/>
          <w:szCs w:val="24"/>
        </w:rPr>
        <w:t>,</w:t>
      </w:r>
      <w:r>
        <w:rPr>
          <w:rFonts w:ascii="Times New Roman" w:hAnsi="Times New Roman" w:cs="Times New Roman"/>
          <w:sz w:val="24"/>
          <w:szCs w:val="24"/>
        </w:rPr>
        <w:t xml:space="preserve"> являются важнейшей частью транспортной инфраструктуры. </w:t>
      </w:r>
      <w:r w:rsidR="0068359C">
        <w:rPr>
          <w:rFonts w:ascii="Times New Roman" w:hAnsi="Times New Roman" w:cs="Times New Roman"/>
          <w:sz w:val="24"/>
          <w:szCs w:val="24"/>
        </w:rPr>
        <w:t>П</w:t>
      </w:r>
      <w:r>
        <w:rPr>
          <w:rFonts w:ascii="Times New Roman" w:hAnsi="Times New Roman" w:cs="Times New Roman"/>
          <w:sz w:val="24"/>
          <w:szCs w:val="24"/>
        </w:rPr>
        <w:t xml:space="preserve">отоки </w:t>
      </w:r>
      <w:r w:rsidR="0068359C">
        <w:rPr>
          <w:rFonts w:ascii="Times New Roman" w:hAnsi="Times New Roman" w:cs="Times New Roman"/>
          <w:sz w:val="24"/>
          <w:szCs w:val="24"/>
        </w:rPr>
        <w:t xml:space="preserve">обладают свойством </w:t>
      </w:r>
      <w:r>
        <w:rPr>
          <w:rFonts w:ascii="Times New Roman" w:hAnsi="Times New Roman" w:cs="Times New Roman"/>
          <w:sz w:val="24"/>
          <w:szCs w:val="24"/>
        </w:rPr>
        <w:t>неравномерно</w:t>
      </w:r>
      <w:r w:rsidR="0068359C">
        <w:rPr>
          <w:rFonts w:ascii="Times New Roman" w:hAnsi="Times New Roman" w:cs="Times New Roman"/>
          <w:sz w:val="24"/>
          <w:szCs w:val="24"/>
        </w:rPr>
        <w:t>го распределения</w:t>
      </w:r>
      <w:r>
        <w:rPr>
          <w:rFonts w:ascii="Times New Roman" w:hAnsi="Times New Roman" w:cs="Times New Roman"/>
          <w:sz w:val="24"/>
          <w:szCs w:val="24"/>
        </w:rPr>
        <w:t xml:space="preserve"> </w:t>
      </w:r>
      <w:r w:rsidR="00CF2638">
        <w:rPr>
          <w:rFonts w:ascii="Times New Roman" w:hAnsi="Times New Roman" w:cs="Times New Roman"/>
          <w:sz w:val="24"/>
          <w:szCs w:val="24"/>
        </w:rPr>
        <w:t>(</w:t>
      </w:r>
      <w:r>
        <w:rPr>
          <w:rFonts w:ascii="Times New Roman" w:hAnsi="Times New Roman" w:cs="Times New Roman"/>
          <w:sz w:val="24"/>
          <w:szCs w:val="24"/>
        </w:rPr>
        <w:t xml:space="preserve">в </w:t>
      </w:r>
      <w:r w:rsidR="00CF2638">
        <w:rPr>
          <w:rFonts w:ascii="Times New Roman" w:hAnsi="Times New Roman" w:cs="Times New Roman"/>
          <w:sz w:val="24"/>
          <w:szCs w:val="24"/>
        </w:rPr>
        <w:t>зависимости от временных промежутков)</w:t>
      </w:r>
      <w:r>
        <w:rPr>
          <w:rFonts w:ascii="Times New Roman" w:hAnsi="Times New Roman" w:cs="Times New Roman"/>
          <w:sz w:val="24"/>
          <w:szCs w:val="24"/>
        </w:rPr>
        <w:t>. Для пиковых периодов, в утренний и вечерний, пешеходное движение наблюдается возле торговых центров, образовательных учреждениях, учреждениях здравоохранения, промышленных предприятий и т.п.</w:t>
      </w:r>
    </w:p>
    <w:p w:rsidR="00406D90" w:rsidRDefault="00D95E96" w:rsidP="004F3CF3">
      <w:pPr>
        <w:spacing w:after="0" w:line="276" w:lineRule="auto"/>
        <w:ind w:firstLine="709"/>
        <w:jc w:val="both"/>
        <w:rPr>
          <w:rFonts w:ascii="Times New Roman" w:hAnsi="Times New Roman" w:cs="Times New Roman"/>
          <w:bCs/>
          <w:sz w:val="24"/>
        </w:rPr>
      </w:pPr>
      <w:r>
        <w:rPr>
          <w:rFonts w:ascii="Times New Roman" w:hAnsi="Times New Roman" w:cs="Times New Roman"/>
          <w:bCs/>
          <w:sz w:val="24"/>
        </w:rPr>
        <w:t>В большинстве случаев движение пешеходов осуществляется по тротуарам в обустроенных местах.</w:t>
      </w:r>
      <w:r>
        <w:rPr>
          <w:rFonts w:ascii="Times New Roman" w:hAnsi="Times New Roman" w:cs="Times New Roman"/>
          <w:sz w:val="24"/>
          <w:szCs w:val="24"/>
        </w:rPr>
        <w:t xml:space="preserve"> Для безопасного пересечения пешеходами проезжей части дороги </w:t>
      </w:r>
      <w:r w:rsidR="00CF2638">
        <w:rPr>
          <w:rFonts w:ascii="Times New Roman" w:hAnsi="Times New Roman" w:cs="Times New Roman"/>
          <w:sz w:val="24"/>
          <w:szCs w:val="24"/>
        </w:rPr>
        <w:t>существуют</w:t>
      </w:r>
      <w:r>
        <w:rPr>
          <w:rFonts w:ascii="Times New Roman" w:hAnsi="Times New Roman" w:cs="Times New Roman"/>
          <w:sz w:val="24"/>
          <w:szCs w:val="24"/>
        </w:rPr>
        <w:t xml:space="preserve"> наземные пешеходные переходы.</w:t>
      </w:r>
      <w:r>
        <w:rPr>
          <w:rFonts w:ascii="Times New Roman" w:hAnsi="Times New Roman" w:cs="Times New Roman"/>
          <w:bCs/>
          <w:sz w:val="24"/>
        </w:rPr>
        <w:t xml:space="preserve"> </w:t>
      </w:r>
    </w:p>
    <w:p w:rsidR="00D95E96" w:rsidRDefault="00D95E96" w:rsidP="004F3CF3">
      <w:pPr>
        <w:spacing w:after="0" w:line="276" w:lineRule="auto"/>
        <w:ind w:firstLine="709"/>
        <w:jc w:val="both"/>
        <w:rPr>
          <w:rFonts w:ascii="Times New Roman" w:hAnsi="Times New Roman" w:cs="Times New Roman"/>
          <w:bCs/>
          <w:sz w:val="24"/>
        </w:rPr>
      </w:pPr>
      <w:r>
        <w:rPr>
          <w:rFonts w:ascii="Times New Roman" w:hAnsi="Times New Roman" w:cs="Times New Roman"/>
          <w:bCs/>
          <w:sz w:val="24"/>
        </w:rPr>
        <w:t xml:space="preserve">На территории </w:t>
      </w:r>
      <w:r w:rsidR="0090578F">
        <w:rPr>
          <w:rFonts w:ascii="Times New Roman" w:hAnsi="Times New Roman" w:cs="Times New Roman"/>
          <w:bCs/>
          <w:sz w:val="24"/>
        </w:rPr>
        <w:t xml:space="preserve">городского поселения «Емва» </w:t>
      </w:r>
      <w:r w:rsidRPr="0064728C">
        <w:rPr>
          <w:rFonts w:ascii="Times New Roman" w:hAnsi="Times New Roman" w:cs="Times New Roman"/>
          <w:bCs/>
          <w:sz w:val="24"/>
        </w:rPr>
        <w:t xml:space="preserve">имеется </w:t>
      </w:r>
      <w:r w:rsidR="00E33EC2">
        <w:rPr>
          <w:rFonts w:ascii="Times New Roman" w:hAnsi="Times New Roman" w:cs="Times New Roman"/>
          <w:bCs/>
          <w:sz w:val="24"/>
        </w:rPr>
        <w:t>26</w:t>
      </w:r>
      <w:r>
        <w:rPr>
          <w:rFonts w:ascii="Times New Roman" w:hAnsi="Times New Roman" w:cs="Times New Roman"/>
          <w:bCs/>
          <w:sz w:val="24"/>
        </w:rPr>
        <w:t xml:space="preserve"> существующих наземных пешеходных переходов</w:t>
      </w:r>
      <w:r w:rsidR="003D3341">
        <w:rPr>
          <w:rFonts w:ascii="Times New Roman" w:hAnsi="Times New Roman" w:cs="Times New Roman"/>
          <w:bCs/>
          <w:sz w:val="24"/>
        </w:rPr>
        <w:t>, которые расположены в г. Емва</w:t>
      </w:r>
      <w:r>
        <w:rPr>
          <w:rFonts w:ascii="Times New Roman" w:hAnsi="Times New Roman" w:cs="Times New Roman"/>
          <w:bCs/>
          <w:sz w:val="24"/>
        </w:rPr>
        <w:t xml:space="preserve">. </w:t>
      </w:r>
      <w:r w:rsidR="00406D90">
        <w:rPr>
          <w:rFonts w:ascii="Times New Roman" w:hAnsi="Times New Roman" w:cs="Times New Roman"/>
          <w:bCs/>
          <w:sz w:val="24"/>
        </w:rPr>
        <w:t>Некоторая часть из данного количества</w:t>
      </w:r>
      <w:r>
        <w:rPr>
          <w:rFonts w:ascii="Times New Roman" w:hAnsi="Times New Roman" w:cs="Times New Roman"/>
          <w:bCs/>
          <w:sz w:val="24"/>
        </w:rPr>
        <w:t xml:space="preserve"> расположен</w:t>
      </w:r>
      <w:r w:rsidR="00406D90">
        <w:rPr>
          <w:rFonts w:ascii="Times New Roman" w:hAnsi="Times New Roman" w:cs="Times New Roman"/>
          <w:bCs/>
          <w:sz w:val="24"/>
        </w:rPr>
        <w:t>а</w:t>
      </w:r>
      <w:r>
        <w:rPr>
          <w:rFonts w:ascii="Times New Roman" w:hAnsi="Times New Roman" w:cs="Times New Roman"/>
          <w:bCs/>
          <w:sz w:val="24"/>
        </w:rPr>
        <w:t xml:space="preserve"> вблизи </w:t>
      </w:r>
      <w:r w:rsidRPr="00737AD3">
        <w:rPr>
          <w:rFonts w:ascii="Times New Roman" w:hAnsi="Times New Roman" w:cs="Times New Roman"/>
          <w:bCs/>
          <w:sz w:val="24"/>
        </w:rPr>
        <w:t>школьных общеобразовательных учреждений</w:t>
      </w:r>
      <w:r>
        <w:rPr>
          <w:rFonts w:ascii="Times New Roman" w:hAnsi="Times New Roman" w:cs="Times New Roman"/>
          <w:bCs/>
          <w:sz w:val="24"/>
        </w:rPr>
        <w:t xml:space="preserve"> и общественных мест. Они обустроены </w:t>
      </w:r>
      <w:r w:rsidR="00406D90">
        <w:rPr>
          <w:rFonts w:ascii="Times New Roman" w:hAnsi="Times New Roman" w:cs="Times New Roman"/>
          <w:bCs/>
          <w:sz w:val="24"/>
        </w:rPr>
        <w:t xml:space="preserve">специальными </w:t>
      </w:r>
      <w:r w:rsidRPr="00336BF6">
        <w:rPr>
          <w:rFonts w:ascii="Times New Roman" w:hAnsi="Times New Roman" w:cs="Times New Roman"/>
          <w:bCs/>
          <w:sz w:val="24"/>
        </w:rPr>
        <w:t>дорожными з</w:t>
      </w:r>
      <w:r w:rsidR="00406D90">
        <w:rPr>
          <w:rFonts w:ascii="Times New Roman" w:hAnsi="Times New Roman" w:cs="Times New Roman"/>
          <w:bCs/>
          <w:sz w:val="24"/>
        </w:rPr>
        <w:t>наками, а также</w:t>
      </w:r>
      <w:r w:rsidRPr="00311D92">
        <w:rPr>
          <w:rFonts w:ascii="Times New Roman" w:hAnsi="Times New Roman" w:cs="Times New Roman"/>
          <w:bCs/>
          <w:sz w:val="24"/>
        </w:rPr>
        <w:t xml:space="preserve"> дорожной разметкой. </w:t>
      </w:r>
      <w:r>
        <w:rPr>
          <w:rFonts w:ascii="Times New Roman" w:hAnsi="Times New Roman" w:cs="Times New Roman"/>
          <w:bCs/>
          <w:sz w:val="24"/>
        </w:rPr>
        <w:t>П</w:t>
      </w:r>
      <w:r w:rsidRPr="00311D92">
        <w:rPr>
          <w:rFonts w:ascii="Times New Roman" w:hAnsi="Times New Roman" w:cs="Times New Roman"/>
          <w:bCs/>
          <w:sz w:val="24"/>
        </w:rPr>
        <w:t>еречень орган</w:t>
      </w:r>
      <w:r>
        <w:rPr>
          <w:rFonts w:ascii="Times New Roman" w:hAnsi="Times New Roman" w:cs="Times New Roman"/>
          <w:bCs/>
          <w:sz w:val="24"/>
        </w:rPr>
        <w:t>изованных пешеходных переходов представлен</w:t>
      </w:r>
      <w:r w:rsidRPr="00311D92">
        <w:rPr>
          <w:rFonts w:ascii="Times New Roman" w:hAnsi="Times New Roman" w:cs="Times New Roman"/>
          <w:bCs/>
          <w:sz w:val="24"/>
        </w:rPr>
        <w:t xml:space="preserve"> в таблице </w:t>
      </w:r>
      <w:r>
        <w:rPr>
          <w:rFonts w:ascii="Times New Roman" w:hAnsi="Times New Roman" w:cs="Times New Roman"/>
          <w:bCs/>
          <w:sz w:val="24"/>
        </w:rPr>
        <w:t>3.5</w:t>
      </w:r>
      <w:r w:rsidRPr="00311D92">
        <w:rPr>
          <w:rFonts w:ascii="Times New Roman" w:hAnsi="Times New Roman" w:cs="Times New Roman"/>
          <w:bCs/>
          <w:sz w:val="24"/>
        </w:rPr>
        <w:t>.</w:t>
      </w:r>
    </w:p>
    <w:p w:rsidR="004F3CF3" w:rsidRDefault="004F3CF3" w:rsidP="004F3CF3">
      <w:pPr>
        <w:spacing w:after="0" w:line="276" w:lineRule="auto"/>
        <w:ind w:firstLine="709"/>
        <w:jc w:val="both"/>
        <w:rPr>
          <w:rFonts w:ascii="Times New Roman" w:hAnsi="Times New Roman" w:cs="Times New Roman"/>
          <w:bCs/>
          <w:sz w:val="24"/>
        </w:rPr>
      </w:pPr>
    </w:p>
    <w:p w:rsidR="00D95E96" w:rsidRDefault="00D95E96" w:rsidP="00386FA7">
      <w:pPr>
        <w:spacing w:after="0" w:line="276" w:lineRule="auto"/>
        <w:ind w:left="142"/>
        <w:jc w:val="both"/>
        <w:rPr>
          <w:rFonts w:ascii="Times New Roman" w:hAnsi="Times New Roman" w:cs="Times New Roman"/>
          <w:bCs/>
          <w:sz w:val="24"/>
        </w:rPr>
      </w:pPr>
      <w:r>
        <w:rPr>
          <w:rFonts w:ascii="Times New Roman" w:hAnsi="Times New Roman" w:cs="Times New Roman"/>
          <w:bCs/>
          <w:sz w:val="24"/>
        </w:rPr>
        <w:t xml:space="preserve">Таблица 3.5 – Перечень пешеходных переходов </w:t>
      </w:r>
    </w:p>
    <w:tbl>
      <w:tblPr>
        <w:tblStyle w:val="a9"/>
        <w:tblW w:w="0" w:type="auto"/>
        <w:tblInd w:w="137" w:type="dxa"/>
        <w:tblLook w:val="04A0" w:firstRow="1" w:lastRow="0" w:firstColumn="1" w:lastColumn="0" w:noHBand="0" w:noVBand="1"/>
      </w:tblPr>
      <w:tblGrid>
        <w:gridCol w:w="981"/>
        <w:gridCol w:w="8226"/>
      </w:tblGrid>
      <w:tr w:rsidR="00D95E96" w:rsidRPr="00427F6E" w:rsidTr="003D3341">
        <w:trPr>
          <w:cnfStyle w:val="100000000000" w:firstRow="1" w:lastRow="0" w:firstColumn="0" w:lastColumn="0" w:oddVBand="0" w:evenVBand="0" w:oddHBand="0" w:evenHBand="0" w:firstRowFirstColumn="0" w:firstRowLastColumn="0" w:lastRowFirstColumn="0" w:lastRowLastColumn="0"/>
          <w:trHeight w:val="311"/>
        </w:trPr>
        <w:tc>
          <w:tcPr>
            <w:tcW w:w="981" w:type="dxa"/>
            <w:vAlign w:val="center"/>
          </w:tcPr>
          <w:p w:rsidR="00D95E96" w:rsidRPr="00427F6E" w:rsidRDefault="00D95E96" w:rsidP="004D0158">
            <w:pPr>
              <w:spacing w:line="276" w:lineRule="auto"/>
              <w:jc w:val="center"/>
              <w:rPr>
                <w:bCs/>
                <w:sz w:val="24"/>
                <w:szCs w:val="24"/>
              </w:rPr>
            </w:pPr>
            <w:r w:rsidRPr="00427F6E">
              <w:rPr>
                <w:bCs/>
                <w:sz w:val="24"/>
                <w:szCs w:val="24"/>
              </w:rPr>
              <w:t xml:space="preserve">№ </w:t>
            </w:r>
            <w:proofErr w:type="gramStart"/>
            <w:r w:rsidRPr="00427F6E">
              <w:rPr>
                <w:bCs/>
                <w:sz w:val="24"/>
                <w:szCs w:val="24"/>
              </w:rPr>
              <w:t>п</w:t>
            </w:r>
            <w:proofErr w:type="gramEnd"/>
            <w:r w:rsidRPr="00427F6E">
              <w:rPr>
                <w:bCs/>
                <w:sz w:val="24"/>
                <w:szCs w:val="24"/>
              </w:rPr>
              <w:t>/п</w:t>
            </w:r>
          </w:p>
        </w:tc>
        <w:tc>
          <w:tcPr>
            <w:tcW w:w="8226" w:type="dxa"/>
            <w:vAlign w:val="center"/>
          </w:tcPr>
          <w:p w:rsidR="00D95E96" w:rsidRPr="00427F6E" w:rsidRDefault="004D0158" w:rsidP="004D0158">
            <w:pPr>
              <w:spacing w:line="276" w:lineRule="auto"/>
              <w:jc w:val="center"/>
              <w:rPr>
                <w:bCs/>
                <w:sz w:val="24"/>
                <w:szCs w:val="24"/>
              </w:rPr>
            </w:pPr>
            <w:r>
              <w:rPr>
                <w:bCs/>
                <w:sz w:val="24"/>
                <w:szCs w:val="24"/>
              </w:rPr>
              <w:t>М</w:t>
            </w:r>
            <w:r w:rsidR="00D95E96" w:rsidRPr="00427F6E">
              <w:rPr>
                <w:bCs/>
                <w:sz w:val="24"/>
                <w:szCs w:val="24"/>
              </w:rPr>
              <w:t>есто расположения</w:t>
            </w:r>
          </w:p>
        </w:tc>
      </w:tr>
      <w:tr w:rsidR="00D95E96" w:rsidRPr="00B5510B" w:rsidTr="003D3341">
        <w:trPr>
          <w:trHeight w:val="461"/>
        </w:trPr>
        <w:tc>
          <w:tcPr>
            <w:tcW w:w="981" w:type="dxa"/>
            <w:vAlign w:val="center"/>
          </w:tcPr>
          <w:p w:rsidR="00D95E96" w:rsidRPr="002A6BB9" w:rsidRDefault="00D95E96" w:rsidP="004D0158">
            <w:pPr>
              <w:spacing w:line="276" w:lineRule="auto"/>
              <w:jc w:val="center"/>
              <w:rPr>
                <w:bCs/>
                <w:sz w:val="24"/>
                <w:szCs w:val="24"/>
              </w:rPr>
            </w:pPr>
            <w:r w:rsidRPr="002A6BB9">
              <w:rPr>
                <w:bCs/>
                <w:sz w:val="24"/>
                <w:szCs w:val="24"/>
              </w:rPr>
              <w:t>1.</w:t>
            </w:r>
          </w:p>
        </w:tc>
        <w:tc>
          <w:tcPr>
            <w:tcW w:w="8226" w:type="dxa"/>
            <w:vAlign w:val="center"/>
          </w:tcPr>
          <w:p w:rsidR="002A6BB9" w:rsidRDefault="00D95E96" w:rsidP="004D0158">
            <w:pPr>
              <w:jc w:val="center"/>
              <w:rPr>
                <w:color w:val="000000"/>
                <w:sz w:val="24"/>
                <w:szCs w:val="24"/>
              </w:rPr>
            </w:pPr>
            <w:r w:rsidRPr="002A6BB9">
              <w:rPr>
                <w:color w:val="000000"/>
                <w:sz w:val="24"/>
                <w:szCs w:val="24"/>
              </w:rPr>
              <w:t>Пешеходный переход, расположенный в районе</w:t>
            </w:r>
            <w:r w:rsidR="002A6BB9">
              <w:rPr>
                <w:color w:val="000000"/>
                <w:sz w:val="24"/>
                <w:szCs w:val="24"/>
              </w:rPr>
              <w:t xml:space="preserve"> автобусной остановки</w:t>
            </w:r>
          </w:p>
          <w:p w:rsidR="00D95E96" w:rsidRPr="002A6BB9" w:rsidRDefault="00E33EC2" w:rsidP="004D0158">
            <w:pPr>
              <w:jc w:val="center"/>
              <w:rPr>
                <w:color w:val="000000"/>
                <w:sz w:val="24"/>
                <w:szCs w:val="24"/>
              </w:rPr>
            </w:pPr>
            <w:r>
              <w:rPr>
                <w:color w:val="000000"/>
                <w:sz w:val="24"/>
                <w:szCs w:val="24"/>
              </w:rPr>
              <w:t xml:space="preserve"> «</w:t>
            </w:r>
            <w:r w:rsidR="002A6BB9">
              <w:rPr>
                <w:color w:val="000000"/>
                <w:sz w:val="24"/>
                <w:szCs w:val="24"/>
              </w:rPr>
              <w:t>Центральная</w:t>
            </w:r>
            <w:r w:rsidR="00D95E96" w:rsidRPr="002A6BB9">
              <w:rPr>
                <w:color w:val="000000"/>
                <w:sz w:val="24"/>
                <w:szCs w:val="24"/>
              </w:rPr>
              <w:t>»</w:t>
            </w:r>
          </w:p>
        </w:tc>
      </w:tr>
      <w:tr w:rsidR="002A6BB9" w:rsidRPr="00B5510B" w:rsidTr="003D3341">
        <w:trPr>
          <w:trHeight w:val="461"/>
        </w:trPr>
        <w:tc>
          <w:tcPr>
            <w:tcW w:w="981" w:type="dxa"/>
            <w:vAlign w:val="center"/>
          </w:tcPr>
          <w:p w:rsidR="002A6BB9" w:rsidRPr="002A6BB9" w:rsidRDefault="002A6BB9" w:rsidP="004C6C17">
            <w:pPr>
              <w:spacing w:line="276" w:lineRule="auto"/>
              <w:jc w:val="center"/>
              <w:rPr>
                <w:bCs/>
                <w:sz w:val="24"/>
                <w:szCs w:val="24"/>
              </w:rPr>
            </w:pPr>
            <w:r w:rsidRPr="002A6BB9">
              <w:rPr>
                <w:bCs/>
                <w:sz w:val="24"/>
                <w:szCs w:val="24"/>
              </w:rPr>
              <w:t>2.</w:t>
            </w:r>
          </w:p>
        </w:tc>
        <w:tc>
          <w:tcPr>
            <w:tcW w:w="8226" w:type="dxa"/>
            <w:vAlign w:val="center"/>
          </w:tcPr>
          <w:p w:rsidR="002A6BB9" w:rsidRDefault="002A6BB9" w:rsidP="002A6BB9">
            <w:pPr>
              <w:jc w:val="center"/>
              <w:rPr>
                <w:color w:val="000000"/>
                <w:sz w:val="24"/>
                <w:szCs w:val="24"/>
              </w:rPr>
            </w:pPr>
            <w:r w:rsidRPr="002A6BB9">
              <w:rPr>
                <w:color w:val="000000"/>
                <w:sz w:val="24"/>
                <w:szCs w:val="24"/>
              </w:rPr>
              <w:t>Пешеходный переход, расположенный в районе</w:t>
            </w:r>
            <w:r>
              <w:rPr>
                <w:color w:val="000000"/>
                <w:sz w:val="24"/>
                <w:szCs w:val="24"/>
              </w:rPr>
              <w:t xml:space="preserve"> автобусной остановки</w:t>
            </w:r>
          </w:p>
          <w:p w:rsidR="002A6BB9" w:rsidRPr="002A6BB9" w:rsidRDefault="002A6BB9" w:rsidP="002A6BB9">
            <w:pPr>
              <w:jc w:val="center"/>
              <w:rPr>
                <w:color w:val="000000"/>
                <w:sz w:val="24"/>
                <w:szCs w:val="24"/>
              </w:rPr>
            </w:pPr>
            <w:r>
              <w:rPr>
                <w:color w:val="000000"/>
                <w:sz w:val="24"/>
                <w:szCs w:val="24"/>
              </w:rPr>
              <w:t xml:space="preserve"> «м. Хутор</w:t>
            </w:r>
            <w:r w:rsidRPr="002A6BB9">
              <w:rPr>
                <w:color w:val="000000"/>
                <w:sz w:val="24"/>
                <w:szCs w:val="24"/>
              </w:rPr>
              <w:t>»</w:t>
            </w:r>
          </w:p>
        </w:tc>
      </w:tr>
      <w:tr w:rsidR="002A6BB9" w:rsidRPr="00B5510B" w:rsidTr="003D3341">
        <w:trPr>
          <w:trHeight w:val="447"/>
        </w:trPr>
        <w:tc>
          <w:tcPr>
            <w:tcW w:w="981" w:type="dxa"/>
            <w:vAlign w:val="center"/>
          </w:tcPr>
          <w:p w:rsidR="002A6BB9" w:rsidRPr="002A6BB9" w:rsidRDefault="002A6BB9" w:rsidP="004C6C17">
            <w:pPr>
              <w:jc w:val="center"/>
              <w:rPr>
                <w:color w:val="000000"/>
                <w:sz w:val="24"/>
                <w:szCs w:val="24"/>
              </w:rPr>
            </w:pPr>
            <w:r w:rsidRPr="002A6BB9">
              <w:rPr>
                <w:color w:val="000000"/>
                <w:sz w:val="24"/>
                <w:szCs w:val="24"/>
              </w:rPr>
              <w:t>3.</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районе автобусной остановки «ПМК» (ул. 60 лет Октября)</w:t>
            </w:r>
          </w:p>
        </w:tc>
      </w:tr>
      <w:tr w:rsidR="002A6BB9" w:rsidRPr="00B5510B" w:rsidTr="003D3341">
        <w:trPr>
          <w:trHeight w:val="461"/>
        </w:trPr>
        <w:tc>
          <w:tcPr>
            <w:tcW w:w="981" w:type="dxa"/>
            <w:vAlign w:val="center"/>
          </w:tcPr>
          <w:p w:rsidR="002A6BB9" w:rsidRPr="002A6BB9" w:rsidRDefault="002A6BB9" w:rsidP="004C6C17">
            <w:pPr>
              <w:jc w:val="center"/>
              <w:rPr>
                <w:color w:val="000000"/>
                <w:sz w:val="24"/>
                <w:szCs w:val="24"/>
              </w:rPr>
            </w:pPr>
            <w:r w:rsidRPr="002A6BB9">
              <w:rPr>
                <w:color w:val="000000"/>
                <w:sz w:val="24"/>
                <w:szCs w:val="24"/>
              </w:rPr>
              <w:t>4.</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районе автобусной остановки «Ачим» (ул. 60 лет Октября)</w:t>
            </w:r>
          </w:p>
        </w:tc>
      </w:tr>
      <w:tr w:rsidR="002A6BB9" w:rsidRPr="00B5510B" w:rsidTr="003D3341">
        <w:trPr>
          <w:trHeight w:val="678"/>
        </w:trPr>
        <w:tc>
          <w:tcPr>
            <w:tcW w:w="981" w:type="dxa"/>
            <w:vAlign w:val="center"/>
          </w:tcPr>
          <w:p w:rsidR="002A6BB9" w:rsidRPr="002A6BB9" w:rsidRDefault="002A6BB9" w:rsidP="004C6C17">
            <w:pPr>
              <w:jc w:val="center"/>
              <w:rPr>
                <w:color w:val="000000"/>
                <w:sz w:val="24"/>
                <w:szCs w:val="24"/>
              </w:rPr>
            </w:pPr>
            <w:r w:rsidRPr="002A6BB9">
              <w:rPr>
                <w:color w:val="000000"/>
                <w:sz w:val="24"/>
                <w:szCs w:val="24"/>
              </w:rPr>
              <w:t>5.</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райо</w:t>
            </w:r>
            <w:r w:rsidR="00E33EC2">
              <w:rPr>
                <w:color w:val="000000"/>
                <w:sz w:val="24"/>
                <w:szCs w:val="24"/>
              </w:rPr>
              <w:t xml:space="preserve">не автобусной остановки «Начало </w:t>
            </w:r>
            <w:proofErr w:type="spellStart"/>
            <w:r w:rsidRPr="002A6BB9">
              <w:rPr>
                <w:color w:val="000000"/>
                <w:sz w:val="24"/>
                <w:szCs w:val="24"/>
              </w:rPr>
              <w:t>Ачима</w:t>
            </w:r>
            <w:proofErr w:type="spellEnd"/>
            <w:r w:rsidRPr="002A6BB9">
              <w:rPr>
                <w:color w:val="000000"/>
                <w:sz w:val="24"/>
                <w:szCs w:val="24"/>
              </w:rPr>
              <w:t>» (ул. 60 лет Октября)</w:t>
            </w:r>
          </w:p>
        </w:tc>
      </w:tr>
      <w:tr w:rsidR="002A6BB9" w:rsidRPr="00B5510B" w:rsidTr="003D3341">
        <w:trPr>
          <w:trHeight w:val="461"/>
        </w:trPr>
        <w:tc>
          <w:tcPr>
            <w:tcW w:w="981" w:type="dxa"/>
            <w:vAlign w:val="center"/>
          </w:tcPr>
          <w:p w:rsidR="002A6BB9" w:rsidRPr="002A6BB9" w:rsidRDefault="002A6BB9" w:rsidP="004C6C17">
            <w:pPr>
              <w:jc w:val="center"/>
              <w:rPr>
                <w:color w:val="000000"/>
                <w:sz w:val="24"/>
                <w:szCs w:val="24"/>
              </w:rPr>
            </w:pPr>
            <w:r w:rsidRPr="002A6BB9">
              <w:rPr>
                <w:color w:val="000000"/>
                <w:sz w:val="24"/>
                <w:szCs w:val="24"/>
              </w:rPr>
              <w:t>6.</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w:t>
            </w:r>
            <w:r w:rsidR="00E33EC2">
              <w:rPr>
                <w:color w:val="000000"/>
                <w:sz w:val="24"/>
                <w:szCs w:val="24"/>
              </w:rPr>
              <w:t>айоне автобусной остановки «</w:t>
            </w:r>
            <w:proofErr w:type="spellStart"/>
            <w:r w:rsidR="00E33EC2">
              <w:rPr>
                <w:color w:val="000000"/>
                <w:sz w:val="24"/>
                <w:szCs w:val="24"/>
              </w:rPr>
              <w:t>Чер</w:t>
            </w:r>
            <w:r w:rsidRPr="002A6BB9">
              <w:rPr>
                <w:color w:val="000000"/>
                <w:sz w:val="24"/>
                <w:szCs w:val="24"/>
              </w:rPr>
              <w:t>мет</w:t>
            </w:r>
            <w:proofErr w:type="spellEnd"/>
            <w:r w:rsidRPr="002A6BB9">
              <w:rPr>
                <w:color w:val="000000"/>
                <w:sz w:val="24"/>
                <w:szCs w:val="24"/>
              </w:rPr>
              <w:t xml:space="preserve">» (ул. </w:t>
            </w:r>
            <w:proofErr w:type="gramStart"/>
            <w:r w:rsidRPr="002A6BB9">
              <w:rPr>
                <w:color w:val="000000"/>
                <w:sz w:val="24"/>
                <w:szCs w:val="24"/>
              </w:rPr>
              <w:t>Дорожная</w:t>
            </w:r>
            <w:proofErr w:type="gramEnd"/>
            <w:r w:rsidRPr="002A6BB9">
              <w:rPr>
                <w:color w:val="000000"/>
                <w:sz w:val="24"/>
                <w:szCs w:val="24"/>
              </w:rPr>
              <w:t>)</w:t>
            </w:r>
          </w:p>
        </w:tc>
      </w:tr>
      <w:tr w:rsidR="002A6BB9" w:rsidRPr="00B5510B" w:rsidTr="003D3341">
        <w:trPr>
          <w:trHeight w:val="692"/>
        </w:trPr>
        <w:tc>
          <w:tcPr>
            <w:tcW w:w="981" w:type="dxa"/>
            <w:vAlign w:val="center"/>
          </w:tcPr>
          <w:p w:rsidR="002A6BB9" w:rsidRPr="002A6BB9" w:rsidRDefault="002A6BB9" w:rsidP="004C6C17">
            <w:pPr>
              <w:jc w:val="center"/>
              <w:rPr>
                <w:color w:val="000000"/>
                <w:sz w:val="24"/>
                <w:szCs w:val="24"/>
              </w:rPr>
            </w:pPr>
            <w:r w:rsidRPr="002A6BB9">
              <w:rPr>
                <w:color w:val="000000"/>
                <w:sz w:val="24"/>
                <w:szCs w:val="24"/>
              </w:rPr>
              <w:t>7.</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районе автобусной остановки «Нефтебаза» (ул. Дорожная, д.10)</w:t>
            </w:r>
          </w:p>
        </w:tc>
      </w:tr>
      <w:tr w:rsidR="002A6BB9" w:rsidRPr="00B5510B" w:rsidTr="003D3341">
        <w:trPr>
          <w:trHeight w:val="447"/>
        </w:trPr>
        <w:tc>
          <w:tcPr>
            <w:tcW w:w="981" w:type="dxa"/>
            <w:vAlign w:val="center"/>
          </w:tcPr>
          <w:p w:rsidR="002A6BB9" w:rsidRPr="002A6BB9" w:rsidRDefault="002A6BB9" w:rsidP="004D0158">
            <w:pPr>
              <w:jc w:val="center"/>
              <w:rPr>
                <w:color w:val="000000"/>
                <w:sz w:val="24"/>
                <w:szCs w:val="24"/>
              </w:rPr>
            </w:pPr>
            <w:r w:rsidRPr="002A6BB9">
              <w:rPr>
                <w:color w:val="000000"/>
                <w:sz w:val="24"/>
                <w:szCs w:val="24"/>
              </w:rPr>
              <w:t>8.</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ра</w:t>
            </w:r>
            <w:r w:rsidR="00E33EC2">
              <w:rPr>
                <w:color w:val="000000"/>
                <w:sz w:val="24"/>
                <w:szCs w:val="24"/>
              </w:rPr>
              <w:t>йоне автобусной остановки «</w:t>
            </w:r>
            <w:proofErr w:type="spellStart"/>
            <w:r w:rsidR="00E33EC2">
              <w:rPr>
                <w:color w:val="000000"/>
                <w:sz w:val="24"/>
                <w:szCs w:val="24"/>
              </w:rPr>
              <w:t>Доручасток</w:t>
            </w:r>
            <w:proofErr w:type="spellEnd"/>
            <w:r w:rsidRPr="002A6BB9">
              <w:rPr>
                <w:color w:val="000000"/>
                <w:sz w:val="24"/>
                <w:szCs w:val="24"/>
              </w:rPr>
              <w:t xml:space="preserve">» (ул. </w:t>
            </w:r>
            <w:proofErr w:type="gramStart"/>
            <w:r w:rsidRPr="002A6BB9">
              <w:rPr>
                <w:color w:val="000000"/>
                <w:sz w:val="24"/>
                <w:szCs w:val="24"/>
              </w:rPr>
              <w:t>Дорожная</w:t>
            </w:r>
            <w:proofErr w:type="gramEnd"/>
            <w:r w:rsidRPr="002A6BB9">
              <w:rPr>
                <w:color w:val="000000"/>
                <w:sz w:val="24"/>
                <w:szCs w:val="24"/>
              </w:rPr>
              <w:t>, д.17)</w:t>
            </w:r>
          </w:p>
        </w:tc>
      </w:tr>
    </w:tbl>
    <w:p w:rsidR="003D3341" w:rsidRPr="00B5510B" w:rsidRDefault="003D3341">
      <w:pPr>
        <w:rPr>
          <w:highlight w:val="yellow"/>
        </w:rPr>
      </w:pPr>
    </w:p>
    <w:p w:rsidR="005F179B" w:rsidRPr="00B5510B" w:rsidRDefault="005F179B">
      <w:pPr>
        <w:rPr>
          <w:highlight w:val="yellow"/>
        </w:rPr>
      </w:pPr>
    </w:p>
    <w:p w:rsidR="003D3341" w:rsidRPr="002A6BB9" w:rsidRDefault="003D3341" w:rsidP="003D3341">
      <w:pPr>
        <w:spacing w:after="0"/>
      </w:pPr>
      <w:r w:rsidRPr="002A6BB9">
        <w:rPr>
          <w:rFonts w:ascii="Times New Roman" w:hAnsi="Times New Roman" w:cs="Times New Roman"/>
          <w:sz w:val="24"/>
          <w:szCs w:val="24"/>
        </w:rPr>
        <w:t>продолжение таблицы 3.5</w:t>
      </w:r>
    </w:p>
    <w:tbl>
      <w:tblPr>
        <w:tblStyle w:val="a9"/>
        <w:tblW w:w="0" w:type="auto"/>
        <w:tblInd w:w="-5" w:type="dxa"/>
        <w:tblLook w:val="04A0" w:firstRow="1" w:lastRow="0" w:firstColumn="1" w:lastColumn="0" w:noHBand="0" w:noVBand="1"/>
      </w:tblPr>
      <w:tblGrid>
        <w:gridCol w:w="1123"/>
        <w:gridCol w:w="8226"/>
      </w:tblGrid>
      <w:tr w:rsidR="002A6BB9" w:rsidRPr="00B5510B" w:rsidTr="003D3341">
        <w:trPr>
          <w:cnfStyle w:val="100000000000" w:firstRow="1" w:lastRow="0" w:firstColumn="0" w:lastColumn="0" w:oddVBand="0" w:evenVBand="0" w:oddHBand="0" w:evenHBand="0" w:firstRowFirstColumn="0" w:firstRowLastColumn="0" w:lastRowFirstColumn="0" w:lastRowLastColumn="0"/>
          <w:trHeight w:val="447"/>
        </w:trPr>
        <w:tc>
          <w:tcPr>
            <w:tcW w:w="1123" w:type="dxa"/>
            <w:vAlign w:val="center"/>
          </w:tcPr>
          <w:p w:rsidR="002A6BB9" w:rsidRPr="002A6BB9" w:rsidRDefault="002A6BB9" w:rsidP="004C6C17">
            <w:pPr>
              <w:jc w:val="center"/>
              <w:rPr>
                <w:color w:val="000000"/>
                <w:sz w:val="24"/>
                <w:szCs w:val="24"/>
              </w:rPr>
            </w:pPr>
            <w:r w:rsidRPr="002A6BB9">
              <w:rPr>
                <w:color w:val="000000"/>
                <w:sz w:val="24"/>
                <w:szCs w:val="24"/>
              </w:rPr>
              <w:t>9.</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 xml:space="preserve">Пешеходный переход, расположенный в районе автобусной остановки «Лесокомбинат» (ул. </w:t>
            </w:r>
            <w:proofErr w:type="gramStart"/>
            <w:r w:rsidRPr="002A6BB9">
              <w:rPr>
                <w:color w:val="000000"/>
                <w:sz w:val="24"/>
                <w:szCs w:val="24"/>
              </w:rPr>
              <w:t>Дорожная</w:t>
            </w:r>
            <w:proofErr w:type="gramEnd"/>
            <w:r w:rsidRPr="002A6BB9">
              <w:rPr>
                <w:color w:val="000000"/>
                <w:sz w:val="24"/>
                <w:szCs w:val="24"/>
              </w:rPr>
              <w:t>, д.1)</w:t>
            </w:r>
          </w:p>
        </w:tc>
      </w:tr>
      <w:tr w:rsidR="002A6BB9" w:rsidRPr="00B5510B" w:rsidTr="003D3341">
        <w:trPr>
          <w:trHeight w:val="447"/>
        </w:trPr>
        <w:tc>
          <w:tcPr>
            <w:tcW w:w="1123" w:type="dxa"/>
            <w:vAlign w:val="center"/>
          </w:tcPr>
          <w:p w:rsidR="002A6BB9" w:rsidRPr="002A6BB9" w:rsidRDefault="002A6BB9" w:rsidP="004C6C17">
            <w:pPr>
              <w:jc w:val="center"/>
              <w:rPr>
                <w:color w:val="000000"/>
                <w:sz w:val="24"/>
                <w:szCs w:val="24"/>
              </w:rPr>
            </w:pPr>
            <w:r w:rsidRPr="002A6BB9">
              <w:rPr>
                <w:color w:val="000000"/>
                <w:sz w:val="24"/>
                <w:szCs w:val="24"/>
              </w:rPr>
              <w:t>10.</w:t>
            </w:r>
          </w:p>
        </w:tc>
        <w:tc>
          <w:tcPr>
            <w:tcW w:w="8226" w:type="dxa"/>
            <w:vAlign w:val="center"/>
          </w:tcPr>
          <w:p w:rsidR="00E33EC2" w:rsidRDefault="002A6BB9" w:rsidP="004C6C17">
            <w:pPr>
              <w:jc w:val="center"/>
              <w:rPr>
                <w:color w:val="000000"/>
                <w:sz w:val="24"/>
                <w:szCs w:val="24"/>
              </w:rPr>
            </w:pPr>
            <w:r w:rsidRPr="002A6BB9">
              <w:rPr>
                <w:color w:val="000000"/>
                <w:sz w:val="24"/>
                <w:szCs w:val="24"/>
              </w:rPr>
              <w:t xml:space="preserve">Пешеходный переход, расположенный </w:t>
            </w:r>
            <w:r w:rsidR="00E33EC2">
              <w:rPr>
                <w:color w:val="000000"/>
                <w:sz w:val="24"/>
                <w:szCs w:val="24"/>
              </w:rPr>
              <w:t xml:space="preserve">в районе автобусной остановки </w:t>
            </w:r>
          </w:p>
          <w:p w:rsidR="002A6BB9" w:rsidRPr="002A6BB9" w:rsidRDefault="00E33EC2" w:rsidP="004C6C17">
            <w:pPr>
              <w:jc w:val="center"/>
              <w:rPr>
                <w:color w:val="000000"/>
                <w:sz w:val="24"/>
                <w:szCs w:val="24"/>
              </w:rPr>
            </w:pPr>
            <w:r>
              <w:rPr>
                <w:color w:val="000000"/>
                <w:sz w:val="24"/>
                <w:szCs w:val="24"/>
              </w:rPr>
              <w:t>«Новый</w:t>
            </w:r>
            <w:r w:rsidR="002A6BB9" w:rsidRPr="002A6BB9">
              <w:rPr>
                <w:color w:val="000000"/>
                <w:sz w:val="24"/>
                <w:szCs w:val="24"/>
              </w:rPr>
              <w:t>»</w:t>
            </w:r>
          </w:p>
        </w:tc>
      </w:tr>
      <w:tr w:rsidR="002A6BB9" w:rsidRPr="00B5510B" w:rsidTr="003D3341">
        <w:trPr>
          <w:trHeight w:val="461"/>
        </w:trPr>
        <w:tc>
          <w:tcPr>
            <w:tcW w:w="1123" w:type="dxa"/>
            <w:vAlign w:val="center"/>
          </w:tcPr>
          <w:p w:rsidR="002A6BB9" w:rsidRPr="002A6BB9" w:rsidRDefault="002A6BB9" w:rsidP="004C6C17">
            <w:pPr>
              <w:jc w:val="center"/>
              <w:rPr>
                <w:color w:val="000000"/>
                <w:sz w:val="24"/>
                <w:szCs w:val="24"/>
              </w:rPr>
            </w:pPr>
            <w:r w:rsidRPr="002A6BB9">
              <w:rPr>
                <w:color w:val="000000"/>
                <w:sz w:val="24"/>
                <w:szCs w:val="24"/>
              </w:rPr>
              <w:t>11.</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районе автобусной остановки «ДОСААФ»</w:t>
            </w:r>
          </w:p>
        </w:tc>
      </w:tr>
      <w:tr w:rsidR="002A6BB9" w:rsidRPr="00B5510B" w:rsidTr="003D3341">
        <w:trPr>
          <w:trHeight w:val="678"/>
        </w:trPr>
        <w:tc>
          <w:tcPr>
            <w:tcW w:w="1123" w:type="dxa"/>
            <w:vAlign w:val="center"/>
          </w:tcPr>
          <w:p w:rsidR="002A6BB9" w:rsidRPr="002A6BB9" w:rsidRDefault="002A6BB9" w:rsidP="004C6C17">
            <w:pPr>
              <w:jc w:val="center"/>
              <w:rPr>
                <w:color w:val="000000"/>
                <w:sz w:val="24"/>
                <w:szCs w:val="24"/>
              </w:rPr>
            </w:pPr>
            <w:r w:rsidRPr="002A6BB9">
              <w:rPr>
                <w:color w:val="000000"/>
                <w:sz w:val="24"/>
                <w:szCs w:val="24"/>
              </w:rPr>
              <w:t>12.</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районе автобусной остановки «НАРСУД» (ул. Дзержинского, д. №136)</w:t>
            </w:r>
          </w:p>
        </w:tc>
      </w:tr>
      <w:tr w:rsidR="002A6BB9" w:rsidRPr="00B5510B" w:rsidTr="003D3341">
        <w:trPr>
          <w:trHeight w:val="461"/>
        </w:trPr>
        <w:tc>
          <w:tcPr>
            <w:tcW w:w="1123" w:type="dxa"/>
            <w:vAlign w:val="center"/>
          </w:tcPr>
          <w:p w:rsidR="002A6BB9" w:rsidRPr="002A6BB9" w:rsidRDefault="002A6BB9" w:rsidP="004C6C17">
            <w:pPr>
              <w:jc w:val="center"/>
              <w:rPr>
                <w:color w:val="000000"/>
                <w:sz w:val="24"/>
                <w:szCs w:val="24"/>
              </w:rPr>
            </w:pPr>
            <w:r w:rsidRPr="002A6BB9">
              <w:rPr>
                <w:color w:val="000000"/>
                <w:sz w:val="24"/>
                <w:szCs w:val="24"/>
              </w:rPr>
              <w:t>13.</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районе д. №116 по ул. Дзержинского</w:t>
            </w:r>
          </w:p>
        </w:tc>
      </w:tr>
      <w:tr w:rsidR="002A6BB9" w:rsidRPr="00B5510B" w:rsidTr="003D3341">
        <w:trPr>
          <w:trHeight w:val="678"/>
        </w:trPr>
        <w:tc>
          <w:tcPr>
            <w:tcW w:w="1123" w:type="dxa"/>
            <w:vAlign w:val="center"/>
          </w:tcPr>
          <w:p w:rsidR="002A6BB9" w:rsidRPr="002A6BB9" w:rsidRDefault="002A6BB9" w:rsidP="004C6C17">
            <w:pPr>
              <w:jc w:val="center"/>
              <w:rPr>
                <w:color w:val="000000"/>
                <w:sz w:val="24"/>
                <w:szCs w:val="24"/>
              </w:rPr>
            </w:pPr>
            <w:r w:rsidRPr="002A6BB9">
              <w:rPr>
                <w:color w:val="000000"/>
                <w:sz w:val="24"/>
                <w:szCs w:val="24"/>
              </w:rPr>
              <w:t>14.</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 xml:space="preserve">Пешеходный переход, расположенный в районе </w:t>
            </w:r>
            <w:r>
              <w:rPr>
                <w:color w:val="000000"/>
                <w:sz w:val="24"/>
                <w:szCs w:val="24"/>
              </w:rPr>
              <w:t>автобусной остановки «Сбербанк</w:t>
            </w:r>
            <w:r w:rsidRPr="002A6BB9">
              <w:rPr>
                <w:color w:val="000000"/>
                <w:sz w:val="24"/>
                <w:szCs w:val="24"/>
              </w:rPr>
              <w:t>» (ул. Дзержинского, д. №110)</w:t>
            </w:r>
          </w:p>
        </w:tc>
      </w:tr>
      <w:tr w:rsidR="002A6BB9" w:rsidRPr="00B5510B" w:rsidTr="003D3341">
        <w:trPr>
          <w:trHeight w:val="461"/>
        </w:trPr>
        <w:tc>
          <w:tcPr>
            <w:tcW w:w="1123" w:type="dxa"/>
            <w:vAlign w:val="center"/>
          </w:tcPr>
          <w:p w:rsidR="002A6BB9" w:rsidRPr="002A6BB9" w:rsidRDefault="002A6BB9" w:rsidP="004C6C17">
            <w:pPr>
              <w:jc w:val="center"/>
              <w:rPr>
                <w:color w:val="000000"/>
                <w:sz w:val="24"/>
                <w:szCs w:val="24"/>
              </w:rPr>
            </w:pPr>
            <w:r w:rsidRPr="002A6BB9">
              <w:rPr>
                <w:color w:val="000000"/>
                <w:sz w:val="24"/>
                <w:szCs w:val="24"/>
              </w:rPr>
              <w:t>15.</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 xml:space="preserve">Пешеходный переход, расположенный в районе «РДК» </w:t>
            </w:r>
          </w:p>
          <w:p w:rsidR="002A6BB9" w:rsidRPr="002A6BB9" w:rsidRDefault="002A6BB9" w:rsidP="004D0158">
            <w:pPr>
              <w:jc w:val="center"/>
              <w:rPr>
                <w:color w:val="000000"/>
                <w:sz w:val="24"/>
                <w:szCs w:val="24"/>
              </w:rPr>
            </w:pPr>
            <w:r w:rsidRPr="002A6BB9">
              <w:rPr>
                <w:color w:val="000000"/>
                <w:sz w:val="24"/>
                <w:szCs w:val="24"/>
              </w:rPr>
              <w:t>(ул. Дзержинского, д. №100)</w:t>
            </w:r>
          </w:p>
        </w:tc>
      </w:tr>
      <w:tr w:rsidR="002A6BB9" w:rsidRPr="00B5510B" w:rsidTr="003D3341">
        <w:trPr>
          <w:trHeight w:val="461"/>
        </w:trPr>
        <w:tc>
          <w:tcPr>
            <w:tcW w:w="1123" w:type="dxa"/>
            <w:vAlign w:val="center"/>
          </w:tcPr>
          <w:p w:rsidR="002A6BB9" w:rsidRPr="002A6BB9" w:rsidRDefault="002A6BB9" w:rsidP="004C6C17">
            <w:pPr>
              <w:jc w:val="center"/>
              <w:rPr>
                <w:color w:val="000000"/>
                <w:sz w:val="24"/>
                <w:szCs w:val="24"/>
              </w:rPr>
            </w:pPr>
            <w:r w:rsidRPr="002A6BB9">
              <w:rPr>
                <w:color w:val="000000"/>
                <w:sz w:val="24"/>
                <w:szCs w:val="24"/>
              </w:rPr>
              <w:t>16.</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 xml:space="preserve">Пешеходный переход, расположенный в районе МБОУ «СОШ №1» </w:t>
            </w:r>
          </w:p>
          <w:p w:rsidR="002A6BB9" w:rsidRPr="002A6BB9" w:rsidRDefault="002A6BB9" w:rsidP="004D0158">
            <w:pPr>
              <w:jc w:val="center"/>
              <w:rPr>
                <w:color w:val="000000"/>
                <w:sz w:val="24"/>
                <w:szCs w:val="24"/>
              </w:rPr>
            </w:pPr>
            <w:r w:rsidRPr="002A6BB9">
              <w:rPr>
                <w:color w:val="000000"/>
                <w:sz w:val="24"/>
                <w:szCs w:val="24"/>
              </w:rPr>
              <w:t>(ул. Дзержинского, д. №102)</w:t>
            </w:r>
          </w:p>
        </w:tc>
      </w:tr>
      <w:tr w:rsidR="002A6BB9" w:rsidRPr="00B5510B" w:rsidTr="003D3341">
        <w:trPr>
          <w:trHeight w:val="447"/>
        </w:trPr>
        <w:tc>
          <w:tcPr>
            <w:tcW w:w="1123" w:type="dxa"/>
            <w:vAlign w:val="center"/>
          </w:tcPr>
          <w:p w:rsidR="002A6BB9" w:rsidRPr="002A6BB9" w:rsidRDefault="002A6BB9" w:rsidP="004C6C17">
            <w:pPr>
              <w:jc w:val="center"/>
              <w:rPr>
                <w:color w:val="000000"/>
                <w:sz w:val="24"/>
                <w:szCs w:val="24"/>
              </w:rPr>
            </w:pPr>
            <w:r w:rsidRPr="002A6BB9">
              <w:rPr>
                <w:color w:val="000000"/>
                <w:sz w:val="24"/>
                <w:szCs w:val="24"/>
              </w:rPr>
              <w:t>17.</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районе д. №82 по ул. Дзержинского</w:t>
            </w:r>
          </w:p>
        </w:tc>
      </w:tr>
      <w:tr w:rsidR="002A6BB9" w:rsidRPr="00B5510B" w:rsidTr="003D3341">
        <w:trPr>
          <w:trHeight w:val="461"/>
        </w:trPr>
        <w:tc>
          <w:tcPr>
            <w:tcW w:w="1123" w:type="dxa"/>
            <w:vAlign w:val="center"/>
          </w:tcPr>
          <w:p w:rsidR="002A6BB9" w:rsidRPr="002A6BB9" w:rsidRDefault="002A6BB9" w:rsidP="004C6C17">
            <w:pPr>
              <w:jc w:val="center"/>
              <w:rPr>
                <w:color w:val="000000"/>
                <w:sz w:val="24"/>
                <w:szCs w:val="24"/>
              </w:rPr>
            </w:pPr>
            <w:r w:rsidRPr="002A6BB9">
              <w:rPr>
                <w:color w:val="000000"/>
                <w:sz w:val="24"/>
                <w:szCs w:val="24"/>
              </w:rPr>
              <w:t>18.</w:t>
            </w:r>
          </w:p>
        </w:tc>
        <w:tc>
          <w:tcPr>
            <w:tcW w:w="8226" w:type="dxa"/>
            <w:vAlign w:val="center"/>
          </w:tcPr>
          <w:p w:rsidR="002A6BB9" w:rsidRPr="002A6BB9" w:rsidRDefault="002A6BB9" w:rsidP="004D0158">
            <w:pPr>
              <w:jc w:val="center"/>
              <w:rPr>
                <w:color w:val="000000"/>
                <w:sz w:val="24"/>
                <w:szCs w:val="24"/>
              </w:rPr>
            </w:pPr>
            <w:r w:rsidRPr="002A6BB9">
              <w:rPr>
                <w:color w:val="000000"/>
                <w:sz w:val="24"/>
                <w:szCs w:val="24"/>
              </w:rPr>
              <w:t>Пешеходный переход, расположенный в районе д. №80 по ул. Дзержинского</w:t>
            </w:r>
          </w:p>
        </w:tc>
      </w:tr>
      <w:tr w:rsidR="002A6BB9" w:rsidRPr="00B5510B" w:rsidTr="003D3341">
        <w:trPr>
          <w:trHeight w:val="447"/>
        </w:trPr>
        <w:tc>
          <w:tcPr>
            <w:tcW w:w="1123" w:type="dxa"/>
            <w:vAlign w:val="center"/>
          </w:tcPr>
          <w:p w:rsidR="002A6BB9" w:rsidRPr="00E33EC2" w:rsidRDefault="002A6BB9" w:rsidP="004C6C17">
            <w:pPr>
              <w:jc w:val="center"/>
              <w:rPr>
                <w:color w:val="000000"/>
                <w:sz w:val="24"/>
                <w:szCs w:val="24"/>
              </w:rPr>
            </w:pPr>
            <w:r w:rsidRPr="00E33EC2">
              <w:rPr>
                <w:color w:val="000000"/>
                <w:sz w:val="24"/>
                <w:szCs w:val="24"/>
              </w:rPr>
              <w:t>19.</w:t>
            </w:r>
          </w:p>
        </w:tc>
        <w:tc>
          <w:tcPr>
            <w:tcW w:w="8226" w:type="dxa"/>
            <w:vAlign w:val="center"/>
          </w:tcPr>
          <w:p w:rsidR="002A6BB9" w:rsidRPr="00E33EC2" w:rsidRDefault="002A6BB9" w:rsidP="004D0158">
            <w:pPr>
              <w:jc w:val="center"/>
              <w:rPr>
                <w:color w:val="000000"/>
                <w:sz w:val="24"/>
                <w:szCs w:val="24"/>
              </w:rPr>
            </w:pPr>
            <w:r w:rsidRPr="00E33EC2">
              <w:rPr>
                <w:color w:val="000000"/>
                <w:sz w:val="24"/>
                <w:szCs w:val="24"/>
              </w:rPr>
              <w:t>Пешеходный переход, расположенный в районе д. №75 по ул. Дзержинского</w:t>
            </w:r>
          </w:p>
        </w:tc>
      </w:tr>
      <w:tr w:rsidR="002A6BB9" w:rsidRPr="00B5510B" w:rsidTr="003D3341">
        <w:trPr>
          <w:trHeight w:val="692"/>
        </w:trPr>
        <w:tc>
          <w:tcPr>
            <w:tcW w:w="1123" w:type="dxa"/>
            <w:vAlign w:val="center"/>
          </w:tcPr>
          <w:p w:rsidR="002A6BB9" w:rsidRPr="00E33EC2" w:rsidRDefault="002A6BB9" w:rsidP="004C6C17">
            <w:pPr>
              <w:jc w:val="center"/>
              <w:rPr>
                <w:color w:val="000000"/>
                <w:sz w:val="24"/>
                <w:szCs w:val="24"/>
              </w:rPr>
            </w:pPr>
            <w:r w:rsidRPr="00E33EC2">
              <w:rPr>
                <w:color w:val="000000"/>
                <w:sz w:val="24"/>
                <w:szCs w:val="24"/>
              </w:rPr>
              <w:t>20.</w:t>
            </w:r>
          </w:p>
        </w:tc>
        <w:tc>
          <w:tcPr>
            <w:tcW w:w="8226" w:type="dxa"/>
            <w:vAlign w:val="center"/>
          </w:tcPr>
          <w:p w:rsidR="00E33EC2" w:rsidRDefault="002A6BB9" w:rsidP="004D0158">
            <w:pPr>
              <w:jc w:val="center"/>
              <w:rPr>
                <w:color w:val="000000"/>
                <w:sz w:val="24"/>
                <w:szCs w:val="24"/>
              </w:rPr>
            </w:pPr>
            <w:r w:rsidRPr="00E33EC2">
              <w:rPr>
                <w:color w:val="000000"/>
                <w:sz w:val="24"/>
                <w:szCs w:val="24"/>
              </w:rPr>
              <w:t>Пешеходный переход, расположенный в районе</w:t>
            </w:r>
            <w:r w:rsidR="00E33EC2">
              <w:rPr>
                <w:color w:val="000000"/>
                <w:sz w:val="24"/>
                <w:szCs w:val="24"/>
              </w:rPr>
              <w:t xml:space="preserve"> автобусной остановки</w:t>
            </w:r>
          </w:p>
          <w:p w:rsidR="002A6BB9" w:rsidRPr="00E33EC2" w:rsidRDefault="00E33EC2" w:rsidP="004D0158">
            <w:pPr>
              <w:jc w:val="center"/>
              <w:rPr>
                <w:color w:val="000000"/>
                <w:sz w:val="24"/>
                <w:szCs w:val="24"/>
              </w:rPr>
            </w:pPr>
            <w:r>
              <w:rPr>
                <w:color w:val="000000"/>
                <w:sz w:val="24"/>
                <w:szCs w:val="24"/>
              </w:rPr>
              <w:t xml:space="preserve"> «30 лет Победы</w:t>
            </w:r>
            <w:r w:rsidR="002A6BB9" w:rsidRPr="00E33EC2">
              <w:rPr>
                <w:color w:val="000000"/>
                <w:sz w:val="24"/>
                <w:szCs w:val="24"/>
              </w:rPr>
              <w:t>» (ул. Дзержинского, д. №68)</w:t>
            </w:r>
          </w:p>
        </w:tc>
      </w:tr>
      <w:tr w:rsidR="002A6BB9" w:rsidRPr="00B5510B" w:rsidTr="003D3341">
        <w:trPr>
          <w:trHeight w:val="678"/>
        </w:trPr>
        <w:tc>
          <w:tcPr>
            <w:tcW w:w="1123" w:type="dxa"/>
            <w:vAlign w:val="center"/>
          </w:tcPr>
          <w:p w:rsidR="002A6BB9" w:rsidRPr="00E33EC2" w:rsidRDefault="002A6BB9" w:rsidP="004C6C17">
            <w:pPr>
              <w:jc w:val="center"/>
              <w:rPr>
                <w:color w:val="000000"/>
                <w:sz w:val="24"/>
                <w:szCs w:val="24"/>
              </w:rPr>
            </w:pPr>
            <w:r w:rsidRPr="00E33EC2">
              <w:rPr>
                <w:color w:val="000000"/>
                <w:sz w:val="24"/>
                <w:szCs w:val="24"/>
              </w:rPr>
              <w:t>21.</w:t>
            </w:r>
          </w:p>
        </w:tc>
        <w:tc>
          <w:tcPr>
            <w:tcW w:w="8226" w:type="dxa"/>
            <w:vAlign w:val="center"/>
          </w:tcPr>
          <w:p w:rsidR="002A6BB9" w:rsidRPr="00E33EC2" w:rsidRDefault="002A6BB9" w:rsidP="004D0158">
            <w:pPr>
              <w:jc w:val="center"/>
              <w:rPr>
                <w:color w:val="000000"/>
                <w:sz w:val="24"/>
                <w:szCs w:val="24"/>
              </w:rPr>
            </w:pPr>
            <w:r w:rsidRPr="00E33EC2">
              <w:rPr>
                <w:color w:val="000000"/>
                <w:sz w:val="24"/>
                <w:szCs w:val="24"/>
              </w:rPr>
              <w:t xml:space="preserve">Пешеходный переход, расположенный в районе автобусной остановки </w:t>
            </w:r>
          </w:p>
          <w:p w:rsidR="002A6BB9" w:rsidRPr="00E33EC2" w:rsidRDefault="00E33EC2" w:rsidP="004D0158">
            <w:pPr>
              <w:jc w:val="center"/>
              <w:rPr>
                <w:color w:val="000000"/>
                <w:sz w:val="24"/>
                <w:szCs w:val="24"/>
              </w:rPr>
            </w:pPr>
            <w:r>
              <w:rPr>
                <w:color w:val="000000"/>
                <w:sz w:val="24"/>
                <w:szCs w:val="24"/>
              </w:rPr>
              <w:t>«</w:t>
            </w:r>
            <w:r w:rsidR="002A6BB9" w:rsidRPr="00E33EC2">
              <w:rPr>
                <w:color w:val="000000"/>
                <w:sz w:val="24"/>
                <w:szCs w:val="24"/>
              </w:rPr>
              <w:t>Чапаева» (ул. Дзержинского, д. №42)</w:t>
            </w:r>
          </w:p>
        </w:tc>
      </w:tr>
      <w:tr w:rsidR="002A6BB9" w:rsidRPr="00B5510B" w:rsidTr="003D3341">
        <w:trPr>
          <w:trHeight w:val="461"/>
        </w:trPr>
        <w:tc>
          <w:tcPr>
            <w:tcW w:w="1123" w:type="dxa"/>
            <w:vAlign w:val="center"/>
          </w:tcPr>
          <w:p w:rsidR="002A6BB9" w:rsidRPr="00E33EC2" w:rsidRDefault="002A6BB9" w:rsidP="004C6C17">
            <w:pPr>
              <w:jc w:val="center"/>
              <w:rPr>
                <w:color w:val="000000"/>
                <w:sz w:val="24"/>
                <w:szCs w:val="24"/>
              </w:rPr>
            </w:pPr>
            <w:r w:rsidRPr="00E33EC2">
              <w:rPr>
                <w:color w:val="000000"/>
                <w:sz w:val="24"/>
                <w:szCs w:val="24"/>
              </w:rPr>
              <w:t>22.</w:t>
            </w:r>
          </w:p>
        </w:tc>
        <w:tc>
          <w:tcPr>
            <w:tcW w:w="8226" w:type="dxa"/>
            <w:vAlign w:val="center"/>
          </w:tcPr>
          <w:p w:rsidR="002A6BB9" w:rsidRPr="00E33EC2" w:rsidRDefault="002A6BB9" w:rsidP="00E33EC2">
            <w:pPr>
              <w:jc w:val="center"/>
              <w:rPr>
                <w:color w:val="000000"/>
                <w:sz w:val="24"/>
                <w:szCs w:val="24"/>
              </w:rPr>
            </w:pPr>
            <w:r w:rsidRPr="00E33EC2">
              <w:rPr>
                <w:color w:val="000000"/>
                <w:sz w:val="24"/>
                <w:szCs w:val="24"/>
              </w:rPr>
              <w:t xml:space="preserve">Пешеходный переход, расположенный в районе </w:t>
            </w:r>
            <w:r w:rsidR="00E33EC2">
              <w:rPr>
                <w:color w:val="000000"/>
                <w:sz w:val="24"/>
                <w:szCs w:val="24"/>
              </w:rPr>
              <w:t>автобусной остановки «Луговая» (</w:t>
            </w:r>
            <w:r w:rsidRPr="00E33EC2">
              <w:rPr>
                <w:color w:val="000000"/>
                <w:sz w:val="24"/>
                <w:szCs w:val="24"/>
              </w:rPr>
              <w:t>ул. Дзержинского</w:t>
            </w:r>
            <w:r w:rsidR="00E33EC2">
              <w:rPr>
                <w:color w:val="000000"/>
                <w:sz w:val="24"/>
                <w:szCs w:val="24"/>
              </w:rPr>
              <w:t>,</w:t>
            </w:r>
            <w:r w:rsidR="00E33EC2">
              <w:t xml:space="preserve"> </w:t>
            </w:r>
            <w:r w:rsidR="00E33EC2" w:rsidRPr="00E33EC2">
              <w:rPr>
                <w:color w:val="000000"/>
                <w:sz w:val="24"/>
                <w:szCs w:val="24"/>
              </w:rPr>
              <w:t>д. №26</w:t>
            </w:r>
            <w:r w:rsidR="00E33EC2">
              <w:rPr>
                <w:color w:val="000000"/>
                <w:sz w:val="24"/>
                <w:szCs w:val="24"/>
              </w:rPr>
              <w:t>)</w:t>
            </w:r>
          </w:p>
        </w:tc>
      </w:tr>
      <w:tr w:rsidR="00E33EC2" w:rsidRPr="00B5510B" w:rsidTr="003D3341">
        <w:trPr>
          <w:trHeight w:val="461"/>
        </w:trPr>
        <w:tc>
          <w:tcPr>
            <w:tcW w:w="1123" w:type="dxa"/>
            <w:vAlign w:val="center"/>
          </w:tcPr>
          <w:p w:rsidR="00E33EC2" w:rsidRPr="00E33EC2" w:rsidRDefault="00E33EC2" w:rsidP="004C6C17">
            <w:pPr>
              <w:jc w:val="center"/>
              <w:rPr>
                <w:color w:val="000000"/>
                <w:sz w:val="24"/>
                <w:szCs w:val="24"/>
              </w:rPr>
            </w:pPr>
            <w:r>
              <w:rPr>
                <w:color w:val="000000"/>
                <w:sz w:val="24"/>
                <w:szCs w:val="24"/>
              </w:rPr>
              <w:t>23.</w:t>
            </w:r>
          </w:p>
        </w:tc>
        <w:tc>
          <w:tcPr>
            <w:tcW w:w="8226" w:type="dxa"/>
            <w:vAlign w:val="center"/>
          </w:tcPr>
          <w:p w:rsidR="00E33EC2" w:rsidRPr="00E33EC2" w:rsidRDefault="00E33EC2" w:rsidP="00E33EC2">
            <w:pPr>
              <w:jc w:val="center"/>
              <w:rPr>
                <w:color w:val="000000"/>
                <w:sz w:val="24"/>
                <w:szCs w:val="24"/>
              </w:rPr>
            </w:pPr>
            <w:r w:rsidRPr="00E33EC2">
              <w:rPr>
                <w:color w:val="000000"/>
                <w:sz w:val="24"/>
                <w:szCs w:val="24"/>
              </w:rPr>
              <w:t>Пешеходный перехо</w:t>
            </w:r>
            <w:r>
              <w:rPr>
                <w:color w:val="000000"/>
                <w:sz w:val="24"/>
                <w:szCs w:val="24"/>
              </w:rPr>
              <w:t>д, расположенный в районе д. № 14 по ул. Дзержинского</w:t>
            </w:r>
          </w:p>
        </w:tc>
      </w:tr>
      <w:tr w:rsidR="002A6BB9" w:rsidRPr="00B5510B" w:rsidTr="003D3341">
        <w:trPr>
          <w:trHeight w:val="692"/>
        </w:trPr>
        <w:tc>
          <w:tcPr>
            <w:tcW w:w="1123" w:type="dxa"/>
            <w:vAlign w:val="center"/>
          </w:tcPr>
          <w:p w:rsidR="002A6BB9" w:rsidRPr="00E33EC2" w:rsidRDefault="00E33EC2" w:rsidP="004C6C17">
            <w:pPr>
              <w:jc w:val="center"/>
              <w:rPr>
                <w:color w:val="000000"/>
                <w:sz w:val="24"/>
                <w:szCs w:val="24"/>
              </w:rPr>
            </w:pPr>
            <w:r w:rsidRPr="00E33EC2">
              <w:rPr>
                <w:color w:val="000000"/>
                <w:sz w:val="24"/>
                <w:szCs w:val="24"/>
              </w:rPr>
              <w:t>24</w:t>
            </w:r>
            <w:r w:rsidR="002A6BB9" w:rsidRPr="00E33EC2">
              <w:rPr>
                <w:color w:val="000000"/>
                <w:sz w:val="24"/>
                <w:szCs w:val="24"/>
              </w:rPr>
              <w:t>.</w:t>
            </w:r>
          </w:p>
        </w:tc>
        <w:tc>
          <w:tcPr>
            <w:tcW w:w="8226" w:type="dxa"/>
            <w:vAlign w:val="center"/>
          </w:tcPr>
          <w:p w:rsidR="002A6BB9" w:rsidRPr="00E33EC2" w:rsidRDefault="002A6BB9" w:rsidP="004D0158">
            <w:pPr>
              <w:jc w:val="center"/>
              <w:rPr>
                <w:color w:val="000000"/>
                <w:sz w:val="24"/>
                <w:szCs w:val="24"/>
              </w:rPr>
            </w:pPr>
            <w:r w:rsidRPr="00E33EC2">
              <w:rPr>
                <w:color w:val="000000"/>
                <w:sz w:val="24"/>
                <w:szCs w:val="24"/>
              </w:rPr>
              <w:t xml:space="preserve">Пешеходный переход, расположенный в районе автобусной остановки </w:t>
            </w:r>
          </w:p>
          <w:p w:rsidR="002A6BB9" w:rsidRPr="00E33EC2" w:rsidRDefault="00E33EC2" w:rsidP="004D0158">
            <w:pPr>
              <w:jc w:val="center"/>
              <w:rPr>
                <w:color w:val="000000"/>
                <w:sz w:val="24"/>
                <w:szCs w:val="24"/>
              </w:rPr>
            </w:pPr>
            <w:r>
              <w:rPr>
                <w:color w:val="000000"/>
                <w:sz w:val="24"/>
                <w:szCs w:val="24"/>
              </w:rPr>
              <w:t>«</w:t>
            </w:r>
            <w:r w:rsidR="002A6BB9" w:rsidRPr="00E33EC2">
              <w:rPr>
                <w:color w:val="000000"/>
                <w:sz w:val="24"/>
                <w:szCs w:val="24"/>
              </w:rPr>
              <w:t>Куратова» (ул. Дзержинского, д. №8)</w:t>
            </w:r>
          </w:p>
        </w:tc>
      </w:tr>
      <w:tr w:rsidR="002A6BB9" w:rsidRPr="00B5510B" w:rsidTr="003D3341">
        <w:trPr>
          <w:trHeight w:val="447"/>
        </w:trPr>
        <w:tc>
          <w:tcPr>
            <w:tcW w:w="1123" w:type="dxa"/>
            <w:vAlign w:val="center"/>
          </w:tcPr>
          <w:p w:rsidR="002A6BB9" w:rsidRPr="00E33EC2" w:rsidRDefault="00E33EC2" w:rsidP="004C6C17">
            <w:pPr>
              <w:jc w:val="center"/>
              <w:rPr>
                <w:color w:val="000000"/>
                <w:sz w:val="24"/>
                <w:szCs w:val="24"/>
              </w:rPr>
            </w:pPr>
            <w:r w:rsidRPr="00E33EC2">
              <w:rPr>
                <w:color w:val="000000"/>
                <w:sz w:val="24"/>
                <w:szCs w:val="24"/>
              </w:rPr>
              <w:t>25</w:t>
            </w:r>
            <w:r w:rsidR="002A6BB9" w:rsidRPr="00E33EC2">
              <w:rPr>
                <w:color w:val="000000"/>
                <w:sz w:val="24"/>
                <w:szCs w:val="24"/>
              </w:rPr>
              <w:t>.</w:t>
            </w:r>
          </w:p>
        </w:tc>
        <w:tc>
          <w:tcPr>
            <w:tcW w:w="8226" w:type="dxa"/>
            <w:vAlign w:val="center"/>
          </w:tcPr>
          <w:p w:rsidR="002A6BB9" w:rsidRPr="00E33EC2" w:rsidRDefault="002A6BB9" w:rsidP="004D0158">
            <w:pPr>
              <w:jc w:val="center"/>
              <w:rPr>
                <w:color w:val="000000"/>
                <w:sz w:val="24"/>
                <w:szCs w:val="24"/>
              </w:rPr>
            </w:pPr>
            <w:r w:rsidRPr="00E33EC2">
              <w:rPr>
                <w:color w:val="000000"/>
                <w:sz w:val="24"/>
                <w:szCs w:val="24"/>
              </w:rPr>
              <w:t xml:space="preserve">Пешеходный переход, расположенный в районе д. №25 по ул. </w:t>
            </w:r>
            <w:proofErr w:type="gramStart"/>
            <w:r w:rsidRPr="00E33EC2">
              <w:rPr>
                <w:color w:val="000000"/>
                <w:sz w:val="24"/>
                <w:szCs w:val="24"/>
              </w:rPr>
              <w:t>Московская</w:t>
            </w:r>
            <w:proofErr w:type="gramEnd"/>
          </w:p>
        </w:tc>
      </w:tr>
      <w:tr w:rsidR="002A6BB9" w:rsidRPr="00427F6E" w:rsidTr="003D3341">
        <w:trPr>
          <w:trHeight w:val="447"/>
        </w:trPr>
        <w:tc>
          <w:tcPr>
            <w:tcW w:w="1123" w:type="dxa"/>
            <w:vAlign w:val="center"/>
          </w:tcPr>
          <w:p w:rsidR="002A6BB9" w:rsidRPr="00E33EC2" w:rsidRDefault="00E33EC2" w:rsidP="004D0158">
            <w:pPr>
              <w:jc w:val="center"/>
              <w:rPr>
                <w:color w:val="000000"/>
                <w:sz w:val="24"/>
                <w:szCs w:val="24"/>
              </w:rPr>
            </w:pPr>
            <w:r>
              <w:rPr>
                <w:color w:val="000000"/>
                <w:sz w:val="24"/>
                <w:szCs w:val="24"/>
              </w:rPr>
              <w:t>26.</w:t>
            </w:r>
          </w:p>
        </w:tc>
        <w:tc>
          <w:tcPr>
            <w:tcW w:w="8226" w:type="dxa"/>
            <w:vAlign w:val="center"/>
          </w:tcPr>
          <w:p w:rsidR="002A6BB9" w:rsidRPr="00E33EC2" w:rsidRDefault="002A6BB9" w:rsidP="004D0158">
            <w:pPr>
              <w:jc w:val="center"/>
              <w:rPr>
                <w:color w:val="000000"/>
                <w:sz w:val="24"/>
                <w:szCs w:val="24"/>
              </w:rPr>
            </w:pPr>
            <w:r w:rsidRPr="00E33EC2">
              <w:rPr>
                <w:color w:val="000000"/>
                <w:sz w:val="24"/>
                <w:szCs w:val="24"/>
              </w:rPr>
              <w:t xml:space="preserve">Пешеходный переход, расположенный в районе МБОУ «СОШ №2» </w:t>
            </w:r>
          </w:p>
          <w:p w:rsidR="002A6BB9" w:rsidRPr="00E33EC2" w:rsidRDefault="002A6BB9" w:rsidP="004D0158">
            <w:pPr>
              <w:jc w:val="center"/>
              <w:rPr>
                <w:color w:val="000000"/>
                <w:sz w:val="24"/>
                <w:szCs w:val="24"/>
              </w:rPr>
            </w:pPr>
            <w:r w:rsidRPr="00E33EC2">
              <w:rPr>
                <w:color w:val="000000"/>
                <w:sz w:val="24"/>
                <w:szCs w:val="24"/>
              </w:rPr>
              <w:t>(ул. Коммунистическая, д. №24Б)</w:t>
            </w:r>
          </w:p>
        </w:tc>
      </w:tr>
    </w:tbl>
    <w:p w:rsidR="00D95E96" w:rsidRDefault="00D95E96" w:rsidP="00C679CC">
      <w:pPr>
        <w:spacing w:after="0" w:line="276" w:lineRule="auto"/>
        <w:ind w:firstLine="709"/>
        <w:jc w:val="both"/>
        <w:rPr>
          <w:rFonts w:ascii="Times New Roman" w:hAnsi="Times New Roman" w:cs="Times New Roman"/>
          <w:bCs/>
          <w:sz w:val="24"/>
        </w:rPr>
      </w:pPr>
    </w:p>
    <w:p w:rsidR="00D95E96" w:rsidRDefault="00D95E96" w:rsidP="00D95E96">
      <w:pPr>
        <w:spacing w:after="0" w:line="276" w:lineRule="auto"/>
        <w:ind w:firstLine="709"/>
        <w:jc w:val="both"/>
        <w:rPr>
          <w:rFonts w:ascii="Times New Roman" w:hAnsi="Times New Roman" w:cs="Times New Roman"/>
          <w:bCs/>
          <w:sz w:val="24"/>
        </w:rPr>
      </w:pPr>
      <w:r w:rsidRPr="00D65657">
        <w:rPr>
          <w:rFonts w:ascii="Times New Roman" w:hAnsi="Times New Roman" w:cs="Times New Roman"/>
          <w:color w:val="222222"/>
          <w:sz w:val="24"/>
          <w:szCs w:val="24"/>
          <w:shd w:val="clear" w:color="auto" w:fill="FFFFFF"/>
        </w:rPr>
        <w:t xml:space="preserve">При натурном </w:t>
      </w:r>
      <w:r>
        <w:rPr>
          <w:rFonts w:ascii="Times New Roman" w:hAnsi="Times New Roman" w:cs="Times New Roman"/>
          <w:bCs/>
          <w:sz w:val="24"/>
        </w:rPr>
        <w:t xml:space="preserve">обследовании территории </w:t>
      </w:r>
      <w:r w:rsidR="00844FDF">
        <w:rPr>
          <w:rFonts w:ascii="Times New Roman" w:hAnsi="Times New Roman" w:cs="Times New Roman"/>
          <w:bCs/>
          <w:sz w:val="24"/>
        </w:rPr>
        <w:t>зафиксировано</w:t>
      </w:r>
      <w:r w:rsidR="00AA0F70">
        <w:rPr>
          <w:rFonts w:ascii="Times New Roman" w:hAnsi="Times New Roman" w:cs="Times New Roman"/>
          <w:bCs/>
          <w:sz w:val="24"/>
        </w:rPr>
        <w:t xml:space="preserve"> три</w:t>
      </w:r>
      <w:r>
        <w:rPr>
          <w:rFonts w:ascii="Times New Roman" w:hAnsi="Times New Roman" w:cs="Times New Roman"/>
          <w:bCs/>
          <w:sz w:val="24"/>
        </w:rPr>
        <w:t xml:space="preserve"> пешеходных перехода</w:t>
      </w:r>
      <w:r w:rsidR="00844FDF">
        <w:rPr>
          <w:rFonts w:ascii="Times New Roman" w:hAnsi="Times New Roman" w:cs="Times New Roman"/>
          <w:bCs/>
          <w:sz w:val="24"/>
        </w:rPr>
        <w:t>,</w:t>
      </w:r>
      <w:r>
        <w:rPr>
          <w:rFonts w:ascii="Times New Roman" w:hAnsi="Times New Roman" w:cs="Times New Roman"/>
          <w:bCs/>
          <w:sz w:val="24"/>
        </w:rPr>
        <w:t xml:space="preserve"> оборудован</w:t>
      </w:r>
      <w:r w:rsidR="00844FDF">
        <w:rPr>
          <w:rFonts w:ascii="Times New Roman" w:hAnsi="Times New Roman" w:cs="Times New Roman"/>
          <w:bCs/>
          <w:sz w:val="24"/>
        </w:rPr>
        <w:t>н</w:t>
      </w:r>
      <w:r>
        <w:rPr>
          <w:rFonts w:ascii="Times New Roman" w:hAnsi="Times New Roman" w:cs="Times New Roman"/>
          <w:bCs/>
          <w:sz w:val="24"/>
        </w:rPr>
        <w:t>ы</w:t>
      </w:r>
      <w:r w:rsidR="00844FDF">
        <w:rPr>
          <w:rFonts w:ascii="Times New Roman" w:hAnsi="Times New Roman" w:cs="Times New Roman"/>
          <w:bCs/>
          <w:sz w:val="24"/>
        </w:rPr>
        <w:t>х</w:t>
      </w:r>
      <w:r>
        <w:rPr>
          <w:rFonts w:ascii="Times New Roman" w:hAnsi="Times New Roman" w:cs="Times New Roman"/>
          <w:bCs/>
          <w:sz w:val="24"/>
        </w:rPr>
        <w:t xml:space="preserve"> светофорами типа Т.7. </w:t>
      </w:r>
      <w:r>
        <w:rPr>
          <w:rFonts w:ascii="Times New Roman" w:hAnsi="Times New Roman" w:cs="Times New Roman"/>
          <w:sz w:val="24"/>
          <w:szCs w:val="24"/>
        </w:rPr>
        <w:t>Принцип работы данных светофоров</w:t>
      </w:r>
      <w:r w:rsidRPr="00851A4B">
        <w:rPr>
          <w:rFonts w:ascii="Times New Roman" w:hAnsi="Times New Roman" w:cs="Times New Roman"/>
          <w:sz w:val="24"/>
          <w:szCs w:val="24"/>
        </w:rPr>
        <w:t xml:space="preserve">: </w:t>
      </w:r>
      <w:r>
        <w:rPr>
          <w:rFonts w:ascii="Times New Roman" w:hAnsi="Times New Roman" w:cs="Times New Roman"/>
          <w:sz w:val="24"/>
          <w:szCs w:val="24"/>
        </w:rPr>
        <w:t>мигание желтого света</w:t>
      </w:r>
      <w:r w:rsidR="009E394B">
        <w:rPr>
          <w:rFonts w:ascii="Times New Roman" w:hAnsi="Times New Roman" w:cs="Times New Roman"/>
          <w:sz w:val="24"/>
          <w:szCs w:val="24"/>
        </w:rPr>
        <w:t xml:space="preserve"> предупреждает водителей о возможном появлении</w:t>
      </w:r>
      <w:r>
        <w:rPr>
          <w:rFonts w:ascii="Times New Roman" w:hAnsi="Times New Roman" w:cs="Times New Roman"/>
          <w:sz w:val="24"/>
          <w:szCs w:val="24"/>
        </w:rPr>
        <w:t xml:space="preserve"> пешеходов на нерегулируемом пешеходном переходе и</w:t>
      </w:r>
      <w:r w:rsidR="009E394B">
        <w:rPr>
          <w:rFonts w:ascii="Times New Roman" w:hAnsi="Times New Roman" w:cs="Times New Roman"/>
          <w:sz w:val="24"/>
          <w:szCs w:val="24"/>
        </w:rPr>
        <w:t>, тем самым, обеспечивает заблаговременное</w:t>
      </w:r>
      <w:r>
        <w:rPr>
          <w:rFonts w:ascii="Times New Roman" w:hAnsi="Times New Roman" w:cs="Times New Roman"/>
          <w:sz w:val="24"/>
          <w:szCs w:val="24"/>
        </w:rPr>
        <w:t xml:space="preserve"> снижение скорости движения</w:t>
      </w:r>
      <w:r w:rsidR="009E394B">
        <w:rPr>
          <w:rFonts w:ascii="Times New Roman" w:hAnsi="Times New Roman" w:cs="Times New Roman"/>
          <w:sz w:val="24"/>
          <w:szCs w:val="24"/>
        </w:rPr>
        <w:t xml:space="preserve"> транспортных потоков</w:t>
      </w:r>
      <w:r>
        <w:rPr>
          <w:rFonts w:ascii="Times New Roman" w:hAnsi="Times New Roman" w:cs="Times New Roman"/>
          <w:sz w:val="24"/>
          <w:szCs w:val="24"/>
        </w:rPr>
        <w:t>.</w:t>
      </w:r>
    </w:p>
    <w:p w:rsidR="00D95E96" w:rsidRDefault="00D95E96" w:rsidP="00D95E96">
      <w:pPr>
        <w:spacing w:after="0" w:line="276" w:lineRule="auto"/>
        <w:ind w:firstLine="709"/>
        <w:jc w:val="both"/>
        <w:rPr>
          <w:rFonts w:ascii="Times New Roman" w:eastAsia="Times New Roman" w:hAnsi="Times New Roman" w:cs="Times New Roman"/>
          <w:sz w:val="24"/>
          <w:szCs w:val="24"/>
        </w:rPr>
      </w:pPr>
    </w:p>
    <w:p w:rsidR="00D95E96" w:rsidRPr="00FD6CD7" w:rsidRDefault="00D95E96" w:rsidP="00D95E96">
      <w:pPr>
        <w:spacing w:after="0" w:line="276" w:lineRule="auto"/>
        <w:jc w:val="center"/>
        <w:rPr>
          <w:rFonts w:ascii="Times New Roman" w:hAnsi="Times New Roman" w:cs="Times New Roman"/>
          <w:b/>
          <w:sz w:val="24"/>
          <w:szCs w:val="24"/>
        </w:rPr>
      </w:pPr>
      <w:r>
        <w:rPr>
          <w:rFonts w:ascii="Times New Roman" w:hAnsi="Times New Roman" w:cs="Times New Roman"/>
          <w:b/>
          <w:sz w:val="24"/>
          <w:szCs w:val="24"/>
        </w:rPr>
        <w:t>3.8</w:t>
      </w:r>
      <w:r w:rsidRPr="00FD6CD7">
        <w:rPr>
          <w:rFonts w:ascii="Times New Roman" w:hAnsi="Times New Roman" w:cs="Times New Roman"/>
          <w:b/>
          <w:sz w:val="24"/>
          <w:szCs w:val="24"/>
        </w:rPr>
        <w:t>. Организация велосипедного движения</w:t>
      </w:r>
    </w:p>
    <w:p w:rsidR="00D95E96" w:rsidRDefault="00D95E96" w:rsidP="00D95E96">
      <w:pPr>
        <w:spacing w:after="0" w:line="240" w:lineRule="auto"/>
        <w:jc w:val="center"/>
        <w:rPr>
          <w:rFonts w:ascii="Times New Roman" w:hAnsi="Times New Roman" w:cs="Times New Roman"/>
          <w:sz w:val="24"/>
          <w:szCs w:val="24"/>
        </w:rPr>
      </w:pPr>
    </w:p>
    <w:p w:rsidR="00D95E96" w:rsidRDefault="00D95E96" w:rsidP="00D95E96">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При </w:t>
      </w:r>
      <w:r w:rsidR="004C0A6E">
        <w:rPr>
          <w:rFonts w:ascii="Times New Roman" w:hAnsi="Times New Roman" w:cs="Times New Roman"/>
          <w:sz w:val="24"/>
          <w:szCs w:val="24"/>
        </w:rPr>
        <w:t xml:space="preserve">разработке комплексной схемы </w:t>
      </w:r>
      <w:r w:rsidR="000D7089">
        <w:rPr>
          <w:rFonts w:ascii="Times New Roman" w:hAnsi="Times New Roman" w:cs="Times New Roman"/>
          <w:sz w:val="24"/>
          <w:szCs w:val="24"/>
        </w:rPr>
        <w:t>территории городского поселения «Емва»</w:t>
      </w:r>
      <w:r>
        <w:rPr>
          <w:rFonts w:ascii="Times New Roman" w:hAnsi="Times New Roman" w:cs="Times New Roman"/>
          <w:sz w:val="24"/>
          <w:szCs w:val="24"/>
        </w:rPr>
        <w:t xml:space="preserve">, наличия обустроенной велосипедной инфраструктуры для безопасного и комфортного передвижения велосипедистов </w:t>
      </w:r>
      <w:r w:rsidR="00B93769">
        <w:rPr>
          <w:rFonts w:ascii="Times New Roman" w:hAnsi="Times New Roman" w:cs="Times New Roman"/>
          <w:sz w:val="24"/>
          <w:szCs w:val="24"/>
        </w:rPr>
        <w:t>не зафиксировано</w:t>
      </w:r>
      <w:r>
        <w:rPr>
          <w:rFonts w:ascii="Times New Roman" w:hAnsi="Times New Roman" w:cs="Times New Roman"/>
          <w:sz w:val="24"/>
          <w:szCs w:val="24"/>
        </w:rPr>
        <w:t>. Движение велосипедистов осуществляется в соответствии с требованиями ПДД по дорогам общего пользования.</w:t>
      </w:r>
    </w:p>
    <w:p w:rsidR="00B47941" w:rsidRPr="007450F7" w:rsidRDefault="00B47941" w:rsidP="00B47941">
      <w:pPr>
        <w:spacing w:after="0" w:line="276" w:lineRule="auto"/>
        <w:ind w:firstLine="709"/>
        <w:jc w:val="both"/>
        <w:rPr>
          <w:rFonts w:ascii="Times New Roman" w:hAnsi="Times New Roman" w:cs="Times New Roman"/>
          <w:sz w:val="24"/>
          <w:szCs w:val="24"/>
        </w:rPr>
      </w:pPr>
      <w:r w:rsidRPr="007450F7">
        <w:rPr>
          <w:rFonts w:ascii="Times New Roman" w:hAnsi="Times New Roman" w:cs="Times New Roman"/>
          <w:sz w:val="24"/>
          <w:szCs w:val="24"/>
        </w:rPr>
        <w:t>Проведенный социологический опрос населения на предмет использования велосипедного транспорта, показал положительный результат с заинтересованностью жителей в обустройстве, как отдельной инфраструктуры на перспективные периоды.</w:t>
      </w:r>
    </w:p>
    <w:p w:rsidR="00B47941" w:rsidRDefault="00B47941" w:rsidP="00B47941">
      <w:pPr>
        <w:spacing w:after="0" w:line="276" w:lineRule="auto"/>
        <w:ind w:firstLine="709"/>
        <w:jc w:val="both"/>
        <w:rPr>
          <w:rFonts w:ascii="Times New Roman" w:hAnsi="Times New Roman" w:cs="Times New Roman"/>
          <w:sz w:val="24"/>
          <w:szCs w:val="24"/>
        </w:rPr>
      </w:pPr>
      <w:r w:rsidRPr="007450F7">
        <w:rPr>
          <w:rFonts w:ascii="Times New Roman" w:hAnsi="Times New Roman" w:cs="Times New Roman"/>
          <w:sz w:val="24"/>
          <w:szCs w:val="24"/>
        </w:rPr>
        <w:t xml:space="preserve">Существующие геометрические параметры тротуаров, проезжей части недостаточно организованны и потребуется их </w:t>
      </w:r>
      <w:r w:rsidR="00797342" w:rsidRPr="007450F7">
        <w:rPr>
          <w:rFonts w:ascii="Times New Roman" w:hAnsi="Times New Roman" w:cs="Times New Roman"/>
          <w:sz w:val="24"/>
          <w:szCs w:val="24"/>
        </w:rPr>
        <w:t xml:space="preserve">обустройство и </w:t>
      </w:r>
      <w:r w:rsidRPr="007450F7">
        <w:rPr>
          <w:rFonts w:ascii="Times New Roman" w:hAnsi="Times New Roman" w:cs="Times New Roman"/>
          <w:sz w:val="24"/>
          <w:szCs w:val="24"/>
        </w:rPr>
        <w:t>реконструкция</w:t>
      </w:r>
      <w:r w:rsidR="00797342" w:rsidRPr="007450F7">
        <w:rPr>
          <w:rFonts w:ascii="Times New Roman" w:hAnsi="Times New Roman" w:cs="Times New Roman"/>
          <w:sz w:val="24"/>
          <w:szCs w:val="24"/>
        </w:rPr>
        <w:t xml:space="preserve"> </w:t>
      </w:r>
      <w:r w:rsidRPr="007450F7">
        <w:rPr>
          <w:rFonts w:ascii="Times New Roman" w:hAnsi="Times New Roman" w:cs="Times New Roman"/>
          <w:sz w:val="24"/>
          <w:szCs w:val="24"/>
        </w:rPr>
        <w:t>для развития велосипедной сети.</w:t>
      </w:r>
    </w:p>
    <w:p w:rsidR="004C0A6E" w:rsidRDefault="004C0A6E" w:rsidP="00B47941">
      <w:pPr>
        <w:spacing w:after="0" w:line="276" w:lineRule="auto"/>
        <w:ind w:firstLine="709"/>
        <w:jc w:val="both"/>
        <w:rPr>
          <w:rFonts w:ascii="Times New Roman" w:hAnsi="Times New Roman" w:cs="Times New Roman"/>
          <w:sz w:val="24"/>
          <w:szCs w:val="24"/>
        </w:rPr>
      </w:pPr>
    </w:p>
    <w:p w:rsidR="004C0A6E" w:rsidRPr="004C0A6E" w:rsidRDefault="004C0A6E" w:rsidP="004C0A6E">
      <w:pPr>
        <w:pStyle w:val="a3"/>
        <w:shd w:val="clear" w:color="auto" w:fill="FFFFFF"/>
        <w:spacing w:after="0" w:line="240" w:lineRule="auto"/>
        <w:ind w:left="1418" w:hanging="709"/>
        <w:jc w:val="both"/>
        <w:outlineLvl w:val="0"/>
        <w:rPr>
          <w:rFonts w:ascii="Times New Roman" w:eastAsia="Times New Roman" w:hAnsi="Times New Roman" w:cs="Times New Roman"/>
          <w:kern w:val="36"/>
          <w:sz w:val="24"/>
          <w:szCs w:val="24"/>
          <w:lang w:eastAsia="ru-RU"/>
        </w:rPr>
      </w:pPr>
      <w:r w:rsidRPr="004C0A6E">
        <w:rPr>
          <w:rFonts w:ascii="Times New Roman" w:hAnsi="Times New Roman" w:cs="Times New Roman"/>
          <w:sz w:val="24"/>
          <w:szCs w:val="24"/>
        </w:rPr>
        <w:t xml:space="preserve">3.9. </w:t>
      </w:r>
      <w:r w:rsidRPr="004C0A6E">
        <w:rPr>
          <w:rFonts w:ascii="Times New Roman" w:eastAsia="Times New Roman" w:hAnsi="Times New Roman" w:cs="Times New Roman"/>
          <w:kern w:val="36"/>
          <w:sz w:val="24"/>
          <w:szCs w:val="24"/>
          <w:lang w:eastAsia="ru-RU"/>
        </w:rPr>
        <w:t>Разработка предложений по улучшению безопасности движения на дорогах города</w:t>
      </w: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pStyle w:val="BodyText21"/>
        <w:spacing w:line="240" w:lineRule="auto"/>
        <w:ind w:firstLine="709"/>
      </w:pPr>
      <w:proofErr w:type="spellStart"/>
      <w:r w:rsidRPr="004C0A6E">
        <w:t>Канализирование</w:t>
      </w:r>
      <w:proofErr w:type="spellEnd"/>
      <w:r w:rsidRPr="004C0A6E">
        <w:t xml:space="preserve"> транспортных потоков</w:t>
      </w:r>
      <w:r w:rsidR="00AA0F70">
        <w:t>.</w:t>
      </w:r>
      <w:r w:rsidRPr="004C0A6E">
        <w:t xml:space="preserve"> Одной из мер по повышению безопасности движения на перекрестках является </w:t>
      </w:r>
      <w:proofErr w:type="spellStart"/>
      <w:r w:rsidRPr="004C0A6E">
        <w:t>канализирование</w:t>
      </w:r>
      <w:proofErr w:type="spellEnd"/>
      <w:r w:rsidRPr="004C0A6E">
        <w:t xml:space="preserve"> движения ТП. </w:t>
      </w:r>
      <w:proofErr w:type="spellStart"/>
      <w:r w:rsidRPr="004C0A6E">
        <w:t>Канализирование</w:t>
      </w:r>
      <w:proofErr w:type="spellEnd"/>
      <w:r w:rsidRPr="004C0A6E">
        <w:t xml:space="preserve"> движения на пересечениях в одном уровне преследует следующие цели:</w:t>
      </w:r>
    </w:p>
    <w:p w:rsidR="004C0A6E" w:rsidRPr="004C0A6E" w:rsidRDefault="004C0A6E" w:rsidP="004C0A6E">
      <w:pPr>
        <w:pStyle w:val="BodyText21"/>
        <w:spacing w:line="240" w:lineRule="auto"/>
        <w:ind w:firstLine="709"/>
      </w:pPr>
      <w:r w:rsidRPr="004C0A6E">
        <w:t>- физическое разделение ТП и уменьшение количества конфликтных точек между различными ТП на пересечении;</w:t>
      </w:r>
    </w:p>
    <w:p w:rsidR="004C0A6E" w:rsidRPr="004C0A6E" w:rsidRDefault="004C0A6E" w:rsidP="004C0A6E">
      <w:pPr>
        <w:pStyle w:val="BodyText21"/>
        <w:spacing w:line="240" w:lineRule="auto"/>
        <w:ind w:firstLine="709"/>
      </w:pPr>
      <w:r w:rsidRPr="004C0A6E">
        <w:t>- создание углов пересечения, которые обеспечивают хороший обзор для водителей;</w:t>
      </w:r>
    </w:p>
    <w:p w:rsidR="004C0A6E" w:rsidRPr="004C0A6E" w:rsidRDefault="004C0A6E" w:rsidP="004C0A6E">
      <w:pPr>
        <w:pStyle w:val="BodyText21"/>
        <w:spacing w:line="240" w:lineRule="auto"/>
        <w:ind w:firstLine="709"/>
      </w:pPr>
      <w:r w:rsidRPr="004C0A6E">
        <w:t xml:space="preserve">- определение требуемой схемы движения и указание дороги, которая является приоритетной на этом пересечении по отношению к другим дорогам. </w:t>
      </w:r>
    </w:p>
    <w:p w:rsidR="004C0A6E" w:rsidRPr="004C0A6E" w:rsidRDefault="004C0A6E" w:rsidP="004C0A6E">
      <w:pPr>
        <w:pStyle w:val="BodyText21"/>
        <w:spacing w:line="240" w:lineRule="auto"/>
        <w:ind w:firstLine="709"/>
      </w:pPr>
      <w:proofErr w:type="spellStart"/>
      <w:r w:rsidRPr="004C0A6E">
        <w:t>Канализирование</w:t>
      </w:r>
      <w:proofErr w:type="spellEnd"/>
      <w:r w:rsidRPr="004C0A6E">
        <w:t xml:space="preserve"> ТП может быть выполнено как с помощью дорожной разметки, так и с помощью установки направляющих устройств (</w:t>
      </w:r>
      <w:proofErr w:type="spellStart"/>
      <w:r w:rsidRPr="004C0A6E">
        <w:t>делиниаторов</w:t>
      </w:r>
      <w:proofErr w:type="spellEnd"/>
      <w:r w:rsidRPr="004C0A6E">
        <w:t xml:space="preserve">). </w:t>
      </w:r>
      <w:proofErr w:type="spellStart"/>
      <w:r w:rsidRPr="004C0A6E">
        <w:t>Делиниатор</w:t>
      </w:r>
      <w:proofErr w:type="spellEnd"/>
      <w:r w:rsidRPr="004C0A6E">
        <w:t xml:space="preserve"> предназначен для временного или постоянного сплошного разделения полос движения общественного и иного автотранспорта, движущегося в попутном или встречном направлениях по смежным полосам, запрещая перемещение автотранспорта между полосами движения. </w:t>
      </w:r>
    </w:p>
    <w:p w:rsidR="004C0A6E" w:rsidRPr="004C0A6E" w:rsidRDefault="004C0A6E" w:rsidP="004C0A6E">
      <w:pPr>
        <w:pStyle w:val="BodyText21"/>
        <w:spacing w:line="240" w:lineRule="auto"/>
        <w:ind w:firstLine="709"/>
      </w:pPr>
      <w:r w:rsidRPr="004C0A6E">
        <w:t xml:space="preserve"> </w:t>
      </w:r>
      <w:proofErr w:type="spellStart"/>
      <w:r w:rsidRPr="004C0A6E">
        <w:t>Делиниатор</w:t>
      </w:r>
      <w:proofErr w:type="spellEnd"/>
      <w:r w:rsidRPr="004C0A6E">
        <w:t xml:space="preserve"> используется в качестве альтернативы дорожной разметке и выполняет следующие функции:</w:t>
      </w:r>
    </w:p>
    <w:p w:rsidR="004C0A6E" w:rsidRPr="004C0A6E" w:rsidRDefault="004C0A6E" w:rsidP="004C0A6E">
      <w:pPr>
        <w:pStyle w:val="BodyText21"/>
        <w:spacing w:line="240" w:lineRule="auto"/>
        <w:ind w:firstLine="709"/>
      </w:pPr>
      <w:r w:rsidRPr="004C0A6E">
        <w:t>- разделение и перенаправление ТП (как разделители полос движения);</w:t>
      </w:r>
    </w:p>
    <w:p w:rsidR="004C0A6E" w:rsidRPr="004C0A6E" w:rsidRDefault="004C0A6E" w:rsidP="004C0A6E">
      <w:pPr>
        <w:pStyle w:val="BodyText21"/>
        <w:spacing w:line="240" w:lineRule="auto"/>
        <w:ind w:firstLine="709"/>
      </w:pPr>
      <w:r w:rsidRPr="004C0A6E">
        <w:t xml:space="preserve">- обозначение подъезда к опасному участку (опора моста и т.д.). </w:t>
      </w:r>
    </w:p>
    <w:p w:rsidR="004C0A6E" w:rsidRPr="004C0A6E" w:rsidRDefault="004C0A6E" w:rsidP="004C0A6E">
      <w:pPr>
        <w:pStyle w:val="BodyText21"/>
        <w:spacing w:line="240" w:lineRule="auto"/>
        <w:ind w:firstLine="709"/>
      </w:pPr>
      <w:r w:rsidRPr="004C0A6E">
        <w:t xml:space="preserve">Для лучшего визуального восприятия </w:t>
      </w:r>
      <w:proofErr w:type="spellStart"/>
      <w:r w:rsidRPr="004C0A6E">
        <w:t>делиниаторы</w:t>
      </w:r>
      <w:proofErr w:type="spellEnd"/>
      <w:r w:rsidRPr="004C0A6E">
        <w:t xml:space="preserve"> оснащаются сигнальными вешками, пластинами или столбиками.</w:t>
      </w:r>
    </w:p>
    <w:p w:rsidR="004C0A6E" w:rsidRPr="004C0A6E" w:rsidRDefault="004C0A6E" w:rsidP="004C0A6E">
      <w:pPr>
        <w:pStyle w:val="BodyText21"/>
        <w:spacing w:line="240" w:lineRule="auto"/>
        <w:ind w:firstLine="709"/>
      </w:pPr>
      <w:r w:rsidRPr="004C0A6E">
        <w:t xml:space="preserve"> </w:t>
      </w:r>
      <w:proofErr w:type="spellStart"/>
      <w:r w:rsidRPr="004C0A6E">
        <w:t>Делиниаторы</w:t>
      </w:r>
      <w:proofErr w:type="spellEnd"/>
      <w:r w:rsidRPr="004C0A6E">
        <w:t xml:space="preserve"> располагаются на ровном участке проезжей части, крепятся к асфальту анкерными болтами через технологические отверстия и устанавливаются как в сплошную линию, соединяясь между собой жестко при помощи крепления «ласточкин хвост», так и отдельно стоящими. Простота и мобильность сборки и установки позволяет использовать их как временно, так и стационарно, что выгодно отличает от аналогов. Стационарная установка предполагается на участках автодорог с повышенной интенсивностью движения в целях предупреждения выезда ТС на полосу встречного движения, нарушения рядности движения, визуализации траектории движения. Временная установка предполагается на участках краткосрочного изменения или ограничения направления движения автотранспорта по полосам (при проведении дорожно-ремонтных работ, обеспечении беспрепятственного проезда спецтранспорта и т.п.). Реализация мероприятия позволит увеличить пропускную способность перекрестков, за счет исключения движения транспорта по островкам, так же позволит оборудовать перекресток дополнительными знаками приоритета, установив их на островках.</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Каждый год во всем мире в ДТП погибает около 1,2 млн человек (3 300 человек в день). От 20 до 50 млн получают не смертельные травмы. Поэтому в настоящее время организация безопасности дорожного движения является приоритетной задачей. Мероприятия по устранению помех движения и факторов опасности (конфликтных ситуаций), создаваемых существующими дорожными условиями позволят повысить безопасность дорожного движения на улично</w:t>
      </w:r>
      <w:r w:rsidR="00AA0F70">
        <w:rPr>
          <w:rFonts w:ascii="Times New Roman" w:hAnsi="Times New Roman" w:cs="Times New Roman"/>
          <w:sz w:val="24"/>
          <w:szCs w:val="24"/>
        </w:rPr>
        <w:t>-</w:t>
      </w:r>
      <w:r w:rsidRPr="004C0A6E">
        <w:rPr>
          <w:rFonts w:ascii="Times New Roman" w:hAnsi="Times New Roman" w:cs="Times New Roman"/>
          <w:sz w:val="24"/>
          <w:szCs w:val="24"/>
        </w:rPr>
        <w:t>дорожной сети муниципального района Княжпогостский. К данному типу мероприятий можно отнести обеспечение видимости на подъездах к пересечениям, замена нерегулируемых пересечений на саморегулируемые кольцевые пересечения, организация переходно-скоростных полос и так далее.</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С целью повышения безопасности дорожного движения предлагается реализации следующих мероприятий по устранению помех движению и факторов опасности:</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установка искусственных неровностей г.</w:t>
      </w:r>
      <w:r w:rsidR="00AA0F70">
        <w:rPr>
          <w:rFonts w:ascii="Times New Roman" w:hAnsi="Times New Roman" w:cs="Times New Roman"/>
          <w:sz w:val="24"/>
          <w:szCs w:val="24"/>
        </w:rPr>
        <w:t xml:space="preserve"> </w:t>
      </w:r>
      <w:r w:rsidRPr="004C0A6E">
        <w:rPr>
          <w:rFonts w:ascii="Times New Roman" w:hAnsi="Times New Roman" w:cs="Times New Roman"/>
          <w:sz w:val="24"/>
          <w:szCs w:val="24"/>
        </w:rPr>
        <w:t>Емва ул.</w:t>
      </w:r>
      <w:r w:rsidR="00AA0F70">
        <w:rPr>
          <w:rFonts w:ascii="Times New Roman" w:hAnsi="Times New Roman" w:cs="Times New Roman"/>
          <w:sz w:val="24"/>
          <w:szCs w:val="24"/>
        </w:rPr>
        <w:t xml:space="preserve"> Дзержинского, 102,</w:t>
      </w:r>
      <w:r w:rsidRPr="004C0A6E">
        <w:rPr>
          <w:rFonts w:ascii="Times New Roman" w:hAnsi="Times New Roman" w:cs="Times New Roman"/>
          <w:sz w:val="24"/>
          <w:szCs w:val="24"/>
        </w:rPr>
        <w:t xml:space="preserve"> </w:t>
      </w:r>
      <w:r w:rsidR="00AA0F70">
        <w:rPr>
          <w:rFonts w:ascii="Times New Roman" w:hAnsi="Times New Roman" w:cs="Times New Roman"/>
          <w:sz w:val="24"/>
          <w:szCs w:val="24"/>
        </w:rPr>
        <w:t xml:space="preserve">ул. </w:t>
      </w:r>
      <w:r w:rsidRPr="004C0A6E">
        <w:rPr>
          <w:rFonts w:ascii="Times New Roman" w:hAnsi="Times New Roman" w:cs="Times New Roman"/>
          <w:sz w:val="24"/>
          <w:szCs w:val="24"/>
        </w:rPr>
        <w:t>Гущина 29.</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Схема мест установки искусственных неровностей представлена на рисунках 2.29–2.31.</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xml:space="preserve">Таблицы мест установки искусственных неровностей </w:t>
      </w:r>
      <w:proofErr w:type="gramStart"/>
      <w:r w:rsidRPr="004C0A6E">
        <w:rPr>
          <w:rFonts w:ascii="Times New Roman" w:hAnsi="Times New Roman" w:cs="Times New Roman"/>
          <w:sz w:val="24"/>
          <w:szCs w:val="24"/>
        </w:rPr>
        <w:t>представлена</w:t>
      </w:r>
      <w:proofErr w:type="gramEnd"/>
      <w:r w:rsidRPr="004C0A6E">
        <w:rPr>
          <w:rFonts w:ascii="Times New Roman" w:hAnsi="Times New Roman" w:cs="Times New Roman"/>
          <w:sz w:val="24"/>
          <w:szCs w:val="24"/>
        </w:rPr>
        <w:t xml:space="preserve"> на таблицах 2.41,2.42</w:t>
      </w:r>
    </w:p>
    <w:p w:rsidR="004C0A6E" w:rsidRPr="004C0A6E" w:rsidRDefault="004C0A6E" w:rsidP="004C0A6E">
      <w:pPr>
        <w:spacing w:after="0" w:line="240" w:lineRule="auto"/>
        <w:jc w:val="center"/>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Таблица 2.41 – Расположение искусственных неровностей</w:t>
      </w:r>
    </w:p>
    <w:tbl>
      <w:tblPr>
        <w:tblW w:w="9351" w:type="dxa"/>
        <w:tblInd w:w="113" w:type="dxa"/>
        <w:tblLook w:val="04A0" w:firstRow="1" w:lastRow="0" w:firstColumn="1" w:lastColumn="0" w:noHBand="0" w:noVBand="1"/>
      </w:tblPr>
      <w:tblGrid>
        <w:gridCol w:w="704"/>
        <w:gridCol w:w="5670"/>
        <w:gridCol w:w="2977"/>
      </w:tblGrid>
      <w:tr w:rsidR="004C0A6E" w:rsidRPr="004C0A6E" w:rsidTr="002F7609">
        <w:trPr>
          <w:trHeight w:val="315"/>
        </w:trPr>
        <w:tc>
          <w:tcPr>
            <w:tcW w:w="704" w:type="dxa"/>
            <w:tcBorders>
              <w:top w:val="single" w:sz="4" w:space="0" w:color="auto"/>
              <w:left w:val="single" w:sz="4" w:space="0" w:color="auto"/>
              <w:bottom w:val="single" w:sz="4" w:space="0" w:color="auto"/>
              <w:right w:val="single" w:sz="4" w:space="0" w:color="auto"/>
            </w:tcBorders>
          </w:tcPr>
          <w:p w:rsidR="004C0A6E" w:rsidRPr="004C0A6E" w:rsidRDefault="004C0A6E" w:rsidP="002F7609">
            <w:pPr>
              <w:spacing w:after="0" w:line="240" w:lineRule="auto"/>
              <w:jc w:val="center"/>
              <w:rPr>
                <w:rFonts w:ascii="Times New Roman" w:eastAsia="Times New Roman" w:hAnsi="Times New Roman" w:cs="Times New Roman"/>
                <w:color w:val="000000"/>
                <w:sz w:val="24"/>
                <w:szCs w:val="24"/>
                <w:lang w:eastAsia="ru-RU"/>
              </w:rPr>
            </w:pPr>
            <w:r w:rsidRPr="004C0A6E">
              <w:rPr>
                <w:rFonts w:ascii="Times New Roman" w:eastAsia="Times New Roman" w:hAnsi="Times New Roman" w:cs="Times New Roman"/>
                <w:color w:val="000000"/>
                <w:sz w:val="24"/>
                <w:szCs w:val="24"/>
                <w:lang w:eastAsia="ru-RU"/>
              </w:rPr>
              <w:t>№ п/п</w:t>
            </w:r>
          </w:p>
        </w:tc>
        <w:tc>
          <w:tcPr>
            <w:tcW w:w="5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C0A6E" w:rsidRPr="004C0A6E" w:rsidRDefault="004C0A6E" w:rsidP="002F7609">
            <w:pPr>
              <w:spacing w:after="0" w:line="240" w:lineRule="auto"/>
              <w:jc w:val="center"/>
              <w:rPr>
                <w:rFonts w:ascii="Times New Roman" w:eastAsia="Times New Roman" w:hAnsi="Times New Roman" w:cs="Times New Roman"/>
                <w:color w:val="000000"/>
                <w:sz w:val="24"/>
                <w:szCs w:val="24"/>
                <w:lang w:eastAsia="ru-RU"/>
              </w:rPr>
            </w:pPr>
            <w:r w:rsidRPr="004C0A6E">
              <w:rPr>
                <w:rFonts w:ascii="Times New Roman" w:eastAsia="Times New Roman" w:hAnsi="Times New Roman" w:cs="Times New Roman"/>
                <w:color w:val="000000"/>
                <w:sz w:val="24"/>
                <w:szCs w:val="24"/>
                <w:lang w:eastAsia="ru-RU"/>
              </w:rPr>
              <w:t>Наименование улицы</w:t>
            </w:r>
          </w:p>
        </w:tc>
        <w:tc>
          <w:tcPr>
            <w:tcW w:w="2977" w:type="dxa"/>
            <w:tcBorders>
              <w:top w:val="single" w:sz="4" w:space="0" w:color="auto"/>
              <w:left w:val="nil"/>
              <w:bottom w:val="single" w:sz="4" w:space="0" w:color="auto"/>
              <w:right w:val="single" w:sz="4" w:space="0" w:color="auto"/>
            </w:tcBorders>
            <w:shd w:val="clear" w:color="auto" w:fill="auto"/>
            <w:noWrap/>
            <w:vAlign w:val="center"/>
            <w:hideMark/>
          </w:tcPr>
          <w:p w:rsidR="004C0A6E" w:rsidRPr="004C0A6E" w:rsidRDefault="004C0A6E" w:rsidP="002F7609">
            <w:pPr>
              <w:spacing w:after="0" w:line="240" w:lineRule="auto"/>
              <w:jc w:val="center"/>
              <w:rPr>
                <w:rFonts w:ascii="Times New Roman" w:eastAsia="Times New Roman" w:hAnsi="Times New Roman" w:cs="Times New Roman"/>
                <w:color w:val="000000"/>
                <w:sz w:val="24"/>
                <w:szCs w:val="24"/>
                <w:lang w:eastAsia="ru-RU"/>
              </w:rPr>
            </w:pPr>
            <w:r w:rsidRPr="004C0A6E">
              <w:rPr>
                <w:rFonts w:ascii="Times New Roman" w:eastAsia="Times New Roman" w:hAnsi="Times New Roman" w:cs="Times New Roman"/>
                <w:color w:val="000000"/>
                <w:sz w:val="24"/>
                <w:szCs w:val="24"/>
                <w:lang w:eastAsia="ru-RU"/>
              </w:rPr>
              <w:t>Адрес</w:t>
            </w:r>
          </w:p>
        </w:tc>
      </w:tr>
      <w:tr w:rsidR="004C0A6E" w:rsidRPr="004C0A6E" w:rsidTr="002F7609">
        <w:trPr>
          <w:trHeight w:val="315"/>
        </w:trPr>
        <w:tc>
          <w:tcPr>
            <w:tcW w:w="704" w:type="dxa"/>
            <w:tcBorders>
              <w:top w:val="nil"/>
              <w:left w:val="single" w:sz="4" w:space="0" w:color="auto"/>
              <w:bottom w:val="single" w:sz="4" w:space="0" w:color="auto"/>
              <w:right w:val="single" w:sz="4" w:space="0" w:color="auto"/>
            </w:tcBorders>
          </w:tcPr>
          <w:p w:rsidR="004C0A6E" w:rsidRPr="004C0A6E" w:rsidRDefault="004C0A6E" w:rsidP="002F7609">
            <w:pPr>
              <w:pStyle w:val="a3"/>
              <w:spacing w:after="0" w:line="240" w:lineRule="auto"/>
              <w:ind w:left="0"/>
              <w:rPr>
                <w:rFonts w:ascii="Times New Roman" w:eastAsia="Times New Roman" w:hAnsi="Times New Roman" w:cs="Times New Roman"/>
                <w:color w:val="000000"/>
                <w:sz w:val="24"/>
                <w:szCs w:val="24"/>
                <w:lang w:eastAsia="ru-RU"/>
              </w:rPr>
            </w:pPr>
            <w:r w:rsidRPr="004C0A6E">
              <w:rPr>
                <w:rFonts w:ascii="Times New Roman" w:eastAsia="Times New Roman" w:hAnsi="Times New Roman" w:cs="Times New Roman"/>
                <w:color w:val="000000"/>
                <w:sz w:val="24"/>
                <w:szCs w:val="24"/>
                <w:lang w:eastAsia="ru-RU"/>
              </w:rPr>
              <w:t>1</w:t>
            </w:r>
          </w:p>
        </w:tc>
        <w:tc>
          <w:tcPr>
            <w:tcW w:w="5670" w:type="dxa"/>
            <w:tcBorders>
              <w:top w:val="nil"/>
              <w:left w:val="single" w:sz="4" w:space="0" w:color="auto"/>
              <w:bottom w:val="single" w:sz="4" w:space="0" w:color="auto"/>
              <w:right w:val="single" w:sz="4" w:space="0" w:color="auto"/>
            </w:tcBorders>
            <w:shd w:val="clear" w:color="auto" w:fill="auto"/>
            <w:noWrap/>
            <w:vAlign w:val="center"/>
          </w:tcPr>
          <w:p w:rsidR="004C0A6E" w:rsidRPr="004C0A6E" w:rsidRDefault="004C0A6E" w:rsidP="002F7609">
            <w:pPr>
              <w:spacing w:after="0" w:line="240" w:lineRule="auto"/>
              <w:rPr>
                <w:rFonts w:ascii="Times New Roman" w:eastAsia="Times New Roman" w:hAnsi="Times New Roman" w:cs="Times New Roman"/>
                <w:color w:val="000000"/>
                <w:sz w:val="24"/>
                <w:szCs w:val="24"/>
                <w:highlight w:val="red"/>
                <w:lang w:eastAsia="ru-RU"/>
              </w:rPr>
            </w:pPr>
            <w:r w:rsidRPr="004C0A6E">
              <w:rPr>
                <w:rFonts w:ascii="Times New Roman" w:eastAsia="Times New Roman" w:hAnsi="Times New Roman" w:cs="Times New Roman"/>
                <w:color w:val="000000"/>
                <w:sz w:val="24"/>
                <w:szCs w:val="24"/>
                <w:lang w:eastAsia="ru-RU"/>
              </w:rPr>
              <w:t>г.</w:t>
            </w:r>
            <w:r w:rsidR="00AA0F70">
              <w:rPr>
                <w:rFonts w:ascii="Times New Roman" w:eastAsia="Times New Roman" w:hAnsi="Times New Roman" w:cs="Times New Roman"/>
                <w:color w:val="000000"/>
                <w:sz w:val="24"/>
                <w:szCs w:val="24"/>
                <w:lang w:eastAsia="ru-RU"/>
              </w:rPr>
              <w:t xml:space="preserve"> Емва  у</w:t>
            </w:r>
            <w:r w:rsidRPr="004C0A6E">
              <w:rPr>
                <w:rFonts w:ascii="Times New Roman" w:eastAsia="Times New Roman" w:hAnsi="Times New Roman" w:cs="Times New Roman"/>
                <w:color w:val="000000"/>
                <w:sz w:val="24"/>
                <w:szCs w:val="24"/>
                <w:lang w:eastAsia="ru-RU"/>
              </w:rPr>
              <w:t>л. Гущина</w:t>
            </w:r>
          </w:p>
        </w:tc>
        <w:tc>
          <w:tcPr>
            <w:tcW w:w="2977" w:type="dxa"/>
            <w:tcBorders>
              <w:top w:val="nil"/>
              <w:left w:val="nil"/>
              <w:bottom w:val="single" w:sz="4" w:space="0" w:color="auto"/>
              <w:right w:val="single" w:sz="4" w:space="0" w:color="auto"/>
            </w:tcBorders>
            <w:shd w:val="clear" w:color="auto" w:fill="auto"/>
            <w:noWrap/>
            <w:vAlign w:val="center"/>
          </w:tcPr>
          <w:p w:rsidR="004C0A6E" w:rsidRPr="004C0A6E" w:rsidRDefault="004C0A6E" w:rsidP="002F7609">
            <w:pPr>
              <w:spacing w:after="0" w:line="240" w:lineRule="auto"/>
              <w:jc w:val="center"/>
              <w:rPr>
                <w:rFonts w:ascii="Times New Roman" w:eastAsia="Times New Roman" w:hAnsi="Times New Roman" w:cs="Times New Roman"/>
                <w:color w:val="000000"/>
                <w:sz w:val="24"/>
                <w:szCs w:val="24"/>
                <w:highlight w:val="red"/>
                <w:lang w:eastAsia="ru-RU"/>
              </w:rPr>
            </w:pPr>
            <w:r w:rsidRPr="004C0A6E">
              <w:rPr>
                <w:rFonts w:ascii="Times New Roman" w:eastAsia="Times New Roman" w:hAnsi="Times New Roman" w:cs="Times New Roman"/>
                <w:color w:val="000000"/>
                <w:sz w:val="24"/>
                <w:szCs w:val="24"/>
                <w:lang w:eastAsia="ru-RU"/>
              </w:rPr>
              <w:t>29</w:t>
            </w:r>
          </w:p>
        </w:tc>
      </w:tr>
      <w:tr w:rsidR="004C0A6E" w:rsidRPr="004C0A6E" w:rsidTr="002F7609">
        <w:trPr>
          <w:trHeight w:val="315"/>
        </w:trPr>
        <w:tc>
          <w:tcPr>
            <w:tcW w:w="704" w:type="dxa"/>
            <w:tcBorders>
              <w:top w:val="nil"/>
              <w:left w:val="single" w:sz="4" w:space="0" w:color="auto"/>
              <w:bottom w:val="single" w:sz="4" w:space="0" w:color="auto"/>
              <w:right w:val="single" w:sz="4" w:space="0" w:color="auto"/>
            </w:tcBorders>
          </w:tcPr>
          <w:p w:rsidR="004C0A6E" w:rsidRPr="004C0A6E" w:rsidRDefault="004C0A6E" w:rsidP="002F7609">
            <w:pPr>
              <w:pStyle w:val="a3"/>
              <w:spacing w:after="0" w:line="240" w:lineRule="auto"/>
              <w:ind w:left="0"/>
              <w:rPr>
                <w:rFonts w:ascii="Times New Roman" w:eastAsia="Times New Roman" w:hAnsi="Times New Roman" w:cs="Times New Roman"/>
                <w:color w:val="000000"/>
                <w:sz w:val="24"/>
                <w:szCs w:val="24"/>
                <w:lang w:eastAsia="ru-RU"/>
              </w:rPr>
            </w:pPr>
            <w:r w:rsidRPr="004C0A6E">
              <w:rPr>
                <w:rFonts w:ascii="Times New Roman" w:eastAsia="Times New Roman" w:hAnsi="Times New Roman" w:cs="Times New Roman"/>
                <w:color w:val="000000"/>
                <w:sz w:val="24"/>
                <w:szCs w:val="24"/>
                <w:lang w:eastAsia="ru-RU"/>
              </w:rPr>
              <w:t>2</w:t>
            </w:r>
          </w:p>
        </w:tc>
        <w:tc>
          <w:tcPr>
            <w:tcW w:w="5670" w:type="dxa"/>
            <w:tcBorders>
              <w:top w:val="nil"/>
              <w:left w:val="single" w:sz="4" w:space="0" w:color="auto"/>
              <w:bottom w:val="single" w:sz="4" w:space="0" w:color="auto"/>
              <w:right w:val="single" w:sz="4" w:space="0" w:color="auto"/>
            </w:tcBorders>
            <w:shd w:val="clear" w:color="auto" w:fill="auto"/>
            <w:noWrap/>
            <w:vAlign w:val="center"/>
          </w:tcPr>
          <w:p w:rsidR="004C0A6E" w:rsidRPr="004C0A6E" w:rsidRDefault="004C0A6E" w:rsidP="002F7609">
            <w:pPr>
              <w:spacing w:after="0" w:line="240" w:lineRule="auto"/>
              <w:rPr>
                <w:rFonts w:ascii="Times New Roman" w:eastAsia="Times New Roman" w:hAnsi="Times New Roman" w:cs="Times New Roman"/>
                <w:color w:val="000000"/>
                <w:sz w:val="24"/>
                <w:szCs w:val="24"/>
                <w:highlight w:val="red"/>
                <w:lang w:eastAsia="ru-RU"/>
              </w:rPr>
            </w:pPr>
            <w:r w:rsidRPr="004C0A6E">
              <w:rPr>
                <w:rFonts w:ascii="Times New Roman" w:eastAsia="Times New Roman" w:hAnsi="Times New Roman" w:cs="Times New Roman"/>
                <w:color w:val="000000"/>
                <w:sz w:val="24"/>
                <w:szCs w:val="24"/>
                <w:lang w:eastAsia="ru-RU"/>
              </w:rPr>
              <w:t>г.</w:t>
            </w:r>
            <w:r w:rsidR="00AA0F70">
              <w:rPr>
                <w:rFonts w:ascii="Times New Roman" w:eastAsia="Times New Roman" w:hAnsi="Times New Roman" w:cs="Times New Roman"/>
                <w:color w:val="000000"/>
                <w:sz w:val="24"/>
                <w:szCs w:val="24"/>
                <w:lang w:eastAsia="ru-RU"/>
              </w:rPr>
              <w:t xml:space="preserve"> Емва  у</w:t>
            </w:r>
            <w:r w:rsidRPr="004C0A6E">
              <w:rPr>
                <w:rFonts w:ascii="Times New Roman" w:eastAsia="Times New Roman" w:hAnsi="Times New Roman" w:cs="Times New Roman"/>
                <w:color w:val="000000"/>
                <w:sz w:val="24"/>
                <w:szCs w:val="24"/>
                <w:lang w:eastAsia="ru-RU"/>
              </w:rPr>
              <w:t xml:space="preserve">л. Гущина </w:t>
            </w:r>
          </w:p>
        </w:tc>
        <w:tc>
          <w:tcPr>
            <w:tcW w:w="2977" w:type="dxa"/>
            <w:tcBorders>
              <w:top w:val="nil"/>
              <w:left w:val="nil"/>
              <w:bottom w:val="single" w:sz="4" w:space="0" w:color="auto"/>
              <w:right w:val="single" w:sz="4" w:space="0" w:color="auto"/>
            </w:tcBorders>
            <w:shd w:val="clear" w:color="auto" w:fill="auto"/>
            <w:noWrap/>
            <w:vAlign w:val="center"/>
          </w:tcPr>
          <w:p w:rsidR="004C0A6E" w:rsidRPr="004C0A6E" w:rsidRDefault="004C0A6E" w:rsidP="002F7609">
            <w:pPr>
              <w:spacing w:after="0" w:line="240" w:lineRule="auto"/>
              <w:jc w:val="center"/>
              <w:rPr>
                <w:rFonts w:ascii="Times New Roman" w:eastAsia="Times New Roman" w:hAnsi="Times New Roman" w:cs="Times New Roman"/>
                <w:color w:val="000000"/>
                <w:sz w:val="24"/>
                <w:szCs w:val="24"/>
                <w:highlight w:val="red"/>
                <w:lang w:eastAsia="ru-RU"/>
              </w:rPr>
            </w:pPr>
            <w:r w:rsidRPr="004C0A6E">
              <w:rPr>
                <w:rFonts w:ascii="Times New Roman" w:eastAsia="Times New Roman" w:hAnsi="Times New Roman" w:cs="Times New Roman"/>
                <w:color w:val="000000"/>
                <w:sz w:val="24"/>
                <w:szCs w:val="24"/>
                <w:lang w:eastAsia="ru-RU"/>
              </w:rPr>
              <w:t>29</w:t>
            </w:r>
          </w:p>
        </w:tc>
      </w:tr>
    </w:tbl>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Таблица 2.42– Рекомендуемое искусственных неровностей</w:t>
      </w:r>
    </w:p>
    <w:tbl>
      <w:tblPr>
        <w:tblW w:w="9351" w:type="dxa"/>
        <w:tblInd w:w="113" w:type="dxa"/>
        <w:tblLook w:val="04A0" w:firstRow="1" w:lastRow="0" w:firstColumn="1" w:lastColumn="0" w:noHBand="0" w:noVBand="1"/>
      </w:tblPr>
      <w:tblGrid>
        <w:gridCol w:w="704"/>
        <w:gridCol w:w="5670"/>
        <w:gridCol w:w="2977"/>
      </w:tblGrid>
      <w:tr w:rsidR="004C0A6E" w:rsidRPr="004C0A6E" w:rsidTr="002F7609">
        <w:trPr>
          <w:trHeight w:val="315"/>
        </w:trPr>
        <w:tc>
          <w:tcPr>
            <w:tcW w:w="704" w:type="dxa"/>
            <w:tcBorders>
              <w:top w:val="single" w:sz="4" w:space="0" w:color="auto"/>
              <w:left w:val="single" w:sz="4" w:space="0" w:color="auto"/>
              <w:bottom w:val="single" w:sz="4" w:space="0" w:color="auto"/>
              <w:right w:val="single" w:sz="4" w:space="0" w:color="auto"/>
            </w:tcBorders>
          </w:tcPr>
          <w:p w:rsidR="004C0A6E" w:rsidRPr="004C0A6E" w:rsidRDefault="004C0A6E" w:rsidP="002F7609">
            <w:pPr>
              <w:spacing w:after="0" w:line="240" w:lineRule="auto"/>
              <w:jc w:val="center"/>
              <w:rPr>
                <w:rFonts w:ascii="Times New Roman" w:eastAsia="Times New Roman" w:hAnsi="Times New Roman" w:cs="Times New Roman"/>
                <w:color w:val="000000"/>
                <w:sz w:val="24"/>
                <w:szCs w:val="24"/>
                <w:lang w:eastAsia="ru-RU"/>
              </w:rPr>
            </w:pPr>
            <w:r w:rsidRPr="004C0A6E">
              <w:rPr>
                <w:rFonts w:ascii="Times New Roman" w:eastAsia="Times New Roman" w:hAnsi="Times New Roman" w:cs="Times New Roman"/>
                <w:color w:val="000000"/>
                <w:sz w:val="24"/>
                <w:szCs w:val="24"/>
                <w:lang w:eastAsia="ru-RU"/>
              </w:rPr>
              <w:t>№ п/п</w:t>
            </w:r>
          </w:p>
        </w:tc>
        <w:tc>
          <w:tcPr>
            <w:tcW w:w="5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C0A6E" w:rsidRPr="004C0A6E" w:rsidRDefault="004C0A6E" w:rsidP="002F7609">
            <w:pPr>
              <w:spacing w:after="0" w:line="240" w:lineRule="auto"/>
              <w:jc w:val="center"/>
              <w:rPr>
                <w:rFonts w:ascii="Times New Roman" w:eastAsia="Times New Roman" w:hAnsi="Times New Roman" w:cs="Times New Roman"/>
                <w:color w:val="000000"/>
                <w:sz w:val="24"/>
                <w:szCs w:val="24"/>
                <w:lang w:eastAsia="ru-RU"/>
              </w:rPr>
            </w:pPr>
            <w:r w:rsidRPr="004C0A6E">
              <w:rPr>
                <w:rFonts w:ascii="Times New Roman" w:eastAsia="Times New Roman" w:hAnsi="Times New Roman" w:cs="Times New Roman"/>
                <w:color w:val="000000"/>
                <w:sz w:val="24"/>
                <w:szCs w:val="24"/>
                <w:lang w:eastAsia="ru-RU"/>
              </w:rPr>
              <w:t>Наименование улицы</w:t>
            </w:r>
          </w:p>
        </w:tc>
        <w:tc>
          <w:tcPr>
            <w:tcW w:w="2977" w:type="dxa"/>
            <w:tcBorders>
              <w:top w:val="single" w:sz="4" w:space="0" w:color="auto"/>
              <w:left w:val="nil"/>
              <w:bottom w:val="single" w:sz="4" w:space="0" w:color="auto"/>
              <w:right w:val="single" w:sz="4" w:space="0" w:color="auto"/>
            </w:tcBorders>
            <w:shd w:val="clear" w:color="auto" w:fill="auto"/>
            <w:noWrap/>
            <w:vAlign w:val="center"/>
            <w:hideMark/>
          </w:tcPr>
          <w:p w:rsidR="004C0A6E" w:rsidRPr="004C0A6E" w:rsidRDefault="004C0A6E" w:rsidP="002F7609">
            <w:pPr>
              <w:spacing w:after="0" w:line="240" w:lineRule="auto"/>
              <w:jc w:val="center"/>
              <w:rPr>
                <w:rFonts w:ascii="Times New Roman" w:eastAsia="Times New Roman" w:hAnsi="Times New Roman" w:cs="Times New Roman"/>
                <w:color w:val="000000"/>
                <w:sz w:val="24"/>
                <w:szCs w:val="24"/>
                <w:lang w:eastAsia="ru-RU"/>
              </w:rPr>
            </w:pPr>
            <w:r w:rsidRPr="004C0A6E">
              <w:rPr>
                <w:rFonts w:ascii="Times New Roman" w:eastAsia="Times New Roman" w:hAnsi="Times New Roman" w:cs="Times New Roman"/>
                <w:color w:val="000000"/>
                <w:sz w:val="24"/>
                <w:szCs w:val="24"/>
                <w:lang w:eastAsia="ru-RU"/>
              </w:rPr>
              <w:t>Адрес</w:t>
            </w:r>
          </w:p>
        </w:tc>
      </w:tr>
      <w:tr w:rsidR="004C0A6E" w:rsidRPr="004C0A6E" w:rsidTr="002F7609">
        <w:trPr>
          <w:trHeight w:val="315"/>
        </w:trPr>
        <w:tc>
          <w:tcPr>
            <w:tcW w:w="704" w:type="dxa"/>
            <w:tcBorders>
              <w:top w:val="nil"/>
              <w:left w:val="single" w:sz="4" w:space="0" w:color="auto"/>
              <w:bottom w:val="single" w:sz="4" w:space="0" w:color="auto"/>
              <w:right w:val="single" w:sz="4" w:space="0" w:color="auto"/>
            </w:tcBorders>
          </w:tcPr>
          <w:p w:rsidR="004C0A6E" w:rsidRPr="004C0A6E" w:rsidRDefault="004C0A6E" w:rsidP="002F7609">
            <w:pPr>
              <w:pStyle w:val="a3"/>
              <w:spacing w:after="0" w:line="240" w:lineRule="auto"/>
              <w:ind w:left="0"/>
              <w:rPr>
                <w:rFonts w:ascii="Times New Roman" w:eastAsia="Times New Roman" w:hAnsi="Times New Roman" w:cs="Times New Roman"/>
                <w:color w:val="000000"/>
                <w:sz w:val="24"/>
                <w:szCs w:val="24"/>
                <w:lang w:eastAsia="ru-RU"/>
              </w:rPr>
            </w:pPr>
            <w:r w:rsidRPr="004C0A6E">
              <w:rPr>
                <w:rFonts w:ascii="Times New Roman" w:eastAsia="Times New Roman" w:hAnsi="Times New Roman" w:cs="Times New Roman"/>
                <w:color w:val="000000"/>
                <w:sz w:val="24"/>
                <w:szCs w:val="24"/>
                <w:lang w:eastAsia="ru-RU"/>
              </w:rPr>
              <w:t>1</w:t>
            </w:r>
          </w:p>
        </w:tc>
        <w:tc>
          <w:tcPr>
            <w:tcW w:w="5670" w:type="dxa"/>
            <w:tcBorders>
              <w:top w:val="nil"/>
              <w:left w:val="single" w:sz="4" w:space="0" w:color="auto"/>
              <w:bottom w:val="single" w:sz="4" w:space="0" w:color="auto"/>
              <w:right w:val="single" w:sz="4" w:space="0" w:color="auto"/>
            </w:tcBorders>
            <w:shd w:val="clear" w:color="auto" w:fill="auto"/>
            <w:noWrap/>
            <w:vAlign w:val="center"/>
            <w:hideMark/>
          </w:tcPr>
          <w:p w:rsidR="004C0A6E" w:rsidRPr="004C0A6E" w:rsidRDefault="004C0A6E" w:rsidP="002F7609">
            <w:pPr>
              <w:spacing w:after="0" w:line="240" w:lineRule="auto"/>
              <w:rPr>
                <w:rFonts w:ascii="Times New Roman" w:eastAsia="Times New Roman" w:hAnsi="Times New Roman" w:cs="Times New Roman"/>
                <w:color w:val="000000"/>
                <w:sz w:val="24"/>
                <w:szCs w:val="24"/>
                <w:highlight w:val="red"/>
                <w:lang w:eastAsia="ru-RU"/>
              </w:rPr>
            </w:pPr>
            <w:r w:rsidRPr="004C0A6E">
              <w:rPr>
                <w:rFonts w:ascii="Times New Roman" w:eastAsia="Times New Roman" w:hAnsi="Times New Roman" w:cs="Times New Roman"/>
                <w:color w:val="000000"/>
                <w:sz w:val="24"/>
                <w:szCs w:val="24"/>
                <w:lang w:eastAsia="ru-RU"/>
              </w:rPr>
              <w:t>г.</w:t>
            </w:r>
            <w:r w:rsidR="00AA0F70">
              <w:rPr>
                <w:rFonts w:ascii="Times New Roman" w:eastAsia="Times New Roman" w:hAnsi="Times New Roman" w:cs="Times New Roman"/>
                <w:color w:val="000000"/>
                <w:sz w:val="24"/>
                <w:szCs w:val="24"/>
                <w:lang w:eastAsia="ru-RU"/>
              </w:rPr>
              <w:t xml:space="preserve"> </w:t>
            </w:r>
            <w:r w:rsidRPr="004C0A6E">
              <w:rPr>
                <w:rFonts w:ascii="Times New Roman" w:eastAsia="Times New Roman" w:hAnsi="Times New Roman" w:cs="Times New Roman"/>
                <w:color w:val="000000"/>
                <w:sz w:val="24"/>
                <w:szCs w:val="24"/>
                <w:lang w:eastAsia="ru-RU"/>
              </w:rPr>
              <w:t>Емва ул. Пионерская –</w:t>
            </w:r>
            <w:r w:rsidR="00AA0F70">
              <w:rPr>
                <w:rFonts w:ascii="Times New Roman" w:eastAsia="Times New Roman" w:hAnsi="Times New Roman" w:cs="Times New Roman"/>
                <w:color w:val="000000"/>
                <w:sz w:val="24"/>
                <w:szCs w:val="24"/>
                <w:lang w:eastAsia="ru-RU"/>
              </w:rPr>
              <w:t xml:space="preserve"> </w:t>
            </w:r>
            <w:r w:rsidRPr="004C0A6E">
              <w:rPr>
                <w:rFonts w:ascii="Times New Roman" w:eastAsia="Times New Roman" w:hAnsi="Times New Roman" w:cs="Times New Roman"/>
                <w:color w:val="000000"/>
                <w:sz w:val="24"/>
                <w:szCs w:val="24"/>
                <w:lang w:eastAsia="ru-RU"/>
              </w:rPr>
              <w:t>ул. Первомайская</w:t>
            </w:r>
          </w:p>
        </w:tc>
        <w:tc>
          <w:tcPr>
            <w:tcW w:w="2977" w:type="dxa"/>
            <w:tcBorders>
              <w:top w:val="nil"/>
              <w:left w:val="nil"/>
              <w:bottom w:val="single" w:sz="4" w:space="0" w:color="auto"/>
              <w:right w:val="single" w:sz="4" w:space="0" w:color="auto"/>
            </w:tcBorders>
            <w:shd w:val="clear" w:color="auto" w:fill="auto"/>
            <w:noWrap/>
            <w:vAlign w:val="center"/>
            <w:hideMark/>
          </w:tcPr>
          <w:p w:rsidR="004C0A6E" w:rsidRPr="004C0A6E" w:rsidRDefault="004C0A6E" w:rsidP="002F7609">
            <w:pPr>
              <w:spacing w:after="0" w:line="240" w:lineRule="auto"/>
              <w:jc w:val="center"/>
              <w:rPr>
                <w:rFonts w:ascii="Times New Roman" w:eastAsia="Times New Roman" w:hAnsi="Times New Roman" w:cs="Times New Roman"/>
                <w:color w:val="000000"/>
                <w:sz w:val="24"/>
                <w:szCs w:val="24"/>
                <w:highlight w:val="red"/>
                <w:lang w:eastAsia="ru-RU"/>
              </w:rPr>
            </w:pPr>
          </w:p>
        </w:tc>
      </w:tr>
      <w:tr w:rsidR="004C0A6E" w:rsidRPr="004C0A6E" w:rsidTr="002F7609">
        <w:trPr>
          <w:trHeight w:val="315"/>
        </w:trPr>
        <w:tc>
          <w:tcPr>
            <w:tcW w:w="704" w:type="dxa"/>
            <w:tcBorders>
              <w:top w:val="nil"/>
              <w:left w:val="single" w:sz="4" w:space="0" w:color="auto"/>
              <w:bottom w:val="single" w:sz="4" w:space="0" w:color="auto"/>
              <w:right w:val="single" w:sz="4" w:space="0" w:color="auto"/>
            </w:tcBorders>
          </w:tcPr>
          <w:p w:rsidR="004C0A6E" w:rsidRPr="004C0A6E" w:rsidRDefault="00AA0F70" w:rsidP="002F7609">
            <w:pPr>
              <w:pStyle w:val="a3"/>
              <w:spacing w:after="0" w:line="240" w:lineRule="auto"/>
              <w:ind w:left="0"/>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p>
        </w:tc>
        <w:tc>
          <w:tcPr>
            <w:tcW w:w="5670" w:type="dxa"/>
            <w:tcBorders>
              <w:top w:val="nil"/>
              <w:left w:val="single" w:sz="4" w:space="0" w:color="auto"/>
              <w:bottom w:val="single" w:sz="4" w:space="0" w:color="auto"/>
              <w:right w:val="single" w:sz="4" w:space="0" w:color="auto"/>
            </w:tcBorders>
            <w:shd w:val="clear" w:color="auto" w:fill="auto"/>
            <w:noWrap/>
            <w:vAlign w:val="center"/>
          </w:tcPr>
          <w:p w:rsidR="004C0A6E" w:rsidRPr="004C0A6E" w:rsidRDefault="004C0A6E" w:rsidP="002F7609">
            <w:pPr>
              <w:spacing w:after="0" w:line="240" w:lineRule="auto"/>
              <w:rPr>
                <w:rFonts w:ascii="Times New Roman" w:eastAsia="Times New Roman" w:hAnsi="Times New Roman" w:cs="Times New Roman"/>
                <w:color w:val="000000"/>
                <w:sz w:val="24"/>
                <w:szCs w:val="24"/>
                <w:highlight w:val="red"/>
                <w:lang w:eastAsia="ru-RU"/>
              </w:rPr>
            </w:pPr>
            <w:r w:rsidRPr="004C0A6E">
              <w:rPr>
                <w:rFonts w:ascii="Times New Roman" w:eastAsia="Times New Roman" w:hAnsi="Times New Roman" w:cs="Times New Roman"/>
                <w:color w:val="000000"/>
                <w:sz w:val="24"/>
                <w:szCs w:val="24"/>
                <w:lang w:eastAsia="ru-RU"/>
              </w:rPr>
              <w:t>МБОУ “</w:t>
            </w:r>
            <w:proofErr w:type="gramStart"/>
            <w:r w:rsidRPr="004C0A6E">
              <w:rPr>
                <w:rFonts w:ascii="Times New Roman" w:eastAsia="Times New Roman" w:hAnsi="Times New Roman" w:cs="Times New Roman"/>
                <w:color w:val="000000"/>
                <w:sz w:val="24"/>
                <w:szCs w:val="24"/>
                <w:lang w:val="en-US" w:eastAsia="ru-RU"/>
              </w:rPr>
              <w:t>C</w:t>
            </w:r>
            <w:proofErr w:type="gramEnd"/>
            <w:r w:rsidRPr="004C0A6E">
              <w:rPr>
                <w:rFonts w:ascii="Times New Roman" w:eastAsia="Times New Roman" w:hAnsi="Times New Roman" w:cs="Times New Roman"/>
                <w:color w:val="000000"/>
                <w:sz w:val="24"/>
                <w:szCs w:val="24"/>
                <w:lang w:eastAsia="ru-RU"/>
              </w:rPr>
              <w:t>ОШ №1” г.</w:t>
            </w:r>
            <w:r w:rsidR="00AA0F70">
              <w:rPr>
                <w:rFonts w:ascii="Times New Roman" w:eastAsia="Times New Roman" w:hAnsi="Times New Roman" w:cs="Times New Roman"/>
                <w:color w:val="000000"/>
                <w:sz w:val="24"/>
                <w:szCs w:val="24"/>
                <w:lang w:eastAsia="ru-RU"/>
              </w:rPr>
              <w:t xml:space="preserve"> </w:t>
            </w:r>
            <w:r w:rsidRPr="004C0A6E">
              <w:rPr>
                <w:rFonts w:ascii="Times New Roman" w:eastAsia="Times New Roman" w:hAnsi="Times New Roman" w:cs="Times New Roman"/>
                <w:color w:val="000000"/>
                <w:sz w:val="24"/>
                <w:szCs w:val="24"/>
                <w:lang w:eastAsia="ru-RU"/>
              </w:rPr>
              <w:t>Емва ул.</w:t>
            </w:r>
            <w:r w:rsidR="00AA0F70">
              <w:rPr>
                <w:rFonts w:ascii="Times New Roman" w:eastAsia="Times New Roman" w:hAnsi="Times New Roman" w:cs="Times New Roman"/>
                <w:color w:val="000000"/>
                <w:sz w:val="24"/>
                <w:szCs w:val="24"/>
                <w:lang w:eastAsia="ru-RU"/>
              </w:rPr>
              <w:t xml:space="preserve"> </w:t>
            </w:r>
            <w:r w:rsidRPr="004C0A6E">
              <w:rPr>
                <w:rFonts w:ascii="Times New Roman" w:eastAsia="Times New Roman" w:hAnsi="Times New Roman" w:cs="Times New Roman"/>
                <w:color w:val="000000"/>
                <w:sz w:val="24"/>
                <w:szCs w:val="24"/>
                <w:lang w:eastAsia="ru-RU"/>
              </w:rPr>
              <w:t>Дзержинского</w:t>
            </w:r>
          </w:p>
        </w:tc>
        <w:tc>
          <w:tcPr>
            <w:tcW w:w="2977" w:type="dxa"/>
            <w:tcBorders>
              <w:top w:val="nil"/>
              <w:left w:val="nil"/>
              <w:bottom w:val="single" w:sz="4" w:space="0" w:color="auto"/>
              <w:right w:val="single" w:sz="4" w:space="0" w:color="auto"/>
            </w:tcBorders>
            <w:shd w:val="clear" w:color="auto" w:fill="auto"/>
            <w:noWrap/>
            <w:vAlign w:val="center"/>
          </w:tcPr>
          <w:p w:rsidR="004C0A6E" w:rsidRPr="004C0A6E" w:rsidRDefault="004C0A6E" w:rsidP="002F7609">
            <w:pPr>
              <w:spacing w:after="0" w:line="240" w:lineRule="auto"/>
              <w:jc w:val="center"/>
              <w:rPr>
                <w:rFonts w:ascii="Times New Roman" w:eastAsia="Times New Roman" w:hAnsi="Times New Roman" w:cs="Times New Roman"/>
                <w:color w:val="000000"/>
                <w:sz w:val="24"/>
                <w:szCs w:val="24"/>
                <w:highlight w:val="red"/>
                <w:lang w:eastAsia="ru-RU"/>
              </w:rPr>
            </w:pPr>
            <w:r w:rsidRPr="004C0A6E">
              <w:rPr>
                <w:rFonts w:ascii="Times New Roman" w:eastAsia="Times New Roman" w:hAnsi="Times New Roman" w:cs="Times New Roman"/>
                <w:color w:val="000000"/>
                <w:sz w:val="24"/>
                <w:szCs w:val="24"/>
                <w:lang w:eastAsia="ru-RU"/>
              </w:rPr>
              <w:t>102</w:t>
            </w:r>
          </w:p>
        </w:tc>
      </w:tr>
    </w:tbl>
    <w:p w:rsidR="004C0A6E" w:rsidRPr="004C0A6E" w:rsidRDefault="004C0A6E" w:rsidP="004C0A6E">
      <w:pPr>
        <w:spacing w:after="0" w:line="240" w:lineRule="auto"/>
        <w:jc w:val="center"/>
        <w:rPr>
          <w:rFonts w:ascii="Times New Roman" w:hAnsi="Times New Roman" w:cs="Times New Roman"/>
          <w:sz w:val="24"/>
          <w:szCs w:val="24"/>
        </w:rPr>
        <w:sectPr w:rsidR="004C0A6E" w:rsidRPr="004C0A6E" w:rsidSect="002F7609">
          <w:pgSz w:w="11906" w:h="16838"/>
          <w:pgMar w:top="1134" w:right="850" w:bottom="1134" w:left="1701" w:header="708" w:footer="708" w:gutter="0"/>
          <w:cols w:space="708"/>
          <w:docGrid w:linePitch="360"/>
        </w:sectPr>
      </w:pPr>
    </w:p>
    <w:p w:rsidR="004C0A6E" w:rsidRPr="004C0A6E" w:rsidRDefault="004C0A6E" w:rsidP="004C0A6E">
      <w:pPr>
        <w:spacing w:after="0" w:line="240" w:lineRule="auto"/>
        <w:jc w:val="center"/>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left="-284"/>
        <w:jc w:val="center"/>
        <w:rPr>
          <w:rFonts w:ascii="Times New Roman" w:hAnsi="Times New Roman" w:cs="Times New Roman"/>
          <w:sz w:val="24"/>
          <w:szCs w:val="24"/>
        </w:rPr>
      </w:pPr>
      <w:r w:rsidRPr="004C0A6E">
        <w:rPr>
          <w:rFonts w:ascii="Times New Roman" w:hAnsi="Times New Roman" w:cs="Times New Roman"/>
          <w:noProof/>
          <w:sz w:val="24"/>
          <w:szCs w:val="24"/>
          <w:lang w:eastAsia="ru-RU"/>
        </w:rPr>
        <w:drawing>
          <wp:inline distT="0" distB="0" distL="0" distR="0" wp14:anchorId="4A93589D" wp14:editId="11BB6CBC">
            <wp:extent cx="6053046" cy="4000500"/>
            <wp:effectExtent l="0" t="0" r="5080" b="0"/>
            <wp:docPr id="4" name="Рисунок 4" descr="K:\ЕВМА КОМИ\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ЕВМА КОМИ\1.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12067" r="16508" b="18605"/>
                    <a:stretch/>
                  </pic:blipFill>
                  <pic:spPr bwMode="auto">
                    <a:xfrm>
                      <a:off x="0" y="0"/>
                      <a:ext cx="6103471" cy="4033827"/>
                    </a:xfrm>
                    <a:prstGeom prst="rect">
                      <a:avLst/>
                    </a:prstGeom>
                    <a:noFill/>
                    <a:ln>
                      <a:noFill/>
                    </a:ln>
                    <a:extLst>
                      <a:ext uri="{53640926-AAD7-44D8-BBD7-CCE9431645EC}">
                        <a14:shadowObscured xmlns:a14="http://schemas.microsoft.com/office/drawing/2010/main"/>
                      </a:ext>
                    </a:extLst>
                  </pic:spPr>
                </pic:pic>
              </a:graphicData>
            </a:graphic>
          </wp:inline>
        </w:drawing>
      </w: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center"/>
        <w:rPr>
          <w:rFonts w:ascii="Times New Roman" w:hAnsi="Times New Roman" w:cs="Times New Roman"/>
          <w:sz w:val="24"/>
          <w:szCs w:val="24"/>
        </w:rPr>
      </w:pPr>
      <w:r w:rsidRPr="004C0A6E">
        <w:rPr>
          <w:rFonts w:ascii="Times New Roman" w:hAnsi="Times New Roman" w:cs="Times New Roman"/>
          <w:sz w:val="24"/>
          <w:szCs w:val="24"/>
        </w:rPr>
        <w:t xml:space="preserve">Рисунок 2.29 – Схема мест установки искусственных неровностей </w:t>
      </w:r>
      <w:proofErr w:type="spellStart"/>
      <w:r w:rsidRPr="004C0A6E">
        <w:rPr>
          <w:rFonts w:ascii="Times New Roman" w:hAnsi="Times New Roman" w:cs="Times New Roman"/>
          <w:sz w:val="24"/>
          <w:szCs w:val="24"/>
        </w:rPr>
        <w:t>г</w:t>
      </w:r>
      <w:proofErr w:type="gramStart"/>
      <w:r w:rsidRPr="004C0A6E">
        <w:rPr>
          <w:rFonts w:ascii="Times New Roman" w:hAnsi="Times New Roman" w:cs="Times New Roman"/>
          <w:sz w:val="24"/>
          <w:szCs w:val="24"/>
        </w:rPr>
        <w:t>.Е</w:t>
      </w:r>
      <w:proofErr w:type="gramEnd"/>
      <w:r w:rsidRPr="004C0A6E">
        <w:rPr>
          <w:rFonts w:ascii="Times New Roman" w:hAnsi="Times New Roman" w:cs="Times New Roman"/>
          <w:sz w:val="24"/>
          <w:szCs w:val="24"/>
        </w:rPr>
        <w:t>мва</w:t>
      </w:r>
      <w:proofErr w:type="spellEnd"/>
      <w:r w:rsidRPr="004C0A6E">
        <w:rPr>
          <w:rFonts w:ascii="Times New Roman" w:hAnsi="Times New Roman" w:cs="Times New Roman"/>
          <w:sz w:val="24"/>
          <w:szCs w:val="24"/>
        </w:rPr>
        <w:t xml:space="preserve"> Школа №1</w:t>
      </w: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rPr>
          <w:rFonts w:ascii="Times New Roman" w:hAnsi="Times New Roman" w:cs="Times New Roman"/>
          <w:sz w:val="24"/>
          <w:szCs w:val="24"/>
        </w:rPr>
      </w:pPr>
      <w:r w:rsidRPr="004C0A6E">
        <w:rPr>
          <w:rFonts w:ascii="Times New Roman" w:hAnsi="Times New Roman" w:cs="Times New Roman"/>
          <w:sz w:val="24"/>
          <w:szCs w:val="24"/>
        </w:rPr>
        <w:br w:type="page"/>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Установку искусственных неровностей следует осуществлять согласно правилам представленных в ГОСТ Р 52605-2006. «Технические средства организации дорожного движения. Искусственные неровности. Общие технические требования. Правила применения».</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ИН устраивают на дорогах с асфальтобетонными и цементобетонными покрытиями на участках с искусственным освещением.</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ИН устраивают за 10-15 м до наземных нерегулируемых пешеходных переходов у детских и юношеских учебно-воспитательных учреждений. ИН допускается устраивать на основе анализа причин аварийности на конкретных участках дорог с учетом состава и интенсивности движения и дорожных условий:</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xml:space="preserve">- в начале опасного участка перед детскими и юношескими учреждениями, детскими площадками, местами массового отдыха, стадионами, вокзалами, магазинами и другими объектами массовой концентрации пешеходов, на транспортно-пешеходных и </w:t>
      </w:r>
      <w:proofErr w:type="spellStart"/>
      <w:r w:rsidRPr="004C0A6E">
        <w:rPr>
          <w:rFonts w:ascii="Times New Roman" w:hAnsi="Times New Roman" w:cs="Times New Roman"/>
          <w:sz w:val="24"/>
          <w:szCs w:val="24"/>
        </w:rPr>
        <w:t>пешеходно</w:t>
      </w:r>
      <w:proofErr w:type="spellEnd"/>
      <w:r w:rsidRPr="004C0A6E">
        <w:rPr>
          <w:rFonts w:ascii="Times New Roman" w:hAnsi="Times New Roman" w:cs="Times New Roman"/>
          <w:sz w:val="24"/>
          <w:szCs w:val="24"/>
        </w:rPr>
        <w:t>-транспортных магистральных улицах районного значения, на дорогах и улицах местного значения, на парковых дорогах и проездах;</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перед опасными участками дорог, на которых введено ограничение скорости движения до 40 км/ч и менее, установленное знаками 3.24 "Ограничение максимальной скорости", 5.3.1 "Зона с ограничением максимальной скорости", 5.21 "Жилая зона";</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перед нерегулируемыми перекрестками с необеспеченной видимостью транспортных средств, приближающихся по пересекаемой дороге, на расстоянии от 30 до 50 м до знака 2.5 "Движение без остановки запрещено";</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по всей зоне действия знака 1.23 "Дети" через 50 м друг от друга.</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Не допускается устраивать ИН в следующих случаях:</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на дорогах федерального значения;</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на дорогах регионального значения с числом полос движения 4 и более (кроме участков, проходящих по территории городов и населенных пунктов с числом жителей более 1000 человек);</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xml:space="preserve">- на остановочных площадках общественного транспорта или соседних с ними полосах движения и отгонах </w:t>
      </w:r>
      <w:proofErr w:type="spellStart"/>
      <w:r w:rsidRPr="004C0A6E">
        <w:rPr>
          <w:rFonts w:ascii="Times New Roman" w:hAnsi="Times New Roman" w:cs="Times New Roman"/>
          <w:sz w:val="24"/>
          <w:szCs w:val="24"/>
        </w:rPr>
        <w:t>уширений</w:t>
      </w:r>
      <w:proofErr w:type="spellEnd"/>
      <w:r w:rsidRPr="004C0A6E">
        <w:rPr>
          <w:rFonts w:ascii="Times New Roman" w:hAnsi="Times New Roman" w:cs="Times New Roman"/>
          <w:sz w:val="24"/>
          <w:szCs w:val="24"/>
        </w:rPr>
        <w:t xml:space="preserve"> проезжей части;</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на мостах, путепроводах, эстакадах, в транспортных тоннелях и проездах под мостами;</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на расстоянии менее 100 м от железнодорожных переездов;</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на магистральных дорогах скоростного движения в городах и магистральных улицах общегородского значения непрерывного движения;</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на подъездах к больницам, станциям скорой медицинской помощи, пожарным станциям, автобусным и троллейбусным паркам, гаражам и площадкам для стоянки автомобилей аварийных служб и другим объектам сосредоточения специальных транспортных средств;</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над смотровыми колодцами подземных коммуникаций.</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Допускается совмещение ИН монолитной конструкции трапециевидного профиля с наземными нерегулируемыми пешеходными переходами вблизи детских и юношеских учебно-воспитательных учреждений, детских площадок на улицах местного значения в жилых кварталах городов с обеспечением прохода пешеходов по центральной горизонтальной площадке ИН шириной не менее 4 м.</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Уменьшение высоты монолитной искусственной неровности до нуля к лотку, расположенному вдоль бордюрного камня (рисунки 2.32а, в), принимают с уклоном 1:6 на приподнятых пешеходных переходах и 1:4 - в остальных случаях.</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xml:space="preserve">Допускается обеспечивать отвод воды у монолитной ИН без уменьшения ее высоты (рисунки 2.32б, г) при наличии </w:t>
      </w:r>
      <w:proofErr w:type="spellStart"/>
      <w:r w:rsidRPr="004C0A6E">
        <w:rPr>
          <w:rFonts w:ascii="Times New Roman" w:hAnsi="Times New Roman" w:cs="Times New Roman"/>
          <w:sz w:val="24"/>
          <w:szCs w:val="24"/>
        </w:rPr>
        <w:t>дождеприемных</w:t>
      </w:r>
      <w:proofErr w:type="spellEnd"/>
      <w:r w:rsidRPr="004C0A6E">
        <w:rPr>
          <w:rFonts w:ascii="Times New Roman" w:hAnsi="Times New Roman" w:cs="Times New Roman"/>
          <w:sz w:val="24"/>
          <w:szCs w:val="24"/>
        </w:rPr>
        <w:t xml:space="preserve"> колодцев, сооружаемых у ИН с каждой стороны улицы (при продольном уклоне лотка менее 5‰) или с одной (верховой) стороны улицы (при продольном уклоне лотка 3‰ и более).</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noProof/>
          <w:sz w:val="24"/>
          <w:szCs w:val="24"/>
          <w:lang w:eastAsia="ru-RU"/>
        </w:rPr>
        <w:drawing>
          <wp:inline distT="0" distB="0" distL="0" distR="0" wp14:anchorId="36E3FDB6" wp14:editId="6388EE5B">
            <wp:extent cx="5237863" cy="2165230"/>
            <wp:effectExtent l="0" t="0" r="1270" b="698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69875" cy="2178463"/>
                    </a:xfrm>
                    <a:prstGeom prst="rect">
                      <a:avLst/>
                    </a:prstGeom>
                  </pic:spPr>
                </pic:pic>
              </a:graphicData>
            </a:graphic>
          </wp:inline>
        </w:drawing>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Рисунок 2.32 – Продольные профили ИН</w:t>
      </w: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 xml:space="preserve">ИН устраивают на участках дорог с обеспеченным нормативным расстоянием видимости поверхности дороги в соответствии с ГОСТ Р 52399 с максимальным приближением к имеющимся мачтам искусственного освещения, а в необходимых случаях и с установкой около ИН новых опор наружного освещения. Уровень освещенности проезжей части на таких участках должен быть не менее 10 </w:t>
      </w:r>
      <w:proofErr w:type="spellStart"/>
      <w:r w:rsidRPr="004C0A6E">
        <w:rPr>
          <w:rFonts w:ascii="Times New Roman" w:hAnsi="Times New Roman" w:cs="Times New Roman"/>
          <w:sz w:val="24"/>
          <w:szCs w:val="24"/>
        </w:rPr>
        <w:t>лк</w:t>
      </w:r>
      <w:proofErr w:type="spellEnd"/>
      <w:r w:rsidRPr="004C0A6E">
        <w:rPr>
          <w:rFonts w:ascii="Times New Roman" w:hAnsi="Times New Roman" w:cs="Times New Roman"/>
          <w:sz w:val="24"/>
          <w:szCs w:val="24"/>
        </w:rPr>
        <w:t>.</w:t>
      </w: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Протяженность участка дороги с принудительным ограничением максимально допустимой скорости движения не должна превышать значений, указанных в таблице 4, а общее число ИН на таком участке дороги не должно быть более пяти.</w:t>
      </w:r>
    </w:p>
    <w:p w:rsidR="004C0A6E" w:rsidRPr="004C0A6E" w:rsidRDefault="004C0A6E" w:rsidP="004C0A6E">
      <w:pPr>
        <w:spacing w:after="0" w:line="240" w:lineRule="auto"/>
        <w:ind w:firstLine="709"/>
        <w:jc w:val="both"/>
        <w:rPr>
          <w:rFonts w:ascii="Times New Roman" w:hAnsi="Times New Roman" w:cs="Times New Roman"/>
          <w:sz w:val="24"/>
          <w:szCs w:val="24"/>
        </w:rPr>
      </w:pPr>
    </w:p>
    <w:p w:rsidR="004C0A6E" w:rsidRPr="004C0A6E" w:rsidRDefault="004C0A6E" w:rsidP="004C0A6E">
      <w:pPr>
        <w:spacing w:after="0" w:line="240" w:lineRule="auto"/>
        <w:ind w:firstLine="709"/>
        <w:jc w:val="both"/>
        <w:rPr>
          <w:rFonts w:ascii="Times New Roman" w:hAnsi="Times New Roman" w:cs="Times New Roman"/>
          <w:sz w:val="24"/>
          <w:szCs w:val="24"/>
        </w:rPr>
      </w:pPr>
      <w:r w:rsidRPr="004C0A6E">
        <w:rPr>
          <w:rFonts w:ascii="Times New Roman" w:hAnsi="Times New Roman" w:cs="Times New Roman"/>
          <w:sz w:val="24"/>
          <w:szCs w:val="24"/>
        </w:rPr>
        <w:t>Таблица 4 – Значение протяженности участков ограничения максимально допустимой скорости движения</w:t>
      </w:r>
    </w:p>
    <w:tbl>
      <w:tblPr>
        <w:tblStyle w:val="a9"/>
        <w:tblW w:w="0" w:type="auto"/>
        <w:tblInd w:w="1668" w:type="dxa"/>
        <w:tblLook w:val="04A0" w:firstRow="1" w:lastRow="0" w:firstColumn="1" w:lastColumn="0" w:noHBand="0" w:noVBand="1"/>
      </w:tblPr>
      <w:tblGrid>
        <w:gridCol w:w="3117"/>
        <w:gridCol w:w="3120"/>
      </w:tblGrid>
      <w:tr w:rsidR="004C0A6E" w:rsidRPr="00D40497" w:rsidTr="002F7609">
        <w:trPr>
          <w:cnfStyle w:val="100000000000" w:firstRow="1" w:lastRow="0" w:firstColumn="0" w:lastColumn="0" w:oddVBand="0" w:evenVBand="0" w:oddHBand="0" w:evenHBand="0" w:firstRowFirstColumn="0" w:firstRowLastColumn="0" w:lastRowFirstColumn="0" w:lastRowLastColumn="0"/>
        </w:trPr>
        <w:tc>
          <w:tcPr>
            <w:tcW w:w="3117" w:type="dxa"/>
            <w:vAlign w:val="center"/>
          </w:tcPr>
          <w:p w:rsidR="004C0A6E" w:rsidRPr="00D40497" w:rsidRDefault="004C0A6E" w:rsidP="002F7609">
            <w:pPr>
              <w:jc w:val="center"/>
              <w:rPr>
                <w:sz w:val="24"/>
                <w:szCs w:val="24"/>
              </w:rPr>
            </w:pPr>
            <w:r w:rsidRPr="00D40497">
              <w:rPr>
                <w:sz w:val="24"/>
                <w:szCs w:val="24"/>
              </w:rPr>
              <w:t>Максимально допустимая скорость движения, км/ч</w:t>
            </w:r>
          </w:p>
        </w:tc>
        <w:tc>
          <w:tcPr>
            <w:tcW w:w="3120" w:type="dxa"/>
            <w:vAlign w:val="center"/>
          </w:tcPr>
          <w:p w:rsidR="004C0A6E" w:rsidRPr="00D40497" w:rsidRDefault="004C0A6E" w:rsidP="002F7609">
            <w:pPr>
              <w:jc w:val="center"/>
              <w:rPr>
                <w:sz w:val="24"/>
                <w:szCs w:val="24"/>
              </w:rPr>
            </w:pPr>
            <w:r w:rsidRPr="00D40497">
              <w:rPr>
                <w:sz w:val="24"/>
                <w:szCs w:val="24"/>
              </w:rPr>
              <w:t>Расстояние между осями ИН, м</w:t>
            </w:r>
          </w:p>
        </w:tc>
      </w:tr>
      <w:tr w:rsidR="004C0A6E" w:rsidRPr="00D40497" w:rsidTr="002F7609">
        <w:tc>
          <w:tcPr>
            <w:tcW w:w="3117" w:type="dxa"/>
            <w:vAlign w:val="center"/>
          </w:tcPr>
          <w:p w:rsidR="004C0A6E" w:rsidRPr="00D40497" w:rsidRDefault="004C0A6E" w:rsidP="002F7609">
            <w:pPr>
              <w:jc w:val="center"/>
              <w:rPr>
                <w:sz w:val="24"/>
                <w:szCs w:val="24"/>
              </w:rPr>
            </w:pPr>
            <w:r w:rsidRPr="00D40497">
              <w:rPr>
                <w:sz w:val="24"/>
                <w:szCs w:val="24"/>
              </w:rPr>
              <w:t>20</w:t>
            </w:r>
          </w:p>
        </w:tc>
        <w:tc>
          <w:tcPr>
            <w:tcW w:w="3120" w:type="dxa"/>
            <w:vAlign w:val="center"/>
          </w:tcPr>
          <w:p w:rsidR="004C0A6E" w:rsidRPr="00D40497" w:rsidRDefault="004C0A6E" w:rsidP="002F7609">
            <w:pPr>
              <w:jc w:val="center"/>
              <w:rPr>
                <w:sz w:val="24"/>
                <w:szCs w:val="24"/>
              </w:rPr>
            </w:pPr>
            <w:r w:rsidRPr="00D40497">
              <w:rPr>
                <w:sz w:val="24"/>
                <w:szCs w:val="24"/>
              </w:rPr>
              <w:t xml:space="preserve">От 35 до 60 </w:t>
            </w:r>
            <w:proofErr w:type="spellStart"/>
            <w:r w:rsidRPr="00D40497">
              <w:rPr>
                <w:sz w:val="24"/>
                <w:szCs w:val="24"/>
              </w:rPr>
              <w:t>включ</w:t>
            </w:r>
            <w:proofErr w:type="spellEnd"/>
            <w:r w:rsidRPr="00D40497">
              <w:rPr>
                <w:sz w:val="24"/>
                <w:szCs w:val="24"/>
              </w:rPr>
              <w:t>.</w:t>
            </w:r>
          </w:p>
        </w:tc>
      </w:tr>
      <w:tr w:rsidR="004C0A6E" w:rsidRPr="00D40497" w:rsidTr="002F7609">
        <w:tc>
          <w:tcPr>
            <w:tcW w:w="3117" w:type="dxa"/>
            <w:vAlign w:val="center"/>
          </w:tcPr>
          <w:p w:rsidR="004C0A6E" w:rsidRPr="00D40497" w:rsidRDefault="004C0A6E" w:rsidP="002F7609">
            <w:pPr>
              <w:jc w:val="center"/>
              <w:rPr>
                <w:sz w:val="24"/>
                <w:szCs w:val="24"/>
              </w:rPr>
            </w:pPr>
            <w:r w:rsidRPr="00D40497">
              <w:rPr>
                <w:sz w:val="24"/>
                <w:szCs w:val="24"/>
              </w:rPr>
              <w:t>30</w:t>
            </w:r>
          </w:p>
        </w:tc>
        <w:tc>
          <w:tcPr>
            <w:tcW w:w="3120" w:type="dxa"/>
            <w:vAlign w:val="center"/>
          </w:tcPr>
          <w:p w:rsidR="004C0A6E" w:rsidRPr="00D40497" w:rsidRDefault="004C0A6E" w:rsidP="002F7609">
            <w:pPr>
              <w:jc w:val="center"/>
              <w:rPr>
                <w:sz w:val="24"/>
                <w:szCs w:val="24"/>
              </w:rPr>
            </w:pPr>
            <w:r w:rsidRPr="00D40497">
              <w:rPr>
                <w:sz w:val="24"/>
                <w:szCs w:val="24"/>
              </w:rPr>
              <w:t xml:space="preserve">От 60 до 80 </w:t>
            </w:r>
            <w:proofErr w:type="spellStart"/>
            <w:r w:rsidRPr="00D40497">
              <w:rPr>
                <w:sz w:val="24"/>
                <w:szCs w:val="24"/>
              </w:rPr>
              <w:t>включ</w:t>
            </w:r>
            <w:proofErr w:type="spellEnd"/>
            <w:r w:rsidRPr="00D40497">
              <w:rPr>
                <w:sz w:val="24"/>
                <w:szCs w:val="24"/>
              </w:rPr>
              <w:t>.</w:t>
            </w:r>
          </w:p>
        </w:tc>
      </w:tr>
      <w:tr w:rsidR="004C0A6E" w:rsidRPr="00D40497" w:rsidTr="002F7609">
        <w:tc>
          <w:tcPr>
            <w:tcW w:w="3117" w:type="dxa"/>
            <w:vAlign w:val="center"/>
          </w:tcPr>
          <w:p w:rsidR="004C0A6E" w:rsidRPr="00D40497" w:rsidRDefault="004C0A6E" w:rsidP="002F7609">
            <w:pPr>
              <w:jc w:val="center"/>
              <w:rPr>
                <w:sz w:val="24"/>
                <w:szCs w:val="24"/>
              </w:rPr>
            </w:pPr>
            <w:r w:rsidRPr="00D40497">
              <w:rPr>
                <w:sz w:val="24"/>
                <w:szCs w:val="24"/>
              </w:rPr>
              <w:t>40</w:t>
            </w:r>
          </w:p>
        </w:tc>
        <w:tc>
          <w:tcPr>
            <w:tcW w:w="3120" w:type="dxa"/>
            <w:vAlign w:val="center"/>
          </w:tcPr>
          <w:p w:rsidR="004C0A6E" w:rsidRPr="00D40497" w:rsidRDefault="004C0A6E" w:rsidP="002F7609">
            <w:pPr>
              <w:jc w:val="center"/>
              <w:rPr>
                <w:sz w:val="24"/>
                <w:szCs w:val="24"/>
              </w:rPr>
            </w:pPr>
            <w:r w:rsidRPr="00D40497">
              <w:rPr>
                <w:sz w:val="24"/>
                <w:szCs w:val="24"/>
              </w:rPr>
              <w:t xml:space="preserve">От 80 до 125 </w:t>
            </w:r>
            <w:proofErr w:type="spellStart"/>
            <w:r w:rsidRPr="00D40497">
              <w:rPr>
                <w:sz w:val="24"/>
                <w:szCs w:val="24"/>
              </w:rPr>
              <w:t>включ</w:t>
            </w:r>
            <w:proofErr w:type="spellEnd"/>
            <w:r w:rsidRPr="00D40497">
              <w:rPr>
                <w:sz w:val="24"/>
                <w:szCs w:val="24"/>
              </w:rPr>
              <w:t>.</w:t>
            </w:r>
          </w:p>
        </w:tc>
      </w:tr>
    </w:tbl>
    <w:p w:rsidR="004C0A6E" w:rsidRPr="007450F7" w:rsidRDefault="004C0A6E" w:rsidP="00B47941">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BF1C94" w:rsidRDefault="00BF1C94" w:rsidP="00A046CF">
      <w:pPr>
        <w:spacing w:after="0" w:line="276" w:lineRule="auto"/>
        <w:ind w:firstLine="709"/>
        <w:jc w:val="both"/>
        <w:rPr>
          <w:rFonts w:ascii="Times New Roman" w:hAnsi="Times New Roman" w:cs="Times New Roman"/>
          <w:sz w:val="24"/>
          <w:szCs w:val="24"/>
        </w:rPr>
      </w:pPr>
    </w:p>
    <w:p w:rsidR="00836623" w:rsidRDefault="00F85696" w:rsidP="001E60D0">
      <w:pPr>
        <w:pStyle w:val="a3"/>
        <w:tabs>
          <w:tab w:val="left" w:pos="1134"/>
        </w:tabs>
        <w:spacing w:after="0" w:line="240" w:lineRule="auto"/>
        <w:ind w:left="0"/>
        <w:jc w:val="center"/>
        <w:rPr>
          <w:rFonts w:ascii="Times New Roman" w:eastAsia="Times New Roman" w:hAnsi="Times New Roman" w:cs="Times New Roman"/>
          <w:sz w:val="24"/>
          <w:szCs w:val="24"/>
          <w:lang w:eastAsia="ru-RU"/>
        </w:rPr>
      </w:pPr>
      <w:r w:rsidRPr="006935B1">
        <w:rPr>
          <w:rFonts w:ascii="Times New Roman" w:eastAsia="Times New Roman" w:hAnsi="Times New Roman" w:cs="Times New Roman"/>
          <w:b/>
          <w:sz w:val="24"/>
          <w:szCs w:val="24"/>
          <w:lang w:eastAsia="ru-RU"/>
        </w:rPr>
        <w:t xml:space="preserve">4. Анализ статистики аварийности с выявлением причин возникновения дорожно-транспортных происшествий, наличия резервов по снижению количества </w:t>
      </w:r>
      <w:r w:rsidR="006935B1" w:rsidRPr="006935B1">
        <w:rPr>
          <w:rFonts w:ascii="Times New Roman" w:eastAsia="Times New Roman" w:hAnsi="Times New Roman" w:cs="Times New Roman"/>
          <w:b/>
          <w:sz w:val="24"/>
          <w:szCs w:val="24"/>
          <w:lang w:eastAsia="ru-RU"/>
        </w:rPr>
        <w:t>и тяжести последствий</w:t>
      </w:r>
      <w:r w:rsidR="006935B1">
        <w:rPr>
          <w:rFonts w:ascii="Times New Roman" w:eastAsia="Times New Roman" w:hAnsi="Times New Roman" w:cs="Times New Roman"/>
          <w:sz w:val="24"/>
          <w:szCs w:val="24"/>
          <w:lang w:eastAsia="ru-RU"/>
        </w:rPr>
        <w:t xml:space="preserve"> </w:t>
      </w:r>
    </w:p>
    <w:p w:rsidR="006935B1" w:rsidRDefault="006935B1" w:rsidP="00F85696">
      <w:pPr>
        <w:pStyle w:val="a3"/>
        <w:tabs>
          <w:tab w:val="left" w:pos="1134"/>
        </w:tabs>
        <w:spacing w:after="0" w:line="276" w:lineRule="auto"/>
        <w:ind w:left="0"/>
        <w:jc w:val="center"/>
        <w:rPr>
          <w:rFonts w:ascii="Times New Roman" w:eastAsia="Times New Roman" w:hAnsi="Times New Roman" w:cs="Times New Roman"/>
          <w:sz w:val="24"/>
          <w:szCs w:val="24"/>
          <w:lang w:eastAsia="ru-RU"/>
        </w:rPr>
      </w:pPr>
    </w:p>
    <w:p w:rsidR="006935B1" w:rsidRDefault="00E83CD7" w:rsidP="00F85696">
      <w:pPr>
        <w:pStyle w:val="a3"/>
        <w:tabs>
          <w:tab w:val="left" w:pos="1134"/>
        </w:tabs>
        <w:spacing w:after="0" w:line="276" w:lineRule="auto"/>
        <w:ind w:left="0"/>
        <w:jc w:val="center"/>
        <w:rPr>
          <w:rFonts w:ascii="Times New Roman" w:eastAsia="Times New Roman" w:hAnsi="Times New Roman" w:cs="Times New Roman"/>
          <w:b/>
          <w:sz w:val="24"/>
          <w:szCs w:val="24"/>
          <w:lang w:eastAsia="ru-RU"/>
        </w:rPr>
      </w:pPr>
      <w:r w:rsidRPr="00E83CD7">
        <w:rPr>
          <w:rFonts w:ascii="Times New Roman" w:eastAsia="Times New Roman" w:hAnsi="Times New Roman" w:cs="Times New Roman"/>
          <w:b/>
          <w:sz w:val="24"/>
          <w:szCs w:val="24"/>
          <w:lang w:eastAsia="ru-RU"/>
        </w:rPr>
        <w:t>4.1. Анализ статистических данных аварийности</w:t>
      </w:r>
    </w:p>
    <w:p w:rsidR="00E83CD7" w:rsidRDefault="00E83CD7" w:rsidP="00F85696">
      <w:pPr>
        <w:pStyle w:val="a3"/>
        <w:tabs>
          <w:tab w:val="left" w:pos="1134"/>
        </w:tabs>
        <w:spacing w:after="0" w:line="276" w:lineRule="auto"/>
        <w:ind w:left="0"/>
        <w:jc w:val="center"/>
        <w:rPr>
          <w:rFonts w:ascii="Times New Roman" w:eastAsia="Times New Roman" w:hAnsi="Times New Roman" w:cs="Times New Roman"/>
          <w:b/>
          <w:sz w:val="24"/>
          <w:szCs w:val="24"/>
          <w:lang w:eastAsia="ru-RU"/>
        </w:rPr>
      </w:pPr>
    </w:p>
    <w:p w:rsidR="00E83CD7" w:rsidRDefault="00E83CD7" w:rsidP="00E83CD7">
      <w:pPr>
        <w:spacing w:after="0" w:line="276" w:lineRule="auto"/>
        <w:ind w:firstLine="709"/>
        <w:jc w:val="both"/>
        <w:rPr>
          <w:rFonts w:ascii="Times New Roman" w:hAnsi="Times New Roman" w:cs="Times New Roman"/>
          <w:sz w:val="24"/>
          <w:szCs w:val="24"/>
        </w:rPr>
      </w:pPr>
      <w:r w:rsidRPr="00462FB9">
        <w:rPr>
          <w:rFonts w:ascii="Times New Roman" w:hAnsi="Times New Roman" w:cs="Times New Roman"/>
          <w:i/>
          <w:sz w:val="24"/>
          <w:szCs w:val="24"/>
        </w:rPr>
        <w:t>Дорожно-транспортное происшествие</w:t>
      </w:r>
      <w:r>
        <w:rPr>
          <w:rFonts w:ascii="Times New Roman" w:hAnsi="Times New Roman" w:cs="Times New Roman"/>
          <w:sz w:val="24"/>
          <w:szCs w:val="24"/>
        </w:rPr>
        <w:t xml:space="preserve"> –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сооружения, грузы либо причинен иной материальный ущерб.</w:t>
      </w:r>
    </w:p>
    <w:p w:rsidR="00E83CD7" w:rsidRDefault="00E83CD7" w:rsidP="00E83CD7">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При проведении количественного анализа дорожно-транспортных происшествий оценивается показатель исследуемой территории под названием </w:t>
      </w:r>
      <w:r w:rsidRPr="0064306A">
        <w:rPr>
          <w:rFonts w:ascii="Times New Roman" w:hAnsi="Times New Roman" w:cs="Times New Roman"/>
          <w:i/>
          <w:sz w:val="24"/>
          <w:szCs w:val="24"/>
        </w:rPr>
        <w:t>уровень аварийности</w:t>
      </w:r>
      <w:r>
        <w:rPr>
          <w:rFonts w:ascii="Times New Roman" w:hAnsi="Times New Roman" w:cs="Times New Roman"/>
          <w:sz w:val="24"/>
          <w:szCs w:val="24"/>
        </w:rPr>
        <w:t xml:space="preserve">. Данный показатель имеет временную (час, день, месяц, год) и пространственную (пересечение, магистральная улица, город, регион и т.д.) характеристики. </w:t>
      </w:r>
    </w:p>
    <w:p w:rsidR="00E83CD7" w:rsidRDefault="00E83CD7" w:rsidP="00E83CD7">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рамках настоящей КСОДД проведен анализ уровня аварийности на территории </w:t>
      </w:r>
      <w:r w:rsidR="00797342">
        <w:rPr>
          <w:rFonts w:ascii="Times New Roman" w:hAnsi="Times New Roman" w:cs="Times New Roman"/>
          <w:sz w:val="24"/>
          <w:szCs w:val="24"/>
        </w:rPr>
        <w:t>городского поселения «Емва»</w:t>
      </w:r>
      <w:r w:rsidR="00511653">
        <w:rPr>
          <w:rFonts w:ascii="Times New Roman" w:hAnsi="Times New Roman" w:cs="Times New Roman"/>
          <w:sz w:val="24"/>
          <w:szCs w:val="24"/>
        </w:rPr>
        <w:t xml:space="preserve"> за четырехлетний период: с 2016 по 2019</w:t>
      </w:r>
      <w:r>
        <w:rPr>
          <w:rFonts w:ascii="Times New Roman" w:hAnsi="Times New Roman" w:cs="Times New Roman"/>
          <w:sz w:val="24"/>
          <w:szCs w:val="24"/>
        </w:rPr>
        <w:t xml:space="preserve"> год включительно (таблица </w:t>
      </w:r>
      <w:r w:rsidR="00E545DF">
        <w:rPr>
          <w:rFonts w:ascii="Times New Roman" w:hAnsi="Times New Roman" w:cs="Times New Roman"/>
          <w:sz w:val="24"/>
          <w:szCs w:val="24"/>
        </w:rPr>
        <w:t>4.1</w:t>
      </w:r>
      <w:r>
        <w:rPr>
          <w:rFonts w:ascii="Times New Roman" w:hAnsi="Times New Roman" w:cs="Times New Roman"/>
          <w:sz w:val="24"/>
          <w:szCs w:val="24"/>
        </w:rPr>
        <w:t xml:space="preserve">, рисунок </w:t>
      </w:r>
      <w:r w:rsidR="00257777">
        <w:rPr>
          <w:rFonts w:ascii="Times New Roman" w:hAnsi="Times New Roman" w:cs="Times New Roman"/>
          <w:sz w:val="24"/>
          <w:szCs w:val="24"/>
        </w:rPr>
        <w:t>4.1</w:t>
      </w:r>
      <w:r>
        <w:rPr>
          <w:rFonts w:ascii="Times New Roman" w:hAnsi="Times New Roman" w:cs="Times New Roman"/>
          <w:sz w:val="24"/>
          <w:szCs w:val="24"/>
        </w:rPr>
        <w:t>).</w:t>
      </w:r>
    </w:p>
    <w:p w:rsidR="00E83CD7" w:rsidRDefault="00E83CD7" w:rsidP="00F85696">
      <w:pPr>
        <w:pStyle w:val="a3"/>
        <w:tabs>
          <w:tab w:val="left" w:pos="1134"/>
        </w:tabs>
        <w:spacing w:after="0" w:line="276" w:lineRule="auto"/>
        <w:ind w:left="0"/>
        <w:jc w:val="center"/>
        <w:rPr>
          <w:rFonts w:ascii="Times New Roman" w:eastAsia="Times New Roman" w:hAnsi="Times New Roman" w:cs="Times New Roman"/>
          <w:b/>
          <w:sz w:val="24"/>
          <w:szCs w:val="24"/>
          <w:lang w:eastAsia="ru-RU"/>
        </w:rPr>
      </w:pPr>
    </w:p>
    <w:p w:rsidR="00E545DF" w:rsidRPr="00E545DF" w:rsidRDefault="00E545DF" w:rsidP="00386FA7">
      <w:pPr>
        <w:pStyle w:val="a3"/>
        <w:tabs>
          <w:tab w:val="left" w:pos="1134"/>
        </w:tabs>
        <w:spacing w:after="0" w:line="276" w:lineRule="auto"/>
        <w:ind w:left="142"/>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Таблица 4.1 – Стати</w:t>
      </w:r>
      <w:r w:rsidR="00797342">
        <w:rPr>
          <w:rFonts w:ascii="Times New Roman" w:eastAsia="Times New Roman" w:hAnsi="Times New Roman" w:cs="Times New Roman"/>
          <w:sz w:val="24"/>
          <w:szCs w:val="24"/>
          <w:lang w:eastAsia="ru-RU"/>
        </w:rPr>
        <w:t>стические данные аварийности</w:t>
      </w:r>
      <w:r w:rsidR="00A0723F">
        <w:rPr>
          <w:rFonts w:ascii="Times New Roman" w:eastAsia="Times New Roman" w:hAnsi="Times New Roman" w:cs="Times New Roman"/>
          <w:sz w:val="24"/>
          <w:szCs w:val="24"/>
          <w:lang w:eastAsia="ru-RU"/>
        </w:rPr>
        <w:t xml:space="preserve"> на основе предоставленной информации </w:t>
      </w:r>
      <w:r w:rsidR="00A0723F" w:rsidRPr="00587BB9">
        <w:rPr>
          <w:rFonts w:ascii="Times New Roman" w:hAnsi="Times New Roman" w:cs="Times New Roman"/>
          <w:sz w:val="24"/>
          <w:szCs w:val="24"/>
          <w:lang w:eastAsia="ru-RU"/>
        </w:rPr>
        <w:t>ГУОБДД МВД</w:t>
      </w:r>
    </w:p>
    <w:tbl>
      <w:tblPr>
        <w:tblStyle w:val="a9"/>
        <w:tblW w:w="0" w:type="auto"/>
        <w:tblInd w:w="137" w:type="dxa"/>
        <w:tblLook w:val="04A0" w:firstRow="1" w:lastRow="0" w:firstColumn="1" w:lastColumn="0" w:noHBand="0" w:noVBand="1"/>
      </w:tblPr>
      <w:tblGrid>
        <w:gridCol w:w="2336"/>
        <w:gridCol w:w="2336"/>
        <w:gridCol w:w="2336"/>
        <w:gridCol w:w="2336"/>
      </w:tblGrid>
      <w:tr w:rsidR="00511653" w:rsidTr="002F7609">
        <w:trPr>
          <w:cnfStyle w:val="100000000000" w:firstRow="1" w:lastRow="0" w:firstColumn="0" w:lastColumn="0" w:oddVBand="0" w:evenVBand="0" w:oddHBand="0" w:evenHBand="0" w:firstRowFirstColumn="0" w:firstRowLastColumn="0" w:lastRowFirstColumn="0" w:lastRowLastColumn="0"/>
        </w:trPr>
        <w:tc>
          <w:tcPr>
            <w:tcW w:w="2336" w:type="dxa"/>
            <w:vAlign w:val="center"/>
          </w:tcPr>
          <w:p w:rsidR="00511653" w:rsidRDefault="00511653" w:rsidP="00D16702">
            <w:pPr>
              <w:spacing w:line="276" w:lineRule="auto"/>
              <w:jc w:val="center"/>
              <w:rPr>
                <w:sz w:val="24"/>
                <w:szCs w:val="24"/>
              </w:rPr>
            </w:pPr>
            <w:r>
              <w:rPr>
                <w:sz w:val="24"/>
                <w:szCs w:val="24"/>
              </w:rPr>
              <w:t>Отчетный год</w:t>
            </w:r>
          </w:p>
        </w:tc>
        <w:tc>
          <w:tcPr>
            <w:tcW w:w="2336" w:type="dxa"/>
            <w:vAlign w:val="center"/>
          </w:tcPr>
          <w:p w:rsidR="00511653" w:rsidRDefault="00511653" w:rsidP="00D16702">
            <w:pPr>
              <w:spacing w:line="276" w:lineRule="auto"/>
              <w:jc w:val="center"/>
              <w:rPr>
                <w:sz w:val="24"/>
                <w:szCs w:val="24"/>
              </w:rPr>
            </w:pPr>
            <w:r>
              <w:rPr>
                <w:sz w:val="24"/>
                <w:szCs w:val="24"/>
              </w:rPr>
              <w:t>Количество ДТП</w:t>
            </w:r>
          </w:p>
        </w:tc>
        <w:tc>
          <w:tcPr>
            <w:tcW w:w="2336" w:type="dxa"/>
            <w:vAlign w:val="center"/>
          </w:tcPr>
          <w:p w:rsidR="00511653" w:rsidRDefault="00511653" w:rsidP="002F7609">
            <w:pPr>
              <w:spacing w:line="276" w:lineRule="auto"/>
              <w:jc w:val="center"/>
              <w:rPr>
                <w:sz w:val="24"/>
                <w:szCs w:val="24"/>
              </w:rPr>
            </w:pPr>
            <w:r>
              <w:rPr>
                <w:sz w:val="24"/>
                <w:szCs w:val="24"/>
              </w:rPr>
              <w:t>Количество раненых</w:t>
            </w:r>
          </w:p>
        </w:tc>
        <w:tc>
          <w:tcPr>
            <w:tcW w:w="2336" w:type="dxa"/>
            <w:vAlign w:val="center"/>
          </w:tcPr>
          <w:p w:rsidR="00511653" w:rsidRDefault="00511653" w:rsidP="00D16702">
            <w:pPr>
              <w:spacing w:line="276" w:lineRule="auto"/>
              <w:jc w:val="center"/>
              <w:rPr>
                <w:sz w:val="24"/>
                <w:szCs w:val="24"/>
              </w:rPr>
            </w:pPr>
            <w:r>
              <w:rPr>
                <w:sz w:val="24"/>
                <w:szCs w:val="24"/>
              </w:rPr>
              <w:t>Количество погибших</w:t>
            </w:r>
          </w:p>
        </w:tc>
      </w:tr>
      <w:tr w:rsidR="00511653" w:rsidRPr="003B313D" w:rsidTr="002F7609">
        <w:tc>
          <w:tcPr>
            <w:tcW w:w="2336" w:type="dxa"/>
            <w:vAlign w:val="center"/>
          </w:tcPr>
          <w:p w:rsidR="00511653" w:rsidRDefault="00511653" w:rsidP="00D16702">
            <w:pPr>
              <w:spacing w:line="276" w:lineRule="auto"/>
              <w:jc w:val="center"/>
              <w:rPr>
                <w:sz w:val="24"/>
                <w:szCs w:val="24"/>
              </w:rPr>
            </w:pPr>
            <w:r>
              <w:rPr>
                <w:sz w:val="24"/>
                <w:szCs w:val="24"/>
              </w:rPr>
              <w:t>2016 г.</w:t>
            </w:r>
          </w:p>
        </w:tc>
        <w:tc>
          <w:tcPr>
            <w:tcW w:w="2336" w:type="dxa"/>
            <w:vAlign w:val="bottom"/>
          </w:tcPr>
          <w:p w:rsidR="00511653" w:rsidRPr="003B313D" w:rsidRDefault="008F6A24" w:rsidP="00D16702">
            <w:pPr>
              <w:spacing w:line="276" w:lineRule="auto"/>
              <w:jc w:val="center"/>
              <w:rPr>
                <w:color w:val="000000"/>
                <w:sz w:val="24"/>
                <w:szCs w:val="24"/>
              </w:rPr>
            </w:pPr>
            <w:r>
              <w:rPr>
                <w:color w:val="000000"/>
                <w:sz w:val="24"/>
                <w:szCs w:val="24"/>
              </w:rPr>
              <w:t>33</w:t>
            </w:r>
          </w:p>
        </w:tc>
        <w:tc>
          <w:tcPr>
            <w:tcW w:w="2336" w:type="dxa"/>
            <w:vAlign w:val="bottom"/>
          </w:tcPr>
          <w:p w:rsidR="00511653" w:rsidRPr="003B313D" w:rsidRDefault="008F6A24" w:rsidP="002F7609">
            <w:pPr>
              <w:spacing w:line="276" w:lineRule="auto"/>
              <w:jc w:val="center"/>
              <w:rPr>
                <w:color w:val="000000"/>
                <w:sz w:val="24"/>
                <w:szCs w:val="24"/>
              </w:rPr>
            </w:pPr>
            <w:r>
              <w:rPr>
                <w:color w:val="000000"/>
                <w:sz w:val="24"/>
                <w:szCs w:val="24"/>
              </w:rPr>
              <w:t>42</w:t>
            </w:r>
          </w:p>
        </w:tc>
        <w:tc>
          <w:tcPr>
            <w:tcW w:w="2336" w:type="dxa"/>
            <w:vAlign w:val="bottom"/>
          </w:tcPr>
          <w:p w:rsidR="00511653" w:rsidRPr="003B313D" w:rsidRDefault="008F6A24" w:rsidP="00D16702">
            <w:pPr>
              <w:spacing w:line="276" w:lineRule="auto"/>
              <w:jc w:val="center"/>
              <w:rPr>
                <w:color w:val="000000"/>
                <w:sz w:val="24"/>
                <w:szCs w:val="24"/>
              </w:rPr>
            </w:pPr>
            <w:r>
              <w:rPr>
                <w:color w:val="000000"/>
                <w:sz w:val="24"/>
                <w:szCs w:val="24"/>
              </w:rPr>
              <w:t>6</w:t>
            </w:r>
          </w:p>
        </w:tc>
      </w:tr>
      <w:tr w:rsidR="00511653" w:rsidRPr="003B313D" w:rsidTr="002F7609">
        <w:tc>
          <w:tcPr>
            <w:tcW w:w="2336" w:type="dxa"/>
            <w:vAlign w:val="center"/>
          </w:tcPr>
          <w:p w:rsidR="00511653" w:rsidRDefault="00511653" w:rsidP="00D16702">
            <w:pPr>
              <w:spacing w:line="276" w:lineRule="auto"/>
              <w:jc w:val="center"/>
              <w:rPr>
                <w:sz w:val="24"/>
                <w:szCs w:val="24"/>
              </w:rPr>
            </w:pPr>
            <w:r>
              <w:rPr>
                <w:sz w:val="24"/>
                <w:szCs w:val="24"/>
              </w:rPr>
              <w:t>2017 г.</w:t>
            </w:r>
          </w:p>
        </w:tc>
        <w:tc>
          <w:tcPr>
            <w:tcW w:w="2336" w:type="dxa"/>
            <w:vAlign w:val="bottom"/>
          </w:tcPr>
          <w:p w:rsidR="00511653" w:rsidRPr="003B313D" w:rsidRDefault="008F6A24" w:rsidP="00D16702">
            <w:pPr>
              <w:spacing w:line="276" w:lineRule="auto"/>
              <w:jc w:val="center"/>
              <w:rPr>
                <w:color w:val="000000"/>
                <w:sz w:val="24"/>
                <w:szCs w:val="24"/>
              </w:rPr>
            </w:pPr>
            <w:r>
              <w:rPr>
                <w:color w:val="000000"/>
                <w:sz w:val="24"/>
                <w:szCs w:val="24"/>
              </w:rPr>
              <w:t>29</w:t>
            </w:r>
          </w:p>
        </w:tc>
        <w:tc>
          <w:tcPr>
            <w:tcW w:w="2336" w:type="dxa"/>
            <w:vAlign w:val="bottom"/>
          </w:tcPr>
          <w:p w:rsidR="00511653" w:rsidRPr="003B313D" w:rsidRDefault="008F6A24" w:rsidP="002F7609">
            <w:pPr>
              <w:spacing w:line="276" w:lineRule="auto"/>
              <w:jc w:val="center"/>
              <w:rPr>
                <w:color w:val="000000"/>
                <w:sz w:val="24"/>
                <w:szCs w:val="24"/>
              </w:rPr>
            </w:pPr>
            <w:r>
              <w:rPr>
                <w:color w:val="000000"/>
                <w:sz w:val="24"/>
                <w:szCs w:val="24"/>
              </w:rPr>
              <w:t>44</w:t>
            </w:r>
          </w:p>
        </w:tc>
        <w:tc>
          <w:tcPr>
            <w:tcW w:w="2336" w:type="dxa"/>
            <w:vAlign w:val="bottom"/>
          </w:tcPr>
          <w:p w:rsidR="00511653" w:rsidRPr="003B313D" w:rsidRDefault="008F6A24" w:rsidP="00D16702">
            <w:pPr>
              <w:spacing w:line="276" w:lineRule="auto"/>
              <w:jc w:val="center"/>
              <w:rPr>
                <w:color w:val="000000"/>
                <w:sz w:val="24"/>
                <w:szCs w:val="24"/>
              </w:rPr>
            </w:pPr>
            <w:r>
              <w:rPr>
                <w:color w:val="000000"/>
                <w:sz w:val="24"/>
                <w:szCs w:val="24"/>
              </w:rPr>
              <w:t>5</w:t>
            </w:r>
          </w:p>
        </w:tc>
      </w:tr>
      <w:tr w:rsidR="00511653" w:rsidRPr="003B313D" w:rsidTr="002F7609">
        <w:tc>
          <w:tcPr>
            <w:tcW w:w="2336" w:type="dxa"/>
            <w:vAlign w:val="center"/>
          </w:tcPr>
          <w:p w:rsidR="00511653" w:rsidRDefault="00511653" w:rsidP="007C0466">
            <w:pPr>
              <w:spacing w:line="276" w:lineRule="auto"/>
              <w:jc w:val="center"/>
              <w:rPr>
                <w:sz w:val="24"/>
                <w:szCs w:val="24"/>
              </w:rPr>
            </w:pPr>
            <w:r>
              <w:rPr>
                <w:sz w:val="24"/>
                <w:szCs w:val="24"/>
              </w:rPr>
              <w:t xml:space="preserve">2018 г. </w:t>
            </w:r>
          </w:p>
        </w:tc>
        <w:tc>
          <w:tcPr>
            <w:tcW w:w="2336" w:type="dxa"/>
            <w:vAlign w:val="center"/>
          </w:tcPr>
          <w:p w:rsidR="00511653" w:rsidRPr="003B313D" w:rsidRDefault="00511653" w:rsidP="00D16702">
            <w:pPr>
              <w:spacing w:line="276" w:lineRule="auto"/>
              <w:jc w:val="center"/>
              <w:rPr>
                <w:color w:val="000000"/>
                <w:sz w:val="24"/>
                <w:szCs w:val="24"/>
              </w:rPr>
            </w:pPr>
            <w:r>
              <w:rPr>
                <w:sz w:val="24"/>
                <w:szCs w:val="24"/>
              </w:rPr>
              <w:t>31</w:t>
            </w:r>
          </w:p>
        </w:tc>
        <w:tc>
          <w:tcPr>
            <w:tcW w:w="2336" w:type="dxa"/>
            <w:vAlign w:val="center"/>
          </w:tcPr>
          <w:p w:rsidR="00511653" w:rsidRPr="003B313D" w:rsidRDefault="00511653" w:rsidP="002F7609">
            <w:pPr>
              <w:spacing w:line="276" w:lineRule="auto"/>
              <w:jc w:val="center"/>
              <w:rPr>
                <w:color w:val="000000"/>
                <w:sz w:val="24"/>
                <w:szCs w:val="24"/>
              </w:rPr>
            </w:pPr>
            <w:r>
              <w:rPr>
                <w:sz w:val="24"/>
                <w:szCs w:val="24"/>
              </w:rPr>
              <w:t>46</w:t>
            </w:r>
          </w:p>
        </w:tc>
        <w:tc>
          <w:tcPr>
            <w:tcW w:w="2336" w:type="dxa"/>
            <w:vAlign w:val="center"/>
          </w:tcPr>
          <w:p w:rsidR="00511653" w:rsidRPr="003B313D" w:rsidRDefault="00511653" w:rsidP="00D16702">
            <w:pPr>
              <w:spacing w:line="276" w:lineRule="auto"/>
              <w:jc w:val="center"/>
              <w:rPr>
                <w:color w:val="000000"/>
                <w:sz w:val="24"/>
                <w:szCs w:val="24"/>
              </w:rPr>
            </w:pPr>
            <w:r>
              <w:rPr>
                <w:sz w:val="24"/>
                <w:szCs w:val="24"/>
              </w:rPr>
              <w:t>3</w:t>
            </w:r>
          </w:p>
        </w:tc>
      </w:tr>
      <w:tr w:rsidR="00511653" w:rsidRPr="003B313D" w:rsidTr="002F7609">
        <w:tc>
          <w:tcPr>
            <w:tcW w:w="2336" w:type="dxa"/>
            <w:vAlign w:val="center"/>
          </w:tcPr>
          <w:p w:rsidR="00511653" w:rsidRDefault="00511653" w:rsidP="0037101B">
            <w:pPr>
              <w:spacing w:line="276" w:lineRule="auto"/>
              <w:jc w:val="center"/>
              <w:rPr>
                <w:sz w:val="24"/>
                <w:szCs w:val="24"/>
              </w:rPr>
            </w:pPr>
            <w:r>
              <w:rPr>
                <w:sz w:val="24"/>
                <w:szCs w:val="24"/>
              </w:rPr>
              <w:t>2019 г.</w:t>
            </w:r>
          </w:p>
        </w:tc>
        <w:tc>
          <w:tcPr>
            <w:tcW w:w="2336" w:type="dxa"/>
            <w:vAlign w:val="center"/>
          </w:tcPr>
          <w:p w:rsidR="00511653" w:rsidRPr="0037101B" w:rsidRDefault="00511653" w:rsidP="0037101B">
            <w:pPr>
              <w:spacing w:line="276" w:lineRule="auto"/>
              <w:jc w:val="center"/>
              <w:rPr>
                <w:sz w:val="24"/>
                <w:szCs w:val="24"/>
              </w:rPr>
            </w:pPr>
            <w:r>
              <w:rPr>
                <w:sz w:val="24"/>
                <w:szCs w:val="24"/>
              </w:rPr>
              <w:t>29</w:t>
            </w:r>
          </w:p>
        </w:tc>
        <w:tc>
          <w:tcPr>
            <w:tcW w:w="2336" w:type="dxa"/>
            <w:vAlign w:val="center"/>
          </w:tcPr>
          <w:p w:rsidR="00511653" w:rsidRPr="0037101B" w:rsidRDefault="00511653" w:rsidP="002F7609">
            <w:pPr>
              <w:spacing w:line="276" w:lineRule="auto"/>
              <w:jc w:val="center"/>
              <w:rPr>
                <w:sz w:val="24"/>
                <w:szCs w:val="24"/>
              </w:rPr>
            </w:pPr>
            <w:r>
              <w:rPr>
                <w:sz w:val="24"/>
                <w:szCs w:val="24"/>
              </w:rPr>
              <w:t>37</w:t>
            </w:r>
          </w:p>
        </w:tc>
        <w:tc>
          <w:tcPr>
            <w:tcW w:w="2336" w:type="dxa"/>
            <w:vAlign w:val="center"/>
          </w:tcPr>
          <w:p w:rsidR="00511653" w:rsidRPr="0037101B" w:rsidRDefault="00511653" w:rsidP="0037101B">
            <w:pPr>
              <w:spacing w:line="276" w:lineRule="auto"/>
              <w:jc w:val="center"/>
              <w:rPr>
                <w:sz w:val="24"/>
                <w:szCs w:val="24"/>
              </w:rPr>
            </w:pPr>
            <w:r>
              <w:rPr>
                <w:sz w:val="24"/>
                <w:szCs w:val="24"/>
              </w:rPr>
              <w:t>7</w:t>
            </w:r>
          </w:p>
        </w:tc>
      </w:tr>
    </w:tbl>
    <w:p w:rsidR="00511653" w:rsidRDefault="00511653" w:rsidP="00F85696">
      <w:pPr>
        <w:pStyle w:val="a3"/>
        <w:tabs>
          <w:tab w:val="left" w:pos="1134"/>
        </w:tabs>
        <w:spacing w:after="0" w:line="276" w:lineRule="auto"/>
        <w:ind w:left="0"/>
        <w:jc w:val="center"/>
        <w:rPr>
          <w:rFonts w:ascii="Times New Roman" w:eastAsia="Times New Roman" w:hAnsi="Times New Roman" w:cs="Times New Roman"/>
          <w:b/>
          <w:sz w:val="24"/>
          <w:szCs w:val="24"/>
          <w:lang w:eastAsia="ru-RU"/>
        </w:rPr>
      </w:pPr>
    </w:p>
    <w:p w:rsidR="00511653" w:rsidRDefault="00511653" w:rsidP="00F85696">
      <w:pPr>
        <w:pStyle w:val="a3"/>
        <w:tabs>
          <w:tab w:val="left" w:pos="1134"/>
        </w:tabs>
        <w:spacing w:after="0" w:line="276" w:lineRule="auto"/>
        <w:ind w:left="0"/>
        <w:jc w:val="center"/>
        <w:rPr>
          <w:rFonts w:ascii="Times New Roman" w:eastAsia="Times New Roman" w:hAnsi="Times New Roman" w:cs="Times New Roman"/>
          <w:b/>
          <w:sz w:val="24"/>
          <w:szCs w:val="24"/>
          <w:lang w:eastAsia="ru-RU"/>
        </w:rPr>
      </w:pPr>
    </w:p>
    <w:p w:rsidR="001010D0" w:rsidRDefault="00511653" w:rsidP="00F85696">
      <w:pPr>
        <w:pStyle w:val="a3"/>
        <w:tabs>
          <w:tab w:val="left" w:pos="1134"/>
        </w:tabs>
        <w:spacing w:after="0" w:line="276" w:lineRule="auto"/>
        <w:ind w:left="0"/>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noProof/>
          <w:sz w:val="24"/>
          <w:szCs w:val="24"/>
          <w:lang w:eastAsia="ru-RU"/>
        </w:rPr>
        <w:drawing>
          <wp:inline distT="0" distB="0" distL="0" distR="0">
            <wp:extent cx="5486400" cy="3200400"/>
            <wp:effectExtent l="0" t="0" r="19050" b="1905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0E15CC" w:rsidRDefault="000E15CC" w:rsidP="00F85696">
      <w:pPr>
        <w:pStyle w:val="a3"/>
        <w:tabs>
          <w:tab w:val="left" w:pos="1134"/>
        </w:tabs>
        <w:spacing w:after="0" w:line="276" w:lineRule="auto"/>
        <w:ind w:left="0"/>
        <w:jc w:val="center"/>
        <w:rPr>
          <w:rFonts w:ascii="Times New Roman" w:eastAsia="Times New Roman" w:hAnsi="Times New Roman" w:cs="Times New Roman"/>
          <w:b/>
          <w:sz w:val="24"/>
          <w:szCs w:val="24"/>
          <w:lang w:eastAsia="ru-RU"/>
        </w:rPr>
      </w:pPr>
    </w:p>
    <w:p w:rsidR="006361B4" w:rsidRDefault="000E15CC" w:rsidP="00F85696">
      <w:pPr>
        <w:pStyle w:val="a3"/>
        <w:tabs>
          <w:tab w:val="left" w:pos="1134"/>
        </w:tabs>
        <w:spacing w:after="0" w:line="276" w:lineRule="auto"/>
        <w:ind w:left="0"/>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4.1 – Статистические данные аварийности </w:t>
      </w:r>
    </w:p>
    <w:p w:rsidR="00F5540F" w:rsidRDefault="00F5540F" w:rsidP="006361B4">
      <w:pPr>
        <w:pStyle w:val="a3"/>
        <w:tabs>
          <w:tab w:val="left" w:pos="1134"/>
        </w:tabs>
        <w:spacing w:after="0" w:line="276"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Распределение дорожно-транспортных происшествий по в</w:t>
      </w:r>
      <w:r w:rsidR="00E34BFD">
        <w:rPr>
          <w:rFonts w:ascii="Times New Roman" w:eastAsia="Times New Roman" w:hAnsi="Times New Roman" w:cs="Times New Roman"/>
          <w:sz w:val="24"/>
          <w:szCs w:val="24"/>
          <w:lang w:eastAsia="ru-RU"/>
        </w:rPr>
        <w:t>идам представлена в таблице 4.2.</w:t>
      </w:r>
    </w:p>
    <w:p w:rsidR="00A0723F" w:rsidRDefault="00A0723F" w:rsidP="006361B4">
      <w:pPr>
        <w:pStyle w:val="a3"/>
        <w:tabs>
          <w:tab w:val="left" w:pos="1134"/>
        </w:tabs>
        <w:spacing w:after="0" w:line="276" w:lineRule="auto"/>
        <w:ind w:left="0" w:firstLine="709"/>
        <w:jc w:val="both"/>
        <w:rPr>
          <w:rFonts w:ascii="Times New Roman" w:eastAsia="Times New Roman" w:hAnsi="Times New Roman" w:cs="Times New Roman"/>
          <w:sz w:val="24"/>
          <w:szCs w:val="24"/>
          <w:lang w:eastAsia="ru-RU"/>
        </w:rPr>
      </w:pPr>
    </w:p>
    <w:p w:rsidR="00711E66" w:rsidRDefault="00711E66" w:rsidP="00711E66">
      <w:pPr>
        <w:pStyle w:val="a3"/>
        <w:tabs>
          <w:tab w:val="left" w:pos="1134"/>
        </w:tabs>
        <w:spacing w:after="0" w:line="276" w:lineRule="auto"/>
        <w:ind w:left="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Таблица 4.2 – Распределение ДТП по видам</w:t>
      </w:r>
    </w:p>
    <w:tbl>
      <w:tblPr>
        <w:tblStyle w:val="a9"/>
        <w:tblW w:w="0" w:type="auto"/>
        <w:tblLook w:val="04A0" w:firstRow="1" w:lastRow="0" w:firstColumn="1" w:lastColumn="0" w:noHBand="0" w:noVBand="1"/>
      </w:tblPr>
      <w:tblGrid>
        <w:gridCol w:w="1868"/>
        <w:gridCol w:w="1869"/>
        <w:gridCol w:w="1869"/>
        <w:gridCol w:w="1869"/>
        <w:gridCol w:w="1869"/>
      </w:tblGrid>
      <w:tr w:rsidR="00CA615B" w:rsidTr="002F7609">
        <w:trPr>
          <w:cnfStyle w:val="100000000000" w:firstRow="1" w:lastRow="0" w:firstColumn="0" w:lastColumn="0" w:oddVBand="0" w:evenVBand="0" w:oddHBand="0" w:evenHBand="0" w:firstRowFirstColumn="0" w:firstRowLastColumn="0" w:lastRowFirstColumn="0" w:lastRowLastColumn="0"/>
        </w:trPr>
        <w:tc>
          <w:tcPr>
            <w:tcW w:w="1868" w:type="dxa"/>
            <w:vAlign w:val="center"/>
          </w:tcPr>
          <w:p w:rsidR="00CA615B" w:rsidRPr="007F037E" w:rsidRDefault="00CA615B" w:rsidP="007F037E">
            <w:pPr>
              <w:jc w:val="center"/>
            </w:pPr>
          </w:p>
        </w:tc>
        <w:tc>
          <w:tcPr>
            <w:tcW w:w="1869" w:type="dxa"/>
            <w:vAlign w:val="center"/>
          </w:tcPr>
          <w:p w:rsidR="00CA615B" w:rsidRPr="007F037E" w:rsidRDefault="00CA615B" w:rsidP="007F037E">
            <w:pPr>
              <w:jc w:val="center"/>
              <w:rPr>
                <w:color w:val="000000"/>
                <w:sz w:val="22"/>
                <w:szCs w:val="22"/>
              </w:rPr>
            </w:pPr>
            <w:r w:rsidRPr="007F037E">
              <w:rPr>
                <w:color w:val="000000"/>
                <w:sz w:val="22"/>
                <w:szCs w:val="22"/>
              </w:rPr>
              <w:t>2016 г.</w:t>
            </w:r>
          </w:p>
        </w:tc>
        <w:tc>
          <w:tcPr>
            <w:tcW w:w="1869" w:type="dxa"/>
            <w:vAlign w:val="center"/>
          </w:tcPr>
          <w:p w:rsidR="00CA615B" w:rsidRPr="007F037E" w:rsidRDefault="00CA615B" w:rsidP="007F037E">
            <w:pPr>
              <w:jc w:val="center"/>
              <w:rPr>
                <w:color w:val="000000"/>
                <w:sz w:val="22"/>
                <w:szCs w:val="22"/>
              </w:rPr>
            </w:pPr>
            <w:r w:rsidRPr="007F037E">
              <w:rPr>
                <w:color w:val="000000"/>
                <w:sz w:val="22"/>
                <w:szCs w:val="22"/>
              </w:rPr>
              <w:t>2017 г.</w:t>
            </w:r>
          </w:p>
        </w:tc>
        <w:tc>
          <w:tcPr>
            <w:tcW w:w="1869" w:type="dxa"/>
            <w:vAlign w:val="center"/>
          </w:tcPr>
          <w:p w:rsidR="00CA615B" w:rsidRPr="007F037E" w:rsidRDefault="00CA615B" w:rsidP="00CA615B">
            <w:pPr>
              <w:jc w:val="center"/>
              <w:rPr>
                <w:color w:val="000000"/>
                <w:sz w:val="22"/>
                <w:szCs w:val="22"/>
              </w:rPr>
            </w:pPr>
            <w:r w:rsidRPr="007F037E">
              <w:rPr>
                <w:color w:val="000000"/>
                <w:sz w:val="22"/>
                <w:szCs w:val="22"/>
              </w:rPr>
              <w:t xml:space="preserve">2018 г. </w:t>
            </w:r>
          </w:p>
        </w:tc>
        <w:tc>
          <w:tcPr>
            <w:tcW w:w="1869" w:type="dxa"/>
          </w:tcPr>
          <w:p w:rsidR="00CA615B" w:rsidRPr="007F037E" w:rsidRDefault="00CA615B" w:rsidP="007F037E">
            <w:pPr>
              <w:jc w:val="center"/>
              <w:rPr>
                <w:color w:val="000000"/>
              </w:rPr>
            </w:pPr>
            <w:r w:rsidRPr="00CA615B">
              <w:rPr>
                <w:color w:val="000000"/>
                <w:sz w:val="22"/>
              </w:rPr>
              <w:t>2019 г</w:t>
            </w:r>
            <w:r>
              <w:rPr>
                <w:color w:val="000000"/>
              </w:rPr>
              <w:t>.</w:t>
            </w:r>
          </w:p>
        </w:tc>
      </w:tr>
      <w:tr w:rsidR="00CA615B" w:rsidTr="00E34BFD">
        <w:tc>
          <w:tcPr>
            <w:tcW w:w="1868" w:type="dxa"/>
            <w:vAlign w:val="center"/>
          </w:tcPr>
          <w:p w:rsidR="00CA615B" w:rsidRPr="007F037E" w:rsidRDefault="00CA615B" w:rsidP="007F037E">
            <w:pPr>
              <w:jc w:val="center"/>
              <w:rPr>
                <w:color w:val="000000"/>
                <w:sz w:val="22"/>
                <w:szCs w:val="22"/>
              </w:rPr>
            </w:pPr>
            <w:r w:rsidRPr="007F037E">
              <w:rPr>
                <w:color w:val="000000"/>
                <w:sz w:val="22"/>
                <w:szCs w:val="22"/>
              </w:rPr>
              <w:t>Наезд на пешехода</w:t>
            </w:r>
          </w:p>
        </w:tc>
        <w:tc>
          <w:tcPr>
            <w:tcW w:w="1869" w:type="dxa"/>
            <w:vAlign w:val="center"/>
          </w:tcPr>
          <w:p w:rsidR="00CA615B" w:rsidRPr="007B0290" w:rsidRDefault="007B0290" w:rsidP="007F037E">
            <w:pPr>
              <w:jc w:val="center"/>
              <w:rPr>
                <w:color w:val="000000"/>
                <w:sz w:val="22"/>
                <w:szCs w:val="22"/>
                <w:highlight w:val="yellow"/>
              </w:rPr>
            </w:pPr>
            <w:r>
              <w:rPr>
                <w:color w:val="000000"/>
                <w:sz w:val="22"/>
                <w:szCs w:val="22"/>
              </w:rPr>
              <w:t>7</w:t>
            </w:r>
          </w:p>
        </w:tc>
        <w:tc>
          <w:tcPr>
            <w:tcW w:w="1869" w:type="dxa"/>
            <w:vAlign w:val="center"/>
          </w:tcPr>
          <w:p w:rsidR="00CA615B" w:rsidRPr="007F037E" w:rsidRDefault="007B0290" w:rsidP="007F037E">
            <w:pPr>
              <w:jc w:val="center"/>
              <w:rPr>
                <w:color w:val="000000"/>
                <w:sz w:val="22"/>
                <w:szCs w:val="22"/>
              </w:rPr>
            </w:pPr>
            <w:r>
              <w:rPr>
                <w:color w:val="000000"/>
                <w:sz w:val="22"/>
                <w:szCs w:val="22"/>
              </w:rPr>
              <w:t>6</w:t>
            </w:r>
          </w:p>
        </w:tc>
        <w:tc>
          <w:tcPr>
            <w:tcW w:w="1869" w:type="dxa"/>
            <w:vAlign w:val="center"/>
          </w:tcPr>
          <w:p w:rsidR="00CA615B" w:rsidRPr="007F037E" w:rsidRDefault="008F6A24" w:rsidP="007F037E">
            <w:pPr>
              <w:jc w:val="center"/>
              <w:rPr>
                <w:color w:val="000000"/>
                <w:sz w:val="22"/>
                <w:szCs w:val="22"/>
              </w:rPr>
            </w:pPr>
            <w:r>
              <w:rPr>
                <w:color w:val="000000"/>
                <w:sz w:val="22"/>
                <w:szCs w:val="22"/>
              </w:rPr>
              <w:t>4</w:t>
            </w:r>
          </w:p>
        </w:tc>
        <w:tc>
          <w:tcPr>
            <w:tcW w:w="1869" w:type="dxa"/>
            <w:vAlign w:val="center"/>
          </w:tcPr>
          <w:p w:rsidR="00CA615B" w:rsidRPr="00E34BFD" w:rsidRDefault="00E34BFD" w:rsidP="00E34BFD">
            <w:pPr>
              <w:jc w:val="center"/>
              <w:rPr>
                <w:color w:val="000000"/>
                <w:sz w:val="22"/>
              </w:rPr>
            </w:pPr>
            <w:r w:rsidRPr="00E34BFD">
              <w:rPr>
                <w:color w:val="000000"/>
                <w:sz w:val="22"/>
              </w:rPr>
              <w:t>6</w:t>
            </w:r>
          </w:p>
        </w:tc>
      </w:tr>
      <w:tr w:rsidR="00CA615B" w:rsidTr="00E34BFD">
        <w:tc>
          <w:tcPr>
            <w:tcW w:w="1868" w:type="dxa"/>
            <w:vAlign w:val="center"/>
          </w:tcPr>
          <w:p w:rsidR="00CA615B" w:rsidRPr="007F037E" w:rsidRDefault="00CA615B" w:rsidP="007F037E">
            <w:pPr>
              <w:jc w:val="center"/>
              <w:rPr>
                <w:color w:val="000000"/>
                <w:sz w:val="22"/>
                <w:szCs w:val="22"/>
              </w:rPr>
            </w:pPr>
            <w:r w:rsidRPr="007F037E">
              <w:rPr>
                <w:color w:val="000000"/>
                <w:sz w:val="22"/>
                <w:szCs w:val="22"/>
              </w:rPr>
              <w:t>Наезд на препятствие</w:t>
            </w:r>
          </w:p>
        </w:tc>
        <w:tc>
          <w:tcPr>
            <w:tcW w:w="1869" w:type="dxa"/>
            <w:vAlign w:val="center"/>
          </w:tcPr>
          <w:p w:rsidR="00CA615B" w:rsidRPr="007B0290" w:rsidRDefault="00E34BFD" w:rsidP="007F037E">
            <w:pPr>
              <w:jc w:val="center"/>
              <w:rPr>
                <w:color w:val="000000"/>
                <w:sz w:val="22"/>
                <w:szCs w:val="22"/>
                <w:highlight w:val="yellow"/>
              </w:rPr>
            </w:pPr>
            <w:r>
              <w:rPr>
                <w:color w:val="000000"/>
                <w:sz w:val="22"/>
                <w:szCs w:val="22"/>
              </w:rPr>
              <w:t>2</w:t>
            </w:r>
          </w:p>
        </w:tc>
        <w:tc>
          <w:tcPr>
            <w:tcW w:w="1869" w:type="dxa"/>
            <w:vAlign w:val="center"/>
          </w:tcPr>
          <w:p w:rsidR="00CA615B" w:rsidRPr="0000708F" w:rsidRDefault="007B0290" w:rsidP="007F037E">
            <w:pPr>
              <w:jc w:val="center"/>
              <w:rPr>
                <w:color w:val="000000"/>
                <w:sz w:val="22"/>
                <w:szCs w:val="22"/>
                <w:highlight w:val="yellow"/>
              </w:rPr>
            </w:pPr>
            <w:r>
              <w:rPr>
                <w:color w:val="000000"/>
                <w:sz w:val="22"/>
                <w:szCs w:val="22"/>
              </w:rPr>
              <w:t>3</w:t>
            </w:r>
          </w:p>
        </w:tc>
        <w:tc>
          <w:tcPr>
            <w:tcW w:w="1869" w:type="dxa"/>
            <w:vAlign w:val="center"/>
          </w:tcPr>
          <w:p w:rsidR="00CA615B" w:rsidRPr="00511653" w:rsidRDefault="008F6A24" w:rsidP="007F037E">
            <w:pPr>
              <w:jc w:val="center"/>
              <w:rPr>
                <w:color w:val="000000"/>
                <w:sz w:val="22"/>
                <w:szCs w:val="22"/>
                <w:highlight w:val="yellow"/>
              </w:rPr>
            </w:pPr>
            <w:r w:rsidRPr="008F6A24">
              <w:rPr>
                <w:color w:val="000000"/>
                <w:sz w:val="22"/>
                <w:szCs w:val="22"/>
              </w:rPr>
              <w:t>1</w:t>
            </w:r>
          </w:p>
        </w:tc>
        <w:tc>
          <w:tcPr>
            <w:tcW w:w="1869" w:type="dxa"/>
            <w:vAlign w:val="center"/>
          </w:tcPr>
          <w:p w:rsidR="00CA615B" w:rsidRPr="00E34BFD" w:rsidRDefault="00E34BFD" w:rsidP="00E34BFD">
            <w:pPr>
              <w:jc w:val="center"/>
              <w:rPr>
                <w:color w:val="000000"/>
                <w:sz w:val="22"/>
              </w:rPr>
            </w:pPr>
            <w:r>
              <w:rPr>
                <w:color w:val="000000"/>
                <w:sz w:val="22"/>
              </w:rPr>
              <w:t>0</w:t>
            </w:r>
          </w:p>
        </w:tc>
      </w:tr>
      <w:tr w:rsidR="00CA615B" w:rsidTr="00E34BFD">
        <w:tc>
          <w:tcPr>
            <w:tcW w:w="1868" w:type="dxa"/>
            <w:vAlign w:val="center"/>
          </w:tcPr>
          <w:p w:rsidR="00CA615B" w:rsidRPr="007F037E" w:rsidRDefault="00CA615B" w:rsidP="007F037E">
            <w:pPr>
              <w:jc w:val="center"/>
              <w:rPr>
                <w:color w:val="000000"/>
                <w:sz w:val="22"/>
                <w:szCs w:val="22"/>
              </w:rPr>
            </w:pPr>
            <w:r w:rsidRPr="007F037E">
              <w:rPr>
                <w:color w:val="000000"/>
                <w:sz w:val="22"/>
                <w:szCs w:val="22"/>
              </w:rPr>
              <w:t>Наезд на стоящее ТС</w:t>
            </w:r>
          </w:p>
        </w:tc>
        <w:tc>
          <w:tcPr>
            <w:tcW w:w="1869" w:type="dxa"/>
            <w:vAlign w:val="center"/>
          </w:tcPr>
          <w:p w:rsidR="00CA615B" w:rsidRPr="007B0290" w:rsidRDefault="007B0290" w:rsidP="007F037E">
            <w:pPr>
              <w:jc w:val="center"/>
              <w:rPr>
                <w:color w:val="000000"/>
                <w:sz w:val="22"/>
                <w:szCs w:val="22"/>
              </w:rPr>
            </w:pPr>
            <w:r>
              <w:rPr>
                <w:color w:val="000000"/>
                <w:sz w:val="22"/>
                <w:szCs w:val="22"/>
              </w:rPr>
              <w:t>2</w:t>
            </w:r>
          </w:p>
        </w:tc>
        <w:tc>
          <w:tcPr>
            <w:tcW w:w="1869" w:type="dxa"/>
            <w:vAlign w:val="center"/>
          </w:tcPr>
          <w:p w:rsidR="00CA615B" w:rsidRPr="0000708F" w:rsidRDefault="007B0290" w:rsidP="007F037E">
            <w:pPr>
              <w:jc w:val="center"/>
              <w:rPr>
                <w:color w:val="000000"/>
                <w:sz w:val="22"/>
                <w:szCs w:val="22"/>
                <w:highlight w:val="yellow"/>
              </w:rPr>
            </w:pPr>
            <w:r>
              <w:rPr>
                <w:color w:val="000000"/>
                <w:sz w:val="22"/>
                <w:szCs w:val="22"/>
              </w:rPr>
              <w:t>3</w:t>
            </w:r>
          </w:p>
        </w:tc>
        <w:tc>
          <w:tcPr>
            <w:tcW w:w="1869" w:type="dxa"/>
            <w:vAlign w:val="center"/>
          </w:tcPr>
          <w:p w:rsidR="00CA615B" w:rsidRPr="00511653" w:rsidRDefault="008F6A24" w:rsidP="007F037E">
            <w:pPr>
              <w:jc w:val="center"/>
              <w:rPr>
                <w:color w:val="000000"/>
                <w:sz w:val="22"/>
                <w:szCs w:val="22"/>
                <w:highlight w:val="yellow"/>
              </w:rPr>
            </w:pPr>
            <w:r w:rsidRPr="008F6A24">
              <w:rPr>
                <w:color w:val="000000"/>
                <w:sz w:val="22"/>
                <w:szCs w:val="22"/>
              </w:rPr>
              <w:t>0</w:t>
            </w:r>
          </w:p>
        </w:tc>
        <w:tc>
          <w:tcPr>
            <w:tcW w:w="1869" w:type="dxa"/>
            <w:vAlign w:val="center"/>
          </w:tcPr>
          <w:p w:rsidR="00CA615B" w:rsidRPr="00E34BFD" w:rsidRDefault="00E34BFD" w:rsidP="00E34BFD">
            <w:pPr>
              <w:jc w:val="center"/>
              <w:rPr>
                <w:color w:val="000000"/>
                <w:sz w:val="22"/>
              </w:rPr>
            </w:pPr>
            <w:r>
              <w:rPr>
                <w:color w:val="000000"/>
                <w:sz w:val="22"/>
              </w:rPr>
              <w:t>0</w:t>
            </w:r>
          </w:p>
        </w:tc>
      </w:tr>
      <w:tr w:rsidR="00CA615B" w:rsidTr="00E34BFD">
        <w:tc>
          <w:tcPr>
            <w:tcW w:w="1868" w:type="dxa"/>
            <w:vAlign w:val="center"/>
          </w:tcPr>
          <w:p w:rsidR="00CA615B" w:rsidRPr="007F037E" w:rsidRDefault="00CA615B" w:rsidP="007F037E">
            <w:pPr>
              <w:jc w:val="center"/>
              <w:rPr>
                <w:color w:val="000000"/>
                <w:sz w:val="22"/>
                <w:szCs w:val="22"/>
              </w:rPr>
            </w:pPr>
            <w:r w:rsidRPr="007F037E">
              <w:rPr>
                <w:color w:val="000000"/>
                <w:sz w:val="22"/>
                <w:szCs w:val="22"/>
              </w:rPr>
              <w:t>Опрокидывание</w:t>
            </w:r>
          </w:p>
        </w:tc>
        <w:tc>
          <w:tcPr>
            <w:tcW w:w="1869" w:type="dxa"/>
            <w:vAlign w:val="center"/>
          </w:tcPr>
          <w:p w:rsidR="00CA615B" w:rsidRPr="007B0290" w:rsidRDefault="00E34BFD" w:rsidP="007F037E">
            <w:pPr>
              <w:jc w:val="center"/>
              <w:rPr>
                <w:color w:val="000000"/>
                <w:sz w:val="22"/>
                <w:szCs w:val="22"/>
              </w:rPr>
            </w:pPr>
            <w:r>
              <w:rPr>
                <w:color w:val="000000"/>
                <w:sz w:val="22"/>
                <w:szCs w:val="22"/>
              </w:rPr>
              <w:t>12</w:t>
            </w:r>
          </w:p>
        </w:tc>
        <w:tc>
          <w:tcPr>
            <w:tcW w:w="1869" w:type="dxa"/>
            <w:vAlign w:val="center"/>
          </w:tcPr>
          <w:p w:rsidR="00CA615B" w:rsidRPr="0000708F" w:rsidRDefault="007B0290" w:rsidP="007F037E">
            <w:pPr>
              <w:jc w:val="center"/>
              <w:rPr>
                <w:color w:val="000000"/>
                <w:sz w:val="22"/>
                <w:szCs w:val="22"/>
                <w:highlight w:val="yellow"/>
              </w:rPr>
            </w:pPr>
            <w:r>
              <w:rPr>
                <w:color w:val="000000"/>
                <w:sz w:val="22"/>
                <w:szCs w:val="22"/>
              </w:rPr>
              <w:t>5</w:t>
            </w:r>
          </w:p>
        </w:tc>
        <w:tc>
          <w:tcPr>
            <w:tcW w:w="1869" w:type="dxa"/>
            <w:vAlign w:val="center"/>
          </w:tcPr>
          <w:p w:rsidR="00CA615B" w:rsidRPr="007F037E" w:rsidRDefault="008F6A24" w:rsidP="007F037E">
            <w:pPr>
              <w:jc w:val="center"/>
              <w:rPr>
                <w:color w:val="000000"/>
                <w:sz w:val="22"/>
                <w:szCs w:val="22"/>
              </w:rPr>
            </w:pPr>
            <w:r>
              <w:rPr>
                <w:color w:val="000000"/>
                <w:sz w:val="22"/>
                <w:szCs w:val="22"/>
              </w:rPr>
              <w:t>8</w:t>
            </w:r>
          </w:p>
        </w:tc>
        <w:tc>
          <w:tcPr>
            <w:tcW w:w="1869" w:type="dxa"/>
            <w:vAlign w:val="center"/>
          </w:tcPr>
          <w:p w:rsidR="00CA615B" w:rsidRPr="00E34BFD" w:rsidRDefault="00E34BFD" w:rsidP="00E34BFD">
            <w:pPr>
              <w:jc w:val="center"/>
              <w:rPr>
                <w:color w:val="000000"/>
                <w:sz w:val="22"/>
              </w:rPr>
            </w:pPr>
            <w:r>
              <w:rPr>
                <w:color w:val="000000"/>
                <w:sz w:val="22"/>
              </w:rPr>
              <w:t>9</w:t>
            </w:r>
          </w:p>
        </w:tc>
      </w:tr>
      <w:tr w:rsidR="00CA615B" w:rsidTr="00E34BFD">
        <w:tc>
          <w:tcPr>
            <w:tcW w:w="1868" w:type="dxa"/>
            <w:vAlign w:val="center"/>
          </w:tcPr>
          <w:p w:rsidR="00CA615B" w:rsidRPr="007F037E" w:rsidRDefault="00CA615B" w:rsidP="007F037E">
            <w:pPr>
              <w:jc w:val="center"/>
              <w:rPr>
                <w:color w:val="000000"/>
                <w:sz w:val="22"/>
                <w:szCs w:val="22"/>
              </w:rPr>
            </w:pPr>
            <w:r w:rsidRPr="007F037E">
              <w:rPr>
                <w:color w:val="000000"/>
                <w:sz w:val="22"/>
                <w:szCs w:val="22"/>
              </w:rPr>
              <w:t>Столкновение</w:t>
            </w:r>
          </w:p>
        </w:tc>
        <w:tc>
          <w:tcPr>
            <w:tcW w:w="1869" w:type="dxa"/>
            <w:vAlign w:val="center"/>
          </w:tcPr>
          <w:p w:rsidR="00CA615B" w:rsidRPr="007B0290" w:rsidRDefault="007B0290" w:rsidP="007F037E">
            <w:pPr>
              <w:jc w:val="center"/>
              <w:rPr>
                <w:color w:val="000000"/>
                <w:sz w:val="22"/>
                <w:szCs w:val="22"/>
                <w:highlight w:val="yellow"/>
              </w:rPr>
            </w:pPr>
            <w:r>
              <w:rPr>
                <w:color w:val="000000"/>
                <w:sz w:val="22"/>
                <w:szCs w:val="22"/>
              </w:rPr>
              <w:t>6</w:t>
            </w:r>
          </w:p>
        </w:tc>
        <w:tc>
          <w:tcPr>
            <w:tcW w:w="1869" w:type="dxa"/>
            <w:vAlign w:val="center"/>
          </w:tcPr>
          <w:p w:rsidR="00CA615B" w:rsidRPr="0000708F" w:rsidRDefault="007B0290" w:rsidP="007F037E">
            <w:pPr>
              <w:jc w:val="center"/>
              <w:rPr>
                <w:color w:val="000000"/>
                <w:sz w:val="22"/>
                <w:szCs w:val="22"/>
                <w:highlight w:val="yellow"/>
              </w:rPr>
            </w:pPr>
            <w:r>
              <w:rPr>
                <w:color w:val="000000"/>
                <w:sz w:val="22"/>
                <w:szCs w:val="22"/>
              </w:rPr>
              <w:t>8</w:t>
            </w:r>
          </w:p>
        </w:tc>
        <w:tc>
          <w:tcPr>
            <w:tcW w:w="1869" w:type="dxa"/>
            <w:vAlign w:val="center"/>
          </w:tcPr>
          <w:p w:rsidR="00CA615B" w:rsidRPr="007F037E" w:rsidRDefault="00CA615B" w:rsidP="00511653">
            <w:pPr>
              <w:jc w:val="center"/>
              <w:rPr>
                <w:color w:val="000000"/>
                <w:sz w:val="22"/>
                <w:szCs w:val="22"/>
              </w:rPr>
            </w:pPr>
            <w:r w:rsidRPr="007F037E">
              <w:rPr>
                <w:color w:val="000000"/>
                <w:sz w:val="22"/>
                <w:szCs w:val="22"/>
              </w:rPr>
              <w:t>1</w:t>
            </w:r>
            <w:r w:rsidR="00511653">
              <w:rPr>
                <w:color w:val="000000"/>
                <w:sz w:val="22"/>
                <w:szCs w:val="22"/>
              </w:rPr>
              <w:t>5</w:t>
            </w:r>
          </w:p>
        </w:tc>
        <w:tc>
          <w:tcPr>
            <w:tcW w:w="1869" w:type="dxa"/>
            <w:vAlign w:val="center"/>
          </w:tcPr>
          <w:p w:rsidR="00CA615B" w:rsidRPr="00E34BFD" w:rsidRDefault="00E34BFD" w:rsidP="00E34BFD">
            <w:pPr>
              <w:jc w:val="center"/>
              <w:rPr>
                <w:color w:val="000000"/>
                <w:sz w:val="22"/>
              </w:rPr>
            </w:pPr>
            <w:r w:rsidRPr="00E34BFD">
              <w:rPr>
                <w:color w:val="000000"/>
                <w:sz w:val="22"/>
              </w:rPr>
              <w:t>8</w:t>
            </w:r>
          </w:p>
        </w:tc>
      </w:tr>
      <w:tr w:rsidR="00CA615B" w:rsidTr="00E34BFD">
        <w:tc>
          <w:tcPr>
            <w:tcW w:w="1868" w:type="dxa"/>
            <w:vAlign w:val="center"/>
          </w:tcPr>
          <w:p w:rsidR="00CA615B" w:rsidRPr="007F037E" w:rsidRDefault="00CA615B" w:rsidP="007F037E">
            <w:pPr>
              <w:jc w:val="center"/>
              <w:rPr>
                <w:color w:val="000000"/>
                <w:sz w:val="22"/>
                <w:szCs w:val="22"/>
              </w:rPr>
            </w:pPr>
            <w:r w:rsidRPr="007F037E">
              <w:rPr>
                <w:color w:val="000000"/>
                <w:sz w:val="22"/>
                <w:szCs w:val="22"/>
              </w:rPr>
              <w:t>Съезд с дороги</w:t>
            </w:r>
          </w:p>
        </w:tc>
        <w:tc>
          <w:tcPr>
            <w:tcW w:w="1869" w:type="dxa"/>
            <w:vAlign w:val="center"/>
          </w:tcPr>
          <w:p w:rsidR="00CA615B" w:rsidRPr="007B0290" w:rsidRDefault="00E34BFD" w:rsidP="007F037E">
            <w:pPr>
              <w:jc w:val="center"/>
              <w:rPr>
                <w:color w:val="000000"/>
                <w:sz w:val="22"/>
                <w:szCs w:val="22"/>
                <w:highlight w:val="yellow"/>
              </w:rPr>
            </w:pPr>
            <w:r>
              <w:rPr>
                <w:color w:val="000000"/>
                <w:sz w:val="22"/>
                <w:szCs w:val="22"/>
              </w:rPr>
              <w:t>3</w:t>
            </w:r>
          </w:p>
        </w:tc>
        <w:tc>
          <w:tcPr>
            <w:tcW w:w="1869" w:type="dxa"/>
            <w:vAlign w:val="center"/>
          </w:tcPr>
          <w:p w:rsidR="00CA615B" w:rsidRPr="0000708F" w:rsidRDefault="007B0290" w:rsidP="007F037E">
            <w:pPr>
              <w:jc w:val="center"/>
              <w:rPr>
                <w:color w:val="000000"/>
                <w:sz w:val="22"/>
                <w:szCs w:val="22"/>
                <w:highlight w:val="yellow"/>
              </w:rPr>
            </w:pPr>
            <w:r w:rsidRPr="007B0290">
              <w:rPr>
                <w:color w:val="000000"/>
                <w:sz w:val="22"/>
                <w:szCs w:val="22"/>
              </w:rPr>
              <w:t>1</w:t>
            </w:r>
          </w:p>
        </w:tc>
        <w:tc>
          <w:tcPr>
            <w:tcW w:w="1869" w:type="dxa"/>
            <w:vAlign w:val="center"/>
          </w:tcPr>
          <w:p w:rsidR="00CA615B" w:rsidRPr="007F037E" w:rsidRDefault="008F6A24" w:rsidP="007F037E">
            <w:pPr>
              <w:jc w:val="center"/>
              <w:rPr>
                <w:color w:val="000000"/>
                <w:sz w:val="22"/>
                <w:szCs w:val="22"/>
              </w:rPr>
            </w:pPr>
            <w:r>
              <w:rPr>
                <w:color w:val="000000"/>
                <w:sz w:val="22"/>
                <w:szCs w:val="22"/>
              </w:rPr>
              <w:t>2</w:t>
            </w:r>
          </w:p>
        </w:tc>
        <w:tc>
          <w:tcPr>
            <w:tcW w:w="1869" w:type="dxa"/>
            <w:vAlign w:val="center"/>
          </w:tcPr>
          <w:p w:rsidR="00CA615B" w:rsidRPr="00E34BFD" w:rsidRDefault="00E34BFD" w:rsidP="00E34BFD">
            <w:pPr>
              <w:jc w:val="center"/>
              <w:rPr>
                <w:color w:val="000000"/>
                <w:sz w:val="22"/>
              </w:rPr>
            </w:pPr>
            <w:r>
              <w:rPr>
                <w:color w:val="000000"/>
                <w:sz w:val="22"/>
              </w:rPr>
              <w:t>5</w:t>
            </w:r>
          </w:p>
        </w:tc>
      </w:tr>
      <w:tr w:rsidR="00CA615B" w:rsidTr="00E34BFD">
        <w:tc>
          <w:tcPr>
            <w:tcW w:w="1868" w:type="dxa"/>
            <w:vAlign w:val="center"/>
          </w:tcPr>
          <w:p w:rsidR="00CA615B" w:rsidRPr="007F037E" w:rsidRDefault="007B0290" w:rsidP="007F037E">
            <w:pPr>
              <w:jc w:val="center"/>
              <w:rPr>
                <w:color w:val="000000"/>
                <w:sz w:val="22"/>
                <w:szCs w:val="22"/>
              </w:rPr>
            </w:pPr>
            <w:r>
              <w:rPr>
                <w:color w:val="000000"/>
                <w:sz w:val="22"/>
                <w:szCs w:val="22"/>
              </w:rPr>
              <w:t>Отбрасывание предмета</w:t>
            </w:r>
          </w:p>
        </w:tc>
        <w:tc>
          <w:tcPr>
            <w:tcW w:w="1869" w:type="dxa"/>
            <w:vAlign w:val="center"/>
          </w:tcPr>
          <w:p w:rsidR="00CA615B" w:rsidRPr="00E34BFD" w:rsidRDefault="00E34BFD" w:rsidP="007F037E">
            <w:pPr>
              <w:jc w:val="center"/>
              <w:rPr>
                <w:color w:val="000000"/>
                <w:sz w:val="22"/>
                <w:szCs w:val="22"/>
              </w:rPr>
            </w:pPr>
            <w:r w:rsidRPr="00E34BFD">
              <w:rPr>
                <w:color w:val="000000"/>
                <w:sz w:val="22"/>
                <w:szCs w:val="22"/>
              </w:rPr>
              <w:t>0</w:t>
            </w:r>
          </w:p>
        </w:tc>
        <w:tc>
          <w:tcPr>
            <w:tcW w:w="1869" w:type="dxa"/>
            <w:vAlign w:val="center"/>
          </w:tcPr>
          <w:p w:rsidR="00CA615B" w:rsidRPr="0000708F" w:rsidRDefault="00CA615B" w:rsidP="007F037E">
            <w:pPr>
              <w:jc w:val="center"/>
              <w:rPr>
                <w:color w:val="000000"/>
                <w:sz w:val="22"/>
                <w:szCs w:val="22"/>
                <w:highlight w:val="yellow"/>
              </w:rPr>
            </w:pPr>
            <w:r w:rsidRPr="007B0290">
              <w:rPr>
                <w:color w:val="000000"/>
                <w:sz w:val="22"/>
                <w:szCs w:val="22"/>
              </w:rPr>
              <w:t>2</w:t>
            </w:r>
          </w:p>
        </w:tc>
        <w:tc>
          <w:tcPr>
            <w:tcW w:w="1869" w:type="dxa"/>
            <w:vAlign w:val="center"/>
          </w:tcPr>
          <w:p w:rsidR="00CA615B" w:rsidRPr="008F6A24" w:rsidRDefault="008F6A24" w:rsidP="007F037E">
            <w:pPr>
              <w:jc w:val="center"/>
              <w:rPr>
                <w:color w:val="000000"/>
                <w:sz w:val="22"/>
                <w:szCs w:val="22"/>
              </w:rPr>
            </w:pPr>
            <w:r w:rsidRPr="008F6A24">
              <w:rPr>
                <w:color w:val="000000"/>
                <w:sz w:val="22"/>
                <w:szCs w:val="22"/>
              </w:rPr>
              <w:t>0</w:t>
            </w:r>
          </w:p>
        </w:tc>
        <w:tc>
          <w:tcPr>
            <w:tcW w:w="1869" w:type="dxa"/>
            <w:vAlign w:val="center"/>
          </w:tcPr>
          <w:p w:rsidR="00CA615B" w:rsidRPr="00E34BFD" w:rsidRDefault="00E34BFD" w:rsidP="00E34BFD">
            <w:pPr>
              <w:jc w:val="center"/>
              <w:rPr>
                <w:color w:val="000000"/>
                <w:sz w:val="22"/>
              </w:rPr>
            </w:pPr>
            <w:r>
              <w:rPr>
                <w:color w:val="000000"/>
                <w:sz w:val="22"/>
              </w:rPr>
              <w:t>0</w:t>
            </w:r>
          </w:p>
        </w:tc>
      </w:tr>
      <w:tr w:rsidR="00CA615B" w:rsidTr="00E34BFD">
        <w:tc>
          <w:tcPr>
            <w:tcW w:w="1868" w:type="dxa"/>
            <w:vAlign w:val="center"/>
          </w:tcPr>
          <w:p w:rsidR="00CA615B" w:rsidRPr="007F037E" w:rsidRDefault="00CA615B" w:rsidP="007F037E">
            <w:pPr>
              <w:jc w:val="center"/>
              <w:rPr>
                <w:color w:val="000000"/>
                <w:sz w:val="22"/>
                <w:szCs w:val="22"/>
              </w:rPr>
            </w:pPr>
            <w:r w:rsidRPr="007F037E">
              <w:rPr>
                <w:color w:val="000000"/>
                <w:sz w:val="22"/>
                <w:szCs w:val="22"/>
              </w:rPr>
              <w:t>Наезд на животное</w:t>
            </w:r>
          </w:p>
        </w:tc>
        <w:tc>
          <w:tcPr>
            <w:tcW w:w="1869" w:type="dxa"/>
            <w:vAlign w:val="center"/>
          </w:tcPr>
          <w:p w:rsidR="00CA615B" w:rsidRPr="00E34BFD" w:rsidRDefault="00E34BFD" w:rsidP="007F037E">
            <w:pPr>
              <w:jc w:val="center"/>
              <w:rPr>
                <w:color w:val="000000"/>
                <w:sz w:val="22"/>
                <w:szCs w:val="22"/>
              </w:rPr>
            </w:pPr>
            <w:r w:rsidRPr="00E34BFD">
              <w:rPr>
                <w:color w:val="000000"/>
                <w:sz w:val="22"/>
                <w:szCs w:val="22"/>
              </w:rPr>
              <w:t>0</w:t>
            </w:r>
          </w:p>
        </w:tc>
        <w:tc>
          <w:tcPr>
            <w:tcW w:w="1869" w:type="dxa"/>
            <w:vAlign w:val="center"/>
          </w:tcPr>
          <w:p w:rsidR="00CA615B" w:rsidRPr="0000708F" w:rsidRDefault="007B0290" w:rsidP="007F037E">
            <w:pPr>
              <w:jc w:val="center"/>
              <w:rPr>
                <w:color w:val="000000"/>
                <w:sz w:val="22"/>
                <w:szCs w:val="22"/>
                <w:highlight w:val="yellow"/>
              </w:rPr>
            </w:pPr>
            <w:r w:rsidRPr="007B0290">
              <w:rPr>
                <w:color w:val="000000"/>
                <w:sz w:val="22"/>
                <w:szCs w:val="22"/>
              </w:rPr>
              <w:t>0</w:t>
            </w:r>
          </w:p>
        </w:tc>
        <w:tc>
          <w:tcPr>
            <w:tcW w:w="1869" w:type="dxa"/>
            <w:vAlign w:val="center"/>
          </w:tcPr>
          <w:p w:rsidR="00CA615B" w:rsidRPr="008F6A24" w:rsidRDefault="008F6A24" w:rsidP="007F037E">
            <w:pPr>
              <w:jc w:val="center"/>
              <w:rPr>
                <w:color w:val="000000"/>
                <w:sz w:val="22"/>
                <w:szCs w:val="22"/>
              </w:rPr>
            </w:pPr>
            <w:r w:rsidRPr="008F6A24">
              <w:rPr>
                <w:color w:val="000000"/>
                <w:sz w:val="22"/>
                <w:szCs w:val="22"/>
              </w:rPr>
              <w:t>0</w:t>
            </w:r>
          </w:p>
        </w:tc>
        <w:tc>
          <w:tcPr>
            <w:tcW w:w="1869" w:type="dxa"/>
            <w:vAlign w:val="center"/>
          </w:tcPr>
          <w:p w:rsidR="00CA615B" w:rsidRPr="00E34BFD" w:rsidRDefault="00E34BFD" w:rsidP="00E34BFD">
            <w:pPr>
              <w:jc w:val="center"/>
              <w:rPr>
                <w:color w:val="000000"/>
                <w:sz w:val="22"/>
              </w:rPr>
            </w:pPr>
            <w:r>
              <w:rPr>
                <w:color w:val="000000"/>
                <w:sz w:val="22"/>
              </w:rPr>
              <w:t>0</w:t>
            </w:r>
          </w:p>
        </w:tc>
      </w:tr>
      <w:tr w:rsidR="00CA615B" w:rsidTr="00E34BFD">
        <w:tc>
          <w:tcPr>
            <w:tcW w:w="1868" w:type="dxa"/>
            <w:vAlign w:val="center"/>
          </w:tcPr>
          <w:p w:rsidR="00CA615B" w:rsidRPr="007F037E" w:rsidRDefault="00CA615B" w:rsidP="007F037E">
            <w:pPr>
              <w:jc w:val="center"/>
              <w:rPr>
                <w:color w:val="000000"/>
                <w:sz w:val="22"/>
                <w:szCs w:val="22"/>
              </w:rPr>
            </w:pPr>
            <w:r w:rsidRPr="007F037E">
              <w:rPr>
                <w:color w:val="000000"/>
                <w:sz w:val="22"/>
                <w:szCs w:val="22"/>
              </w:rPr>
              <w:t>Наезд на велосипедиста</w:t>
            </w:r>
          </w:p>
        </w:tc>
        <w:tc>
          <w:tcPr>
            <w:tcW w:w="1869" w:type="dxa"/>
            <w:vAlign w:val="center"/>
          </w:tcPr>
          <w:p w:rsidR="00CA615B" w:rsidRPr="007B0290" w:rsidRDefault="007B0290" w:rsidP="007F037E">
            <w:pPr>
              <w:jc w:val="center"/>
              <w:rPr>
                <w:color w:val="000000"/>
                <w:sz w:val="22"/>
                <w:szCs w:val="22"/>
                <w:highlight w:val="yellow"/>
              </w:rPr>
            </w:pPr>
            <w:r w:rsidRPr="007B0290">
              <w:rPr>
                <w:color w:val="000000"/>
                <w:sz w:val="22"/>
                <w:szCs w:val="22"/>
              </w:rPr>
              <w:t>1</w:t>
            </w:r>
          </w:p>
        </w:tc>
        <w:tc>
          <w:tcPr>
            <w:tcW w:w="1869" w:type="dxa"/>
            <w:vAlign w:val="center"/>
          </w:tcPr>
          <w:p w:rsidR="00CA615B" w:rsidRPr="0000708F" w:rsidRDefault="0000708F" w:rsidP="007F037E">
            <w:pPr>
              <w:jc w:val="center"/>
              <w:rPr>
                <w:color w:val="000000"/>
                <w:sz w:val="22"/>
                <w:szCs w:val="22"/>
                <w:highlight w:val="yellow"/>
              </w:rPr>
            </w:pPr>
            <w:r w:rsidRPr="007B0290">
              <w:rPr>
                <w:color w:val="000000"/>
                <w:sz w:val="22"/>
                <w:szCs w:val="22"/>
              </w:rPr>
              <w:t>1</w:t>
            </w:r>
          </w:p>
        </w:tc>
        <w:tc>
          <w:tcPr>
            <w:tcW w:w="1869" w:type="dxa"/>
            <w:vAlign w:val="center"/>
          </w:tcPr>
          <w:p w:rsidR="00CA615B" w:rsidRPr="008F6A24" w:rsidRDefault="008F6A24" w:rsidP="007F037E">
            <w:pPr>
              <w:jc w:val="center"/>
              <w:rPr>
                <w:color w:val="000000"/>
                <w:sz w:val="22"/>
                <w:szCs w:val="22"/>
              </w:rPr>
            </w:pPr>
            <w:r w:rsidRPr="008F6A24">
              <w:rPr>
                <w:color w:val="000000"/>
                <w:sz w:val="22"/>
                <w:szCs w:val="22"/>
              </w:rPr>
              <w:t>1</w:t>
            </w:r>
          </w:p>
        </w:tc>
        <w:tc>
          <w:tcPr>
            <w:tcW w:w="1869" w:type="dxa"/>
            <w:vAlign w:val="center"/>
          </w:tcPr>
          <w:p w:rsidR="00CA615B" w:rsidRPr="00E34BFD" w:rsidRDefault="008F6A24" w:rsidP="00E34BFD">
            <w:pPr>
              <w:jc w:val="center"/>
              <w:rPr>
                <w:color w:val="000000"/>
                <w:sz w:val="22"/>
              </w:rPr>
            </w:pPr>
            <w:r w:rsidRPr="00E34BFD">
              <w:rPr>
                <w:color w:val="000000"/>
                <w:sz w:val="22"/>
              </w:rPr>
              <w:t>1</w:t>
            </w:r>
          </w:p>
        </w:tc>
      </w:tr>
    </w:tbl>
    <w:p w:rsidR="006361B4" w:rsidRDefault="006F5EF8" w:rsidP="006361B4">
      <w:pPr>
        <w:pStyle w:val="a3"/>
        <w:tabs>
          <w:tab w:val="left" w:pos="1134"/>
        </w:tabs>
        <w:spacing w:after="0" w:line="276"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p>
    <w:p w:rsidR="00E51807" w:rsidRDefault="00E51807" w:rsidP="00D16702">
      <w:pPr>
        <w:pStyle w:val="a3"/>
        <w:tabs>
          <w:tab w:val="left" w:pos="1134"/>
        </w:tabs>
        <w:spacing w:after="0" w:line="276" w:lineRule="auto"/>
        <w:ind w:left="0"/>
        <w:jc w:val="center"/>
        <w:rPr>
          <w:rFonts w:ascii="Times New Roman" w:eastAsia="Times New Roman" w:hAnsi="Times New Roman" w:cs="Times New Roman"/>
          <w:sz w:val="24"/>
          <w:szCs w:val="24"/>
          <w:lang w:eastAsia="ru-RU"/>
        </w:rPr>
      </w:pPr>
    </w:p>
    <w:p w:rsidR="001A5906" w:rsidRDefault="007D0EC4" w:rsidP="007D0EC4">
      <w:pPr>
        <w:tabs>
          <w:tab w:val="left" w:pos="1134"/>
        </w:tabs>
        <w:spacing w:after="0" w:line="276"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Наиболее распространенным</w:t>
      </w:r>
      <w:r w:rsidR="0059151E">
        <w:rPr>
          <w:rFonts w:ascii="Times New Roman" w:eastAsia="Times New Roman" w:hAnsi="Times New Roman" w:cs="Times New Roman"/>
          <w:sz w:val="24"/>
          <w:szCs w:val="24"/>
          <w:lang w:eastAsia="ru-RU"/>
        </w:rPr>
        <w:t>и вида</w:t>
      </w:r>
      <w:r>
        <w:rPr>
          <w:rFonts w:ascii="Times New Roman" w:eastAsia="Times New Roman" w:hAnsi="Times New Roman" w:cs="Times New Roman"/>
          <w:sz w:val="24"/>
          <w:szCs w:val="24"/>
          <w:lang w:eastAsia="ru-RU"/>
        </w:rPr>
        <w:t>м</w:t>
      </w:r>
      <w:r w:rsidR="0059151E">
        <w:rPr>
          <w:rFonts w:ascii="Times New Roman" w:eastAsia="Times New Roman" w:hAnsi="Times New Roman" w:cs="Times New Roman"/>
          <w:sz w:val="24"/>
          <w:szCs w:val="24"/>
          <w:lang w:eastAsia="ru-RU"/>
        </w:rPr>
        <w:t>и</w:t>
      </w:r>
      <w:r>
        <w:rPr>
          <w:rFonts w:ascii="Times New Roman" w:eastAsia="Times New Roman" w:hAnsi="Times New Roman" w:cs="Times New Roman"/>
          <w:sz w:val="24"/>
          <w:szCs w:val="24"/>
          <w:lang w:eastAsia="ru-RU"/>
        </w:rPr>
        <w:t xml:space="preserve"> до</w:t>
      </w:r>
      <w:r w:rsidR="003A4B76">
        <w:rPr>
          <w:rFonts w:ascii="Times New Roman" w:eastAsia="Times New Roman" w:hAnsi="Times New Roman" w:cs="Times New Roman"/>
          <w:sz w:val="24"/>
          <w:szCs w:val="24"/>
          <w:lang w:eastAsia="ru-RU"/>
        </w:rPr>
        <w:t>рожно-транспортного происшествий</w:t>
      </w:r>
      <w:r>
        <w:rPr>
          <w:rFonts w:ascii="Times New Roman" w:eastAsia="Times New Roman" w:hAnsi="Times New Roman" w:cs="Times New Roman"/>
          <w:sz w:val="24"/>
          <w:szCs w:val="24"/>
          <w:lang w:eastAsia="ru-RU"/>
        </w:rPr>
        <w:t xml:space="preserve"> </w:t>
      </w:r>
      <w:r w:rsidR="003A4B76">
        <w:rPr>
          <w:rFonts w:ascii="Times New Roman" w:eastAsia="Times New Roman" w:hAnsi="Times New Roman" w:cs="Times New Roman"/>
          <w:sz w:val="24"/>
          <w:szCs w:val="24"/>
          <w:lang w:eastAsia="ru-RU"/>
        </w:rPr>
        <w:t>являю</w:t>
      </w:r>
      <w:r w:rsidR="00800445">
        <w:rPr>
          <w:rFonts w:ascii="Times New Roman" w:eastAsia="Times New Roman" w:hAnsi="Times New Roman" w:cs="Times New Roman"/>
          <w:sz w:val="24"/>
          <w:szCs w:val="24"/>
          <w:lang w:eastAsia="ru-RU"/>
        </w:rPr>
        <w:t>тся «</w:t>
      </w:r>
      <w:r w:rsidR="00E34BFD">
        <w:rPr>
          <w:rFonts w:ascii="Times New Roman" w:eastAsia="Times New Roman" w:hAnsi="Times New Roman" w:cs="Times New Roman"/>
          <w:sz w:val="24"/>
          <w:szCs w:val="24"/>
          <w:lang w:eastAsia="ru-RU"/>
        </w:rPr>
        <w:t>Опрокидывание</w:t>
      </w:r>
      <w:r w:rsidR="00800445">
        <w:rPr>
          <w:rFonts w:ascii="Times New Roman" w:eastAsia="Times New Roman" w:hAnsi="Times New Roman" w:cs="Times New Roman"/>
          <w:sz w:val="24"/>
          <w:szCs w:val="24"/>
          <w:lang w:eastAsia="ru-RU"/>
        </w:rPr>
        <w:t>»</w:t>
      </w:r>
      <w:r w:rsidR="003A4B76">
        <w:rPr>
          <w:rFonts w:ascii="Times New Roman" w:eastAsia="Times New Roman" w:hAnsi="Times New Roman" w:cs="Times New Roman"/>
          <w:sz w:val="24"/>
          <w:szCs w:val="24"/>
          <w:lang w:eastAsia="ru-RU"/>
        </w:rPr>
        <w:t xml:space="preserve">, «Столкновение» и «Наезд на </w:t>
      </w:r>
      <w:r w:rsidR="00E34BFD">
        <w:rPr>
          <w:rFonts w:ascii="Times New Roman" w:eastAsia="Times New Roman" w:hAnsi="Times New Roman" w:cs="Times New Roman"/>
          <w:sz w:val="24"/>
          <w:szCs w:val="24"/>
          <w:lang w:eastAsia="ru-RU"/>
        </w:rPr>
        <w:t>пешехода</w:t>
      </w:r>
      <w:r w:rsidR="003A4B76">
        <w:rPr>
          <w:rFonts w:ascii="Times New Roman" w:eastAsia="Times New Roman" w:hAnsi="Times New Roman" w:cs="Times New Roman"/>
          <w:sz w:val="24"/>
          <w:szCs w:val="24"/>
          <w:lang w:eastAsia="ru-RU"/>
        </w:rPr>
        <w:t>»</w:t>
      </w:r>
      <w:r w:rsidR="00800445">
        <w:rPr>
          <w:rFonts w:ascii="Times New Roman" w:eastAsia="Times New Roman" w:hAnsi="Times New Roman" w:cs="Times New Roman"/>
          <w:sz w:val="24"/>
          <w:szCs w:val="24"/>
          <w:lang w:eastAsia="ru-RU"/>
        </w:rPr>
        <w:t xml:space="preserve">. </w:t>
      </w:r>
      <w:r w:rsidR="00CA4269">
        <w:rPr>
          <w:rFonts w:ascii="Times New Roman" w:eastAsia="Times New Roman" w:hAnsi="Times New Roman" w:cs="Times New Roman"/>
          <w:sz w:val="24"/>
          <w:szCs w:val="24"/>
          <w:lang w:eastAsia="ru-RU"/>
        </w:rPr>
        <w:t>Процентный д</w:t>
      </w:r>
      <w:r w:rsidR="00FF1E71">
        <w:rPr>
          <w:rFonts w:ascii="Times New Roman" w:eastAsia="Times New Roman" w:hAnsi="Times New Roman" w:cs="Times New Roman"/>
          <w:sz w:val="24"/>
          <w:szCs w:val="24"/>
          <w:lang w:eastAsia="ru-RU"/>
        </w:rPr>
        <w:t xml:space="preserve">иапазон </w:t>
      </w:r>
      <w:r w:rsidR="00CA4269">
        <w:rPr>
          <w:rFonts w:ascii="Times New Roman" w:eastAsia="Times New Roman" w:hAnsi="Times New Roman" w:cs="Times New Roman"/>
          <w:sz w:val="24"/>
          <w:szCs w:val="24"/>
          <w:lang w:eastAsia="ru-RU"/>
        </w:rPr>
        <w:t>для каждого вида ДТП находится в следующих границах</w:t>
      </w:r>
      <w:r w:rsidR="003D640B">
        <w:rPr>
          <w:rFonts w:ascii="Times New Roman" w:eastAsia="Times New Roman" w:hAnsi="Times New Roman" w:cs="Times New Roman"/>
          <w:sz w:val="24"/>
          <w:szCs w:val="24"/>
          <w:lang w:eastAsia="ru-RU"/>
        </w:rPr>
        <w:t xml:space="preserve"> (в</w:t>
      </w:r>
      <w:r w:rsidR="0059151E">
        <w:rPr>
          <w:rFonts w:ascii="Times New Roman" w:eastAsia="Times New Roman" w:hAnsi="Times New Roman" w:cs="Times New Roman"/>
          <w:sz w:val="24"/>
          <w:szCs w:val="24"/>
          <w:lang w:eastAsia="ru-RU"/>
        </w:rPr>
        <w:t xml:space="preserve"> зависимости от отчетного года)</w:t>
      </w:r>
      <w:r w:rsidR="00AF68EF">
        <w:rPr>
          <w:rFonts w:ascii="Times New Roman" w:eastAsia="Times New Roman" w:hAnsi="Times New Roman" w:cs="Times New Roman"/>
          <w:sz w:val="24"/>
          <w:szCs w:val="24"/>
          <w:lang w:eastAsia="ru-RU"/>
        </w:rPr>
        <w:t>: 30 – 46% - «</w:t>
      </w:r>
      <w:r w:rsidR="00E34BFD">
        <w:rPr>
          <w:rFonts w:ascii="Times New Roman" w:eastAsia="Times New Roman" w:hAnsi="Times New Roman" w:cs="Times New Roman"/>
          <w:sz w:val="24"/>
          <w:szCs w:val="24"/>
          <w:lang w:eastAsia="ru-RU"/>
        </w:rPr>
        <w:t>Опрокидывание</w:t>
      </w:r>
      <w:r w:rsidR="00AF68EF">
        <w:rPr>
          <w:rFonts w:ascii="Times New Roman" w:eastAsia="Times New Roman" w:hAnsi="Times New Roman" w:cs="Times New Roman"/>
          <w:sz w:val="24"/>
          <w:szCs w:val="24"/>
          <w:lang w:eastAsia="ru-RU"/>
        </w:rPr>
        <w:t xml:space="preserve">», 23 – 31% - «Столкновение», 7 – 18% - «Наезд на </w:t>
      </w:r>
      <w:r w:rsidR="00E34BFD">
        <w:rPr>
          <w:rFonts w:ascii="Times New Roman" w:eastAsia="Times New Roman" w:hAnsi="Times New Roman" w:cs="Times New Roman"/>
          <w:sz w:val="24"/>
          <w:szCs w:val="24"/>
          <w:lang w:eastAsia="ru-RU"/>
        </w:rPr>
        <w:t>пешехода</w:t>
      </w:r>
      <w:r w:rsidR="00AF68EF">
        <w:rPr>
          <w:rFonts w:ascii="Times New Roman" w:eastAsia="Times New Roman" w:hAnsi="Times New Roman" w:cs="Times New Roman"/>
          <w:sz w:val="24"/>
          <w:szCs w:val="24"/>
          <w:lang w:eastAsia="ru-RU"/>
        </w:rPr>
        <w:t>».</w:t>
      </w:r>
    </w:p>
    <w:p w:rsidR="001A5906" w:rsidRDefault="001A5906" w:rsidP="001A5906">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большинстве случаев, происхождению дорожно-транспортного происшествия сопутствуют </w:t>
      </w:r>
      <w:r w:rsidRPr="002854A4">
        <w:rPr>
          <w:rFonts w:ascii="Times New Roman" w:hAnsi="Times New Roman" w:cs="Times New Roman"/>
          <w:i/>
          <w:sz w:val="24"/>
          <w:szCs w:val="24"/>
        </w:rPr>
        <w:t>недостатки транспортного-эксплуатационного состояния</w:t>
      </w:r>
      <w:r>
        <w:rPr>
          <w:rFonts w:ascii="Times New Roman" w:hAnsi="Times New Roman" w:cs="Times New Roman"/>
          <w:sz w:val="24"/>
          <w:szCs w:val="24"/>
        </w:rPr>
        <w:t xml:space="preserve"> или </w:t>
      </w:r>
      <w:r w:rsidRPr="002854A4">
        <w:rPr>
          <w:rFonts w:ascii="Times New Roman" w:hAnsi="Times New Roman" w:cs="Times New Roman"/>
          <w:i/>
          <w:sz w:val="24"/>
          <w:szCs w:val="24"/>
        </w:rPr>
        <w:t>неудовлетворительные дорожные условия</w:t>
      </w:r>
      <w:r>
        <w:rPr>
          <w:rFonts w:ascii="Times New Roman" w:hAnsi="Times New Roman" w:cs="Times New Roman"/>
          <w:sz w:val="24"/>
          <w:szCs w:val="24"/>
        </w:rPr>
        <w:t xml:space="preserve">. </w:t>
      </w:r>
    </w:p>
    <w:p w:rsidR="007D0EC4" w:rsidRPr="00BE6A89" w:rsidRDefault="001A5906" w:rsidP="00BE6A89">
      <w:pPr>
        <w:spacing w:after="0" w:line="276" w:lineRule="auto"/>
        <w:ind w:firstLine="709"/>
        <w:jc w:val="both"/>
        <w:rPr>
          <w:rFonts w:ascii="Times New Roman" w:hAnsi="Times New Roman" w:cs="Times New Roman"/>
          <w:sz w:val="24"/>
          <w:szCs w:val="24"/>
        </w:rPr>
      </w:pPr>
      <w:r>
        <w:rPr>
          <w:rFonts w:ascii="Times New Roman" w:hAnsi="Times New Roman" w:cs="Times New Roman"/>
          <w:i/>
          <w:sz w:val="24"/>
          <w:szCs w:val="24"/>
        </w:rPr>
        <w:t>Н</w:t>
      </w:r>
      <w:r w:rsidRPr="002854A4">
        <w:rPr>
          <w:rFonts w:ascii="Times New Roman" w:hAnsi="Times New Roman" w:cs="Times New Roman"/>
          <w:i/>
          <w:sz w:val="24"/>
          <w:szCs w:val="24"/>
        </w:rPr>
        <w:t>едостатки транспортного-эксплуатационного состояния</w:t>
      </w:r>
      <w:r>
        <w:rPr>
          <w:rFonts w:ascii="Times New Roman" w:hAnsi="Times New Roman" w:cs="Times New Roman"/>
          <w:i/>
          <w:sz w:val="24"/>
          <w:szCs w:val="24"/>
        </w:rPr>
        <w:t xml:space="preserve"> – </w:t>
      </w:r>
      <w:r>
        <w:rPr>
          <w:rFonts w:ascii="Times New Roman" w:hAnsi="Times New Roman" w:cs="Times New Roman"/>
          <w:sz w:val="24"/>
          <w:szCs w:val="24"/>
        </w:rPr>
        <w:t>несоответствие нормативным требованиям эксплуатационного состояния автомобильной дороги или улицы, имевшиеся на месте дорожно-транспортного происшествия и в непосредственной близости от него на момент совершения ДТП, которое установлено при его оформлении.</w:t>
      </w:r>
      <w:r w:rsidR="00AF68EF">
        <w:rPr>
          <w:rFonts w:ascii="Times New Roman" w:eastAsia="Times New Roman" w:hAnsi="Times New Roman" w:cs="Times New Roman"/>
          <w:sz w:val="24"/>
          <w:szCs w:val="24"/>
          <w:lang w:eastAsia="ru-RU"/>
        </w:rPr>
        <w:t xml:space="preserve"> </w:t>
      </w:r>
      <w:r w:rsidR="007207A4">
        <w:rPr>
          <w:rFonts w:ascii="Times New Roman" w:eastAsia="Times New Roman" w:hAnsi="Times New Roman" w:cs="Times New Roman"/>
          <w:sz w:val="24"/>
          <w:szCs w:val="24"/>
          <w:lang w:eastAsia="ru-RU"/>
        </w:rPr>
        <w:t>Среди неудовлетворительных дорожных условий на местах происхождения ДТП можно отметить следующие: недостаток зимнего содержания, отсутствие в необходимых местах</w:t>
      </w:r>
      <w:r w:rsidR="002D0502">
        <w:rPr>
          <w:rFonts w:ascii="Times New Roman" w:eastAsia="Times New Roman" w:hAnsi="Times New Roman" w:cs="Times New Roman"/>
          <w:sz w:val="24"/>
          <w:szCs w:val="24"/>
          <w:lang w:eastAsia="ru-RU"/>
        </w:rPr>
        <w:t>/неправильное применение</w:t>
      </w:r>
      <w:r w:rsidR="007207A4">
        <w:rPr>
          <w:rFonts w:ascii="Times New Roman" w:eastAsia="Times New Roman" w:hAnsi="Times New Roman" w:cs="Times New Roman"/>
          <w:sz w:val="24"/>
          <w:szCs w:val="24"/>
          <w:lang w:eastAsia="ru-RU"/>
        </w:rPr>
        <w:t xml:space="preserve"> дорожных знаков, отсутствие/плохая видимость дорожной разметки, дефекты дорожного покрытия,</w:t>
      </w:r>
      <w:r w:rsidR="002D0502">
        <w:rPr>
          <w:rFonts w:ascii="Times New Roman" w:eastAsia="Times New Roman" w:hAnsi="Times New Roman" w:cs="Times New Roman"/>
          <w:sz w:val="24"/>
          <w:szCs w:val="24"/>
          <w:lang w:eastAsia="ru-RU"/>
        </w:rPr>
        <w:t xml:space="preserve"> неудовлетворительное состояние обочин, неисправное освещение.</w:t>
      </w:r>
    </w:p>
    <w:p w:rsidR="009F159E" w:rsidRDefault="009F159E" w:rsidP="007D0EC4">
      <w:pPr>
        <w:tabs>
          <w:tab w:val="left" w:pos="1134"/>
        </w:tabs>
        <w:spacing w:after="0" w:line="276"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При возникновении дорожно-транспортных происшествий водителями транспортных средств были зафиксированы следующие </w:t>
      </w:r>
      <w:r w:rsidR="000A2837">
        <w:rPr>
          <w:rFonts w:ascii="Times New Roman" w:eastAsia="Times New Roman" w:hAnsi="Times New Roman" w:cs="Times New Roman"/>
          <w:sz w:val="24"/>
          <w:szCs w:val="24"/>
          <w:lang w:eastAsia="ru-RU"/>
        </w:rPr>
        <w:t xml:space="preserve">нарушения правил дорожного движения: несоблюдение скоростного режима для конкретных условий движения, </w:t>
      </w:r>
      <w:r w:rsidR="002C0F3A">
        <w:rPr>
          <w:rFonts w:ascii="Times New Roman" w:eastAsia="Times New Roman" w:hAnsi="Times New Roman" w:cs="Times New Roman"/>
          <w:sz w:val="24"/>
          <w:szCs w:val="24"/>
          <w:lang w:eastAsia="ru-RU"/>
        </w:rPr>
        <w:t>эксплуатация технически неисправного ТС, нарушение режима труда</w:t>
      </w:r>
      <w:r w:rsidR="00214F77">
        <w:rPr>
          <w:rFonts w:ascii="Times New Roman" w:eastAsia="Times New Roman" w:hAnsi="Times New Roman" w:cs="Times New Roman"/>
          <w:sz w:val="24"/>
          <w:szCs w:val="24"/>
          <w:lang w:eastAsia="ru-RU"/>
        </w:rPr>
        <w:t xml:space="preserve"> и отдыха водителя, отсутствие полиса ОСАГО, управление ТС в состоянии алкогольного опьянения, </w:t>
      </w:r>
      <w:r w:rsidR="00262352">
        <w:rPr>
          <w:rFonts w:ascii="Times New Roman" w:eastAsia="Times New Roman" w:hAnsi="Times New Roman" w:cs="Times New Roman"/>
          <w:sz w:val="24"/>
          <w:szCs w:val="24"/>
          <w:lang w:eastAsia="ru-RU"/>
        </w:rPr>
        <w:t>нарушение правил проезд пешеходных переходов и т.д.</w:t>
      </w:r>
    </w:p>
    <w:p w:rsidR="00E34BFD" w:rsidRDefault="00E34BFD" w:rsidP="007D0EC4">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CD49C6" w:rsidRDefault="00CD49C6" w:rsidP="007D0EC4">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CD49C6" w:rsidRDefault="00CD49C6" w:rsidP="007D0EC4">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CD49C6" w:rsidRDefault="00CD49C6" w:rsidP="007D0EC4">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1A5906" w:rsidRDefault="00C9694D" w:rsidP="001E4400">
      <w:pPr>
        <w:tabs>
          <w:tab w:val="left" w:pos="1134"/>
        </w:tabs>
        <w:spacing w:after="0" w:line="276" w:lineRule="auto"/>
        <w:jc w:val="center"/>
        <w:rPr>
          <w:rFonts w:ascii="Times New Roman" w:eastAsia="Times New Roman" w:hAnsi="Times New Roman" w:cs="Times New Roman"/>
          <w:b/>
          <w:sz w:val="24"/>
          <w:szCs w:val="24"/>
          <w:lang w:eastAsia="ru-RU"/>
        </w:rPr>
      </w:pPr>
      <w:r w:rsidRPr="00C32FDC">
        <w:rPr>
          <w:rFonts w:ascii="Times New Roman" w:eastAsia="Times New Roman" w:hAnsi="Times New Roman" w:cs="Times New Roman"/>
          <w:b/>
          <w:sz w:val="24"/>
          <w:szCs w:val="24"/>
          <w:lang w:eastAsia="ru-RU"/>
        </w:rPr>
        <w:t xml:space="preserve">4.2. </w:t>
      </w:r>
      <w:r w:rsidR="00C32FDC" w:rsidRPr="00C32FDC">
        <w:rPr>
          <w:rFonts w:ascii="Times New Roman" w:eastAsia="Times New Roman" w:hAnsi="Times New Roman" w:cs="Times New Roman"/>
          <w:b/>
          <w:sz w:val="24"/>
          <w:szCs w:val="24"/>
          <w:lang w:eastAsia="ru-RU"/>
        </w:rPr>
        <w:t xml:space="preserve">Анализ дорожно-транспортных происшествий </w:t>
      </w:r>
    </w:p>
    <w:p w:rsidR="00C32FDC" w:rsidRDefault="00C32FDC"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FF79BD" w:rsidRPr="00B06CF0" w:rsidRDefault="00FF79BD" w:rsidP="00FF79BD">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Предметом анализа дорожно-транспортных происшествий на территории </w:t>
      </w:r>
      <w:r w:rsidR="00797342">
        <w:rPr>
          <w:rFonts w:ascii="Times New Roman" w:hAnsi="Times New Roman" w:cs="Times New Roman"/>
          <w:sz w:val="24"/>
          <w:szCs w:val="24"/>
        </w:rPr>
        <w:t xml:space="preserve">городского поселения «Емва» </w:t>
      </w:r>
      <w:r>
        <w:rPr>
          <w:rFonts w:ascii="Times New Roman" w:hAnsi="Times New Roman" w:cs="Times New Roman"/>
          <w:sz w:val="24"/>
          <w:szCs w:val="24"/>
        </w:rPr>
        <w:t xml:space="preserve">является выявление, на основании официальных статистических данных, участков концентрации ДТП на автомобильных дорогах и улицах, входящих в исследуемую территорию. </w:t>
      </w:r>
    </w:p>
    <w:p w:rsidR="00FF79BD" w:rsidRDefault="00FF79BD" w:rsidP="00FF79BD">
      <w:pPr>
        <w:spacing w:after="0" w:line="276" w:lineRule="auto"/>
        <w:ind w:firstLine="709"/>
        <w:jc w:val="both"/>
        <w:rPr>
          <w:rFonts w:ascii="Times New Roman" w:hAnsi="Times New Roman" w:cs="Times New Roman"/>
          <w:sz w:val="24"/>
          <w:szCs w:val="24"/>
        </w:rPr>
      </w:pPr>
      <w:r>
        <w:rPr>
          <w:rFonts w:ascii="Times New Roman" w:hAnsi="Times New Roman" w:cs="Times New Roman"/>
          <w:i/>
          <w:sz w:val="24"/>
          <w:szCs w:val="24"/>
        </w:rPr>
        <w:t xml:space="preserve">Участок концентрации ДТП </w:t>
      </w:r>
      <w:r>
        <w:rPr>
          <w:rFonts w:ascii="Times New Roman" w:hAnsi="Times New Roman" w:cs="Times New Roman"/>
          <w:sz w:val="24"/>
          <w:szCs w:val="24"/>
        </w:rPr>
        <w:t>– участок автомобильной дороги, не превышающий 1000 м. вне населенного пункта, 200 м. в населенном пункте или перекресток дорог, где в течение последних 12 месяцев произошло 3 и более ДТП одного вида или 5 и более ДТП независимо от их вида, в результате которых погибли или ранены люди. При наличии участков концентрации ДТП принимается ряд возможных мер по повышению безопасности дорожного движения в данных местах.</w:t>
      </w:r>
    </w:p>
    <w:p w:rsidR="00C12BE6" w:rsidRPr="00825D31" w:rsidRDefault="002130FC" w:rsidP="00BE6A89">
      <w:pPr>
        <w:tabs>
          <w:tab w:val="left" w:pos="1134"/>
        </w:tabs>
        <w:spacing w:after="0" w:line="276"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 основании предоставленной информации о месторасположении произошедших дорожно-транспортных происшествий</w:t>
      </w:r>
      <w:r w:rsidR="00A21F51">
        <w:rPr>
          <w:rFonts w:ascii="Times New Roman" w:eastAsia="Times New Roman" w:hAnsi="Times New Roman" w:cs="Times New Roman"/>
          <w:sz w:val="24"/>
          <w:szCs w:val="24"/>
          <w:lang w:eastAsia="ru-RU"/>
        </w:rPr>
        <w:t>, участок концентрации ДТП</w:t>
      </w:r>
      <w:r w:rsidR="0020139B" w:rsidRPr="0020139B">
        <w:rPr>
          <w:rFonts w:ascii="Times New Roman" w:eastAsia="Times New Roman" w:hAnsi="Times New Roman" w:cs="Times New Roman"/>
          <w:sz w:val="24"/>
          <w:szCs w:val="24"/>
          <w:lang w:eastAsia="ru-RU"/>
        </w:rPr>
        <w:t xml:space="preserve"> </w:t>
      </w:r>
      <w:r w:rsidR="0020139B">
        <w:rPr>
          <w:rFonts w:ascii="Times New Roman" w:eastAsia="Times New Roman" w:hAnsi="Times New Roman" w:cs="Times New Roman"/>
          <w:sz w:val="24"/>
          <w:szCs w:val="24"/>
          <w:lang w:eastAsia="ru-RU"/>
        </w:rPr>
        <w:t>не выявлен.</w:t>
      </w:r>
    </w:p>
    <w:p w:rsidR="00C32FDC" w:rsidRDefault="00C32FDC"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7A0430" w:rsidRDefault="007A0430"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20139B" w:rsidRDefault="0020139B">
      <w:pP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br w:type="page"/>
      </w:r>
    </w:p>
    <w:p w:rsidR="007A0430" w:rsidRDefault="007A0430" w:rsidP="001E60D0">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5. Анализ организации парковочного пространства (расположение и количество парковочных мест, вид парковки, их назначение, или иные параметры), оценка достаточности парковочного пространства</w:t>
      </w:r>
    </w:p>
    <w:p w:rsidR="007A0430" w:rsidRDefault="007A0430" w:rsidP="00BE6A89">
      <w:pPr>
        <w:spacing w:after="0" w:line="276" w:lineRule="auto"/>
      </w:pPr>
    </w:p>
    <w:p w:rsidR="007A0430" w:rsidRDefault="007A0430" w:rsidP="007A0430">
      <w:pPr>
        <w:spacing w:after="0" w:line="276" w:lineRule="auto"/>
        <w:ind w:firstLine="709"/>
        <w:jc w:val="both"/>
        <w:rPr>
          <w:rFonts w:ascii="Times New Roman" w:hAnsi="Times New Roman"/>
          <w:color w:val="222222"/>
          <w:sz w:val="24"/>
          <w:szCs w:val="24"/>
          <w:shd w:val="clear" w:color="auto" w:fill="FFFFFF"/>
        </w:rPr>
      </w:pPr>
      <w:r w:rsidRPr="007A60E0">
        <w:rPr>
          <w:rFonts w:ascii="Times New Roman" w:hAnsi="Times New Roman"/>
          <w:color w:val="222222"/>
          <w:sz w:val="24"/>
          <w:szCs w:val="24"/>
          <w:shd w:val="clear" w:color="auto" w:fill="FFFFFF"/>
        </w:rPr>
        <w:t>Парковочное пространство (парковка) – это участок улично-дорожной сети, созданный и оборудованный специально для р</w:t>
      </w:r>
      <w:r w:rsidR="001F771E">
        <w:rPr>
          <w:rFonts w:ascii="Times New Roman" w:hAnsi="Times New Roman"/>
          <w:color w:val="222222"/>
          <w:sz w:val="24"/>
          <w:szCs w:val="24"/>
          <w:shd w:val="clear" w:color="auto" w:fill="FFFFFF"/>
        </w:rPr>
        <w:t xml:space="preserve">азмещения транспортных средств. </w:t>
      </w:r>
      <w:r w:rsidR="00BC262C">
        <w:rPr>
          <w:rFonts w:ascii="Times New Roman" w:hAnsi="Times New Roman"/>
          <w:color w:val="222222"/>
          <w:sz w:val="24"/>
          <w:szCs w:val="24"/>
          <w:shd w:val="clear" w:color="auto" w:fill="FFFFFF"/>
        </w:rPr>
        <w:t xml:space="preserve">                     </w:t>
      </w:r>
      <w:r w:rsidRPr="007A60E0">
        <w:rPr>
          <w:rFonts w:ascii="Times New Roman" w:hAnsi="Times New Roman"/>
          <w:color w:val="222222"/>
          <w:sz w:val="24"/>
          <w:szCs w:val="24"/>
          <w:shd w:val="clear" w:color="auto" w:fill="FFFFFF"/>
        </w:rPr>
        <w:t>Парковка – «неотъемлемая» часть жилого, офисного, административного комплексов, а также торгово-развлекательных центров</w:t>
      </w:r>
      <w:r>
        <w:rPr>
          <w:rFonts w:ascii="Times New Roman" w:hAnsi="Times New Roman"/>
          <w:color w:val="222222"/>
          <w:sz w:val="24"/>
          <w:szCs w:val="24"/>
          <w:shd w:val="clear" w:color="auto" w:fill="FFFFFF"/>
        </w:rPr>
        <w:t>, магазинов и т.п.</w:t>
      </w:r>
    </w:p>
    <w:p w:rsidR="007A0430" w:rsidRDefault="001F771E" w:rsidP="007A0430">
      <w:pPr>
        <w:tabs>
          <w:tab w:val="left" w:pos="1980"/>
        </w:tabs>
        <w:spacing w:after="0" w:line="276" w:lineRule="auto"/>
        <w:ind w:firstLine="709"/>
        <w:jc w:val="both"/>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При проведении натурного обследования</w:t>
      </w:r>
      <w:r w:rsidR="007A0430">
        <w:rPr>
          <w:rFonts w:ascii="Times New Roman" w:hAnsi="Times New Roman"/>
          <w:color w:val="222222"/>
          <w:sz w:val="24"/>
          <w:szCs w:val="24"/>
          <w:shd w:val="clear" w:color="auto" w:fill="FFFFFF"/>
        </w:rPr>
        <w:t xml:space="preserve"> парковочного пространства на территории </w:t>
      </w:r>
      <w:r w:rsidR="001B53ED">
        <w:rPr>
          <w:rFonts w:ascii="Times New Roman" w:hAnsi="Times New Roman"/>
          <w:color w:val="222222"/>
          <w:sz w:val="24"/>
          <w:szCs w:val="24"/>
          <w:shd w:val="clear" w:color="auto" w:fill="FFFFFF"/>
        </w:rPr>
        <w:t xml:space="preserve">городского поселения «Емва», а именно </w:t>
      </w:r>
      <w:r>
        <w:rPr>
          <w:rFonts w:ascii="Times New Roman" w:hAnsi="Times New Roman"/>
          <w:color w:val="222222"/>
          <w:sz w:val="24"/>
          <w:szCs w:val="24"/>
          <w:shd w:val="clear" w:color="auto" w:fill="FFFFFF"/>
        </w:rPr>
        <w:t>г. Емва</w:t>
      </w:r>
      <w:r w:rsidR="007A0430">
        <w:rPr>
          <w:rFonts w:ascii="Times New Roman" w:hAnsi="Times New Roman"/>
          <w:color w:val="222222"/>
          <w:sz w:val="24"/>
          <w:szCs w:val="24"/>
          <w:shd w:val="clear" w:color="auto" w:fill="FFFFFF"/>
        </w:rPr>
        <w:t xml:space="preserve"> установлены основные места возможной парковки автомобилей вблизи </w:t>
      </w:r>
      <w:r w:rsidR="00AA3E67">
        <w:rPr>
          <w:rFonts w:ascii="Times New Roman" w:hAnsi="Times New Roman"/>
          <w:color w:val="222222"/>
          <w:sz w:val="24"/>
          <w:szCs w:val="24"/>
          <w:shd w:val="clear" w:color="auto" w:fill="FFFFFF"/>
        </w:rPr>
        <w:t>потенциальных</w:t>
      </w:r>
      <w:r w:rsidR="007A0430">
        <w:rPr>
          <w:rFonts w:ascii="Times New Roman" w:hAnsi="Times New Roman"/>
          <w:color w:val="222222"/>
          <w:sz w:val="24"/>
          <w:szCs w:val="24"/>
          <w:shd w:val="clear" w:color="auto" w:fill="FFFFFF"/>
        </w:rPr>
        <w:t xml:space="preserve"> мест тяготения. В подавляющем большинстве случаев, данные точки </w:t>
      </w:r>
      <w:r w:rsidR="00AA3E67">
        <w:rPr>
          <w:rFonts w:ascii="Times New Roman" w:hAnsi="Times New Roman"/>
          <w:color w:val="222222"/>
          <w:sz w:val="24"/>
          <w:szCs w:val="24"/>
          <w:shd w:val="clear" w:color="auto" w:fill="FFFFFF"/>
        </w:rPr>
        <w:t>располагаются</w:t>
      </w:r>
      <w:r w:rsidR="007A0430">
        <w:rPr>
          <w:rFonts w:ascii="Times New Roman" w:hAnsi="Times New Roman"/>
          <w:color w:val="222222"/>
          <w:sz w:val="24"/>
          <w:szCs w:val="24"/>
          <w:shd w:val="clear" w:color="auto" w:fill="FFFFFF"/>
        </w:rPr>
        <w:t xml:space="preserve"> вблизи административных зданий и магазинов. Перечень парковочного пространства с основными</w:t>
      </w:r>
      <w:r w:rsidR="00AA3E67">
        <w:rPr>
          <w:rFonts w:ascii="Times New Roman" w:hAnsi="Times New Roman"/>
          <w:color w:val="222222"/>
          <w:sz w:val="24"/>
          <w:szCs w:val="24"/>
          <w:shd w:val="clear" w:color="auto" w:fill="FFFFFF"/>
        </w:rPr>
        <w:t xml:space="preserve"> потенциальными</w:t>
      </w:r>
      <w:r w:rsidR="007A0430">
        <w:rPr>
          <w:rFonts w:ascii="Times New Roman" w:hAnsi="Times New Roman"/>
          <w:color w:val="222222"/>
          <w:sz w:val="24"/>
          <w:szCs w:val="24"/>
          <w:shd w:val="clear" w:color="auto" w:fill="FFFFFF"/>
        </w:rPr>
        <w:t xml:space="preserve"> местами тяготения указаны в таблице 5</w:t>
      </w:r>
      <w:r w:rsidR="007A0430" w:rsidRPr="00F20552">
        <w:rPr>
          <w:rFonts w:ascii="Times New Roman" w:hAnsi="Times New Roman"/>
          <w:color w:val="222222"/>
          <w:sz w:val="24"/>
          <w:szCs w:val="24"/>
          <w:shd w:val="clear" w:color="auto" w:fill="FFFFFF"/>
        </w:rPr>
        <w:t>.1</w:t>
      </w:r>
      <w:r w:rsidR="007A0430">
        <w:rPr>
          <w:rFonts w:ascii="Times New Roman" w:hAnsi="Times New Roman"/>
          <w:color w:val="222222"/>
          <w:sz w:val="24"/>
          <w:szCs w:val="24"/>
          <w:shd w:val="clear" w:color="auto" w:fill="FFFFFF"/>
        </w:rPr>
        <w:t>. Да</w:t>
      </w:r>
      <w:r w:rsidR="002E5CF6">
        <w:rPr>
          <w:rFonts w:ascii="Times New Roman" w:hAnsi="Times New Roman"/>
          <w:color w:val="222222"/>
          <w:sz w:val="24"/>
          <w:szCs w:val="24"/>
          <w:shd w:val="clear" w:color="auto" w:fill="FFFFFF"/>
        </w:rPr>
        <w:t>нные парковки относятся к виду</w:t>
      </w:r>
      <w:r w:rsidR="007A0430">
        <w:rPr>
          <w:rFonts w:ascii="Times New Roman" w:hAnsi="Times New Roman"/>
          <w:color w:val="222222"/>
          <w:sz w:val="24"/>
          <w:szCs w:val="24"/>
          <w:shd w:val="clear" w:color="auto" w:fill="FFFFFF"/>
        </w:rPr>
        <w:t xml:space="preserve"> временного хранения и ежедневного использования.</w:t>
      </w:r>
    </w:p>
    <w:p w:rsidR="007A0430" w:rsidRDefault="007A0430" w:rsidP="007A0430">
      <w:pPr>
        <w:tabs>
          <w:tab w:val="left" w:pos="1980"/>
        </w:tabs>
        <w:spacing w:after="0" w:line="276" w:lineRule="auto"/>
        <w:ind w:firstLine="709"/>
        <w:jc w:val="both"/>
        <w:rPr>
          <w:rFonts w:ascii="Times New Roman" w:hAnsi="Times New Roman"/>
          <w:color w:val="222222"/>
          <w:sz w:val="24"/>
          <w:szCs w:val="24"/>
          <w:shd w:val="clear" w:color="auto" w:fill="FFFFFF"/>
        </w:rPr>
      </w:pPr>
    </w:p>
    <w:p w:rsidR="007A0430" w:rsidRDefault="007A0430" w:rsidP="007A0430">
      <w:pPr>
        <w:tabs>
          <w:tab w:val="left" w:pos="1980"/>
        </w:tabs>
        <w:spacing w:after="0" w:line="240" w:lineRule="auto"/>
        <w:jc w:val="both"/>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Таблица 5</w:t>
      </w:r>
      <w:r w:rsidRPr="00F20552">
        <w:rPr>
          <w:rFonts w:ascii="Times New Roman" w:hAnsi="Times New Roman"/>
          <w:color w:val="222222"/>
          <w:sz w:val="24"/>
          <w:szCs w:val="24"/>
          <w:shd w:val="clear" w:color="auto" w:fill="FFFFFF"/>
        </w:rPr>
        <w:t>.1</w:t>
      </w:r>
      <w:r>
        <w:rPr>
          <w:rFonts w:ascii="Times New Roman" w:hAnsi="Times New Roman"/>
          <w:color w:val="222222"/>
          <w:sz w:val="24"/>
          <w:szCs w:val="24"/>
          <w:shd w:val="clear" w:color="auto" w:fill="FFFFFF"/>
        </w:rPr>
        <w:t xml:space="preserve"> – Основное парковочное пространство на территории г. Емва</w:t>
      </w:r>
    </w:p>
    <w:tbl>
      <w:tblPr>
        <w:tblW w:w="9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095"/>
        <w:gridCol w:w="2449"/>
      </w:tblGrid>
      <w:tr w:rsidR="007A0430" w:rsidTr="00386FA7">
        <w:trPr>
          <w:trHeight w:val="588"/>
        </w:trPr>
        <w:tc>
          <w:tcPr>
            <w:tcW w:w="846" w:type="dxa"/>
            <w:tcBorders>
              <w:top w:val="single" w:sz="4" w:space="0" w:color="auto"/>
              <w:left w:val="single" w:sz="4" w:space="0" w:color="auto"/>
              <w:bottom w:val="single" w:sz="4" w:space="0" w:color="auto"/>
              <w:right w:val="single" w:sz="4" w:space="0" w:color="auto"/>
            </w:tcBorders>
            <w:vAlign w:val="center"/>
            <w:hideMark/>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 п/п</w:t>
            </w:r>
          </w:p>
        </w:tc>
        <w:tc>
          <w:tcPr>
            <w:tcW w:w="6095" w:type="dxa"/>
            <w:tcBorders>
              <w:top w:val="single" w:sz="4" w:space="0" w:color="auto"/>
              <w:left w:val="single" w:sz="4" w:space="0" w:color="auto"/>
              <w:bottom w:val="single" w:sz="4" w:space="0" w:color="auto"/>
              <w:right w:val="single" w:sz="4" w:space="0" w:color="auto"/>
            </w:tcBorders>
            <w:vAlign w:val="center"/>
            <w:hideMark/>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Месторасположение</w:t>
            </w:r>
          </w:p>
        </w:tc>
        <w:tc>
          <w:tcPr>
            <w:tcW w:w="2449" w:type="dxa"/>
            <w:tcBorders>
              <w:top w:val="single" w:sz="4" w:space="0" w:color="auto"/>
              <w:left w:val="single" w:sz="4" w:space="0" w:color="auto"/>
              <w:bottom w:val="single" w:sz="4" w:space="0" w:color="auto"/>
              <w:right w:val="single" w:sz="4" w:space="0" w:color="auto"/>
            </w:tcBorders>
            <w:vAlign w:val="center"/>
            <w:hideMark/>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Количество парковочных мест</w:t>
            </w:r>
          </w:p>
        </w:tc>
      </w:tr>
      <w:tr w:rsidR="007A0430" w:rsidTr="00386FA7">
        <w:trPr>
          <w:trHeight w:val="60"/>
        </w:trPr>
        <w:tc>
          <w:tcPr>
            <w:tcW w:w="846" w:type="dxa"/>
            <w:tcBorders>
              <w:top w:val="single" w:sz="4" w:space="0" w:color="auto"/>
              <w:left w:val="single" w:sz="4" w:space="0" w:color="auto"/>
              <w:bottom w:val="single" w:sz="4" w:space="0" w:color="auto"/>
              <w:right w:val="single" w:sz="4" w:space="0" w:color="auto"/>
            </w:tcBorders>
            <w:vAlign w:val="center"/>
            <w:hideMark/>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1.</w:t>
            </w:r>
          </w:p>
        </w:tc>
        <w:tc>
          <w:tcPr>
            <w:tcW w:w="6095"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ул. Дзержинского (напротив магазина Магнит вблизи пересечения с Первомайской ул.)</w:t>
            </w:r>
          </w:p>
        </w:tc>
        <w:tc>
          <w:tcPr>
            <w:tcW w:w="2449"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s="Times New Roman"/>
                <w:sz w:val="24"/>
                <w:szCs w:val="24"/>
              </w:rPr>
            </w:pPr>
            <w:r w:rsidRPr="002F52D9">
              <w:rPr>
                <w:rFonts w:ascii="Times New Roman" w:hAnsi="Times New Roman" w:cs="Times New Roman"/>
                <w:sz w:val="24"/>
                <w:szCs w:val="24"/>
              </w:rPr>
              <w:t>8</w:t>
            </w:r>
          </w:p>
        </w:tc>
      </w:tr>
      <w:tr w:rsidR="007A0430" w:rsidTr="00386FA7">
        <w:trPr>
          <w:trHeight w:val="60"/>
        </w:trPr>
        <w:tc>
          <w:tcPr>
            <w:tcW w:w="846" w:type="dxa"/>
            <w:tcBorders>
              <w:top w:val="single" w:sz="4" w:space="0" w:color="auto"/>
              <w:left w:val="single" w:sz="4" w:space="0" w:color="auto"/>
              <w:bottom w:val="single" w:sz="4" w:space="0" w:color="auto"/>
              <w:right w:val="single" w:sz="4" w:space="0" w:color="auto"/>
            </w:tcBorders>
            <w:vAlign w:val="center"/>
            <w:hideMark/>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2.</w:t>
            </w:r>
          </w:p>
        </w:tc>
        <w:tc>
          <w:tcPr>
            <w:tcW w:w="6095"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ул. Дзержинского, 116А (напротив Сбербанка)</w:t>
            </w:r>
          </w:p>
        </w:tc>
        <w:tc>
          <w:tcPr>
            <w:tcW w:w="2449"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s="Times New Roman"/>
                <w:sz w:val="24"/>
                <w:szCs w:val="24"/>
              </w:rPr>
            </w:pPr>
            <w:r w:rsidRPr="002F52D9">
              <w:rPr>
                <w:rFonts w:ascii="Times New Roman" w:hAnsi="Times New Roman" w:cs="Times New Roman"/>
                <w:sz w:val="24"/>
                <w:szCs w:val="24"/>
              </w:rPr>
              <w:t>10</w:t>
            </w:r>
          </w:p>
        </w:tc>
      </w:tr>
      <w:tr w:rsidR="007A0430" w:rsidTr="00386FA7">
        <w:trPr>
          <w:trHeight w:val="60"/>
        </w:trPr>
        <w:tc>
          <w:tcPr>
            <w:tcW w:w="846" w:type="dxa"/>
            <w:tcBorders>
              <w:top w:val="single" w:sz="4" w:space="0" w:color="auto"/>
              <w:left w:val="single" w:sz="4" w:space="0" w:color="auto"/>
              <w:bottom w:val="single" w:sz="4" w:space="0" w:color="auto"/>
              <w:right w:val="single" w:sz="4" w:space="0" w:color="auto"/>
            </w:tcBorders>
            <w:vAlign w:val="center"/>
            <w:hideMark/>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3.</w:t>
            </w:r>
          </w:p>
        </w:tc>
        <w:tc>
          <w:tcPr>
            <w:tcW w:w="6095"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ул. Гущина, 27</w:t>
            </w:r>
          </w:p>
        </w:tc>
        <w:tc>
          <w:tcPr>
            <w:tcW w:w="2449"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s="Times New Roman"/>
                <w:sz w:val="24"/>
                <w:szCs w:val="24"/>
              </w:rPr>
            </w:pPr>
            <w:r w:rsidRPr="002F52D9">
              <w:rPr>
                <w:rFonts w:ascii="Times New Roman" w:hAnsi="Times New Roman" w:cs="Times New Roman"/>
                <w:sz w:val="24"/>
                <w:szCs w:val="24"/>
              </w:rPr>
              <w:t>5</w:t>
            </w:r>
          </w:p>
        </w:tc>
      </w:tr>
      <w:tr w:rsidR="007A0430" w:rsidTr="00386FA7">
        <w:trPr>
          <w:trHeight w:val="449"/>
        </w:trPr>
        <w:tc>
          <w:tcPr>
            <w:tcW w:w="846" w:type="dxa"/>
            <w:tcBorders>
              <w:top w:val="single" w:sz="4" w:space="0" w:color="auto"/>
              <w:left w:val="single" w:sz="4" w:space="0" w:color="auto"/>
              <w:bottom w:val="single" w:sz="4" w:space="0" w:color="auto"/>
              <w:right w:val="single" w:sz="4" w:space="0" w:color="auto"/>
            </w:tcBorders>
            <w:vAlign w:val="center"/>
            <w:hideMark/>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4.</w:t>
            </w:r>
          </w:p>
        </w:tc>
        <w:tc>
          <w:tcPr>
            <w:tcW w:w="6095"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proofErr w:type="gramStart"/>
            <w:r w:rsidRPr="002F52D9">
              <w:rPr>
                <w:rFonts w:ascii="Times New Roman" w:hAnsi="Times New Roman"/>
                <w:color w:val="222222"/>
                <w:sz w:val="24"/>
                <w:szCs w:val="24"/>
                <w:shd w:val="clear" w:color="auto" w:fill="FFFFFF"/>
              </w:rPr>
              <w:t>Первомайская</w:t>
            </w:r>
            <w:proofErr w:type="gramEnd"/>
            <w:r w:rsidRPr="002F52D9">
              <w:rPr>
                <w:rFonts w:ascii="Times New Roman" w:hAnsi="Times New Roman"/>
                <w:color w:val="222222"/>
                <w:sz w:val="24"/>
                <w:szCs w:val="24"/>
                <w:shd w:val="clear" w:color="auto" w:fill="FFFFFF"/>
              </w:rPr>
              <w:t xml:space="preserve"> ул. (напротив магазина </w:t>
            </w:r>
            <w:r w:rsidR="002F52D9">
              <w:rPr>
                <w:rFonts w:ascii="Times New Roman" w:hAnsi="Times New Roman"/>
                <w:color w:val="222222"/>
                <w:sz w:val="24"/>
                <w:szCs w:val="24"/>
                <w:shd w:val="clear" w:color="auto" w:fill="FFFFFF"/>
              </w:rPr>
              <w:t>«</w:t>
            </w:r>
            <w:r w:rsidRPr="002F52D9">
              <w:rPr>
                <w:rFonts w:ascii="Times New Roman" w:hAnsi="Times New Roman"/>
                <w:color w:val="222222"/>
                <w:sz w:val="24"/>
                <w:szCs w:val="24"/>
                <w:shd w:val="clear" w:color="auto" w:fill="FFFFFF"/>
              </w:rPr>
              <w:t>Магнит</w:t>
            </w:r>
            <w:r w:rsidR="002F52D9">
              <w:rPr>
                <w:rFonts w:ascii="Times New Roman" w:hAnsi="Times New Roman"/>
                <w:color w:val="222222"/>
                <w:sz w:val="24"/>
                <w:szCs w:val="24"/>
                <w:shd w:val="clear" w:color="auto" w:fill="FFFFFF"/>
              </w:rPr>
              <w:t>»</w:t>
            </w:r>
            <w:r w:rsidRPr="002F52D9">
              <w:rPr>
                <w:rFonts w:ascii="Times New Roman" w:hAnsi="Times New Roman"/>
                <w:color w:val="222222"/>
                <w:sz w:val="24"/>
                <w:szCs w:val="24"/>
                <w:shd w:val="clear" w:color="auto" w:fill="FFFFFF"/>
              </w:rPr>
              <w:t>)</w:t>
            </w:r>
          </w:p>
        </w:tc>
        <w:tc>
          <w:tcPr>
            <w:tcW w:w="2449"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6</w:t>
            </w:r>
          </w:p>
        </w:tc>
      </w:tr>
      <w:tr w:rsidR="007A0430" w:rsidTr="00386FA7">
        <w:trPr>
          <w:trHeight w:val="455"/>
        </w:trPr>
        <w:tc>
          <w:tcPr>
            <w:tcW w:w="846" w:type="dxa"/>
            <w:tcBorders>
              <w:top w:val="single" w:sz="4" w:space="0" w:color="auto"/>
              <w:left w:val="single" w:sz="4" w:space="0" w:color="auto"/>
              <w:bottom w:val="single" w:sz="4" w:space="0" w:color="auto"/>
              <w:right w:val="single" w:sz="4" w:space="0" w:color="auto"/>
            </w:tcBorders>
            <w:vAlign w:val="center"/>
            <w:hideMark/>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5.</w:t>
            </w:r>
          </w:p>
        </w:tc>
        <w:tc>
          <w:tcPr>
            <w:tcW w:w="6095"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Первомайская ул. (напротив ЦРБ)</w:t>
            </w:r>
          </w:p>
        </w:tc>
        <w:tc>
          <w:tcPr>
            <w:tcW w:w="2449"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12</w:t>
            </w:r>
          </w:p>
        </w:tc>
      </w:tr>
      <w:tr w:rsidR="007A0430" w:rsidTr="00386FA7">
        <w:trPr>
          <w:trHeight w:val="455"/>
        </w:trPr>
        <w:tc>
          <w:tcPr>
            <w:tcW w:w="846" w:type="dxa"/>
            <w:tcBorders>
              <w:top w:val="single" w:sz="4" w:space="0" w:color="auto"/>
              <w:left w:val="single" w:sz="4" w:space="0" w:color="auto"/>
              <w:bottom w:val="single" w:sz="4" w:space="0" w:color="auto"/>
              <w:right w:val="single" w:sz="4" w:space="0" w:color="auto"/>
            </w:tcBorders>
            <w:vAlign w:val="center"/>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6.</w:t>
            </w:r>
          </w:p>
        </w:tc>
        <w:tc>
          <w:tcPr>
            <w:tcW w:w="6095"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Коммунистическая ул., 11 (напротив магазина)</w:t>
            </w:r>
          </w:p>
        </w:tc>
        <w:tc>
          <w:tcPr>
            <w:tcW w:w="2449"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44</w:t>
            </w:r>
          </w:p>
        </w:tc>
      </w:tr>
      <w:tr w:rsidR="007A0430" w:rsidTr="00386FA7">
        <w:trPr>
          <w:trHeight w:val="455"/>
        </w:trPr>
        <w:tc>
          <w:tcPr>
            <w:tcW w:w="846" w:type="dxa"/>
            <w:tcBorders>
              <w:top w:val="single" w:sz="4" w:space="0" w:color="auto"/>
              <w:left w:val="single" w:sz="4" w:space="0" w:color="auto"/>
              <w:bottom w:val="single" w:sz="4" w:space="0" w:color="auto"/>
              <w:right w:val="single" w:sz="4" w:space="0" w:color="auto"/>
            </w:tcBorders>
            <w:vAlign w:val="center"/>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7.</w:t>
            </w:r>
          </w:p>
        </w:tc>
        <w:tc>
          <w:tcPr>
            <w:tcW w:w="6095"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proofErr w:type="gramStart"/>
            <w:r w:rsidRPr="002F52D9">
              <w:rPr>
                <w:rFonts w:ascii="Times New Roman" w:hAnsi="Times New Roman"/>
                <w:color w:val="222222"/>
                <w:sz w:val="24"/>
                <w:szCs w:val="24"/>
                <w:shd w:val="clear" w:color="auto" w:fill="FFFFFF"/>
              </w:rPr>
              <w:t>Коммунистическая</w:t>
            </w:r>
            <w:proofErr w:type="gramEnd"/>
            <w:r w:rsidRPr="002F52D9">
              <w:rPr>
                <w:rFonts w:ascii="Times New Roman" w:hAnsi="Times New Roman"/>
                <w:color w:val="222222"/>
                <w:sz w:val="24"/>
                <w:szCs w:val="24"/>
                <w:shd w:val="clear" w:color="auto" w:fill="FFFFFF"/>
              </w:rPr>
              <w:t xml:space="preserve"> ул., 31А (напротив магазина </w:t>
            </w:r>
            <w:r w:rsidR="002F52D9">
              <w:rPr>
                <w:rFonts w:ascii="Times New Roman" w:hAnsi="Times New Roman"/>
                <w:color w:val="222222"/>
                <w:sz w:val="24"/>
                <w:szCs w:val="24"/>
                <w:shd w:val="clear" w:color="auto" w:fill="FFFFFF"/>
              </w:rPr>
              <w:t>«</w:t>
            </w:r>
            <w:r w:rsidRPr="002F52D9">
              <w:rPr>
                <w:rFonts w:ascii="Times New Roman" w:hAnsi="Times New Roman"/>
                <w:color w:val="222222"/>
                <w:sz w:val="24"/>
                <w:szCs w:val="24"/>
                <w:shd w:val="clear" w:color="auto" w:fill="FFFFFF"/>
              </w:rPr>
              <w:t>Магнит</w:t>
            </w:r>
            <w:r w:rsidR="002F52D9">
              <w:rPr>
                <w:rFonts w:ascii="Times New Roman" w:hAnsi="Times New Roman"/>
                <w:color w:val="222222"/>
                <w:sz w:val="24"/>
                <w:szCs w:val="24"/>
                <w:shd w:val="clear" w:color="auto" w:fill="FFFFFF"/>
              </w:rPr>
              <w:t>»</w:t>
            </w:r>
            <w:r w:rsidRPr="002F52D9">
              <w:rPr>
                <w:rFonts w:ascii="Times New Roman" w:hAnsi="Times New Roman"/>
                <w:color w:val="222222"/>
                <w:sz w:val="24"/>
                <w:szCs w:val="24"/>
                <w:shd w:val="clear" w:color="auto" w:fill="FFFFFF"/>
              </w:rPr>
              <w:t>)</w:t>
            </w:r>
          </w:p>
        </w:tc>
        <w:tc>
          <w:tcPr>
            <w:tcW w:w="2449"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14</w:t>
            </w:r>
          </w:p>
        </w:tc>
      </w:tr>
      <w:tr w:rsidR="007A0430" w:rsidTr="00386FA7">
        <w:trPr>
          <w:trHeight w:val="455"/>
        </w:trPr>
        <w:tc>
          <w:tcPr>
            <w:tcW w:w="846" w:type="dxa"/>
            <w:tcBorders>
              <w:top w:val="single" w:sz="4" w:space="0" w:color="auto"/>
              <w:left w:val="single" w:sz="4" w:space="0" w:color="auto"/>
              <w:bottom w:val="single" w:sz="4" w:space="0" w:color="auto"/>
              <w:right w:val="single" w:sz="4" w:space="0" w:color="auto"/>
            </w:tcBorders>
            <w:vAlign w:val="center"/>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8.</w:t>
            </w:r>
          </w:p>
        </w:tc>
        <w:tc>
          <w:tcPr>
            <w:tcW w:w="6095"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 xml:space="preserve">Пионерская </w:t>
            </w:r>
            <w:r w:rsidR="002F52D9" w:rsidRPr="002F52D9">
              <w:rPr>
                <w:rFonts w:ascii="Times New Roman" w:hAnsi="Times New Roman"/>
                <w:color w:val="222222"/>
                <w:sz w:val="24"/>
                <w:szCs w:val="24"/>
                <w:shd w:val="clear" w:color="auto" w:fill="FFFFFF"/>
              </w:rPr>
              <w:t>ул. (напротив магазина «Пятерочка»</w:t>
            </w:r>
            <w:r w:rsidRPr="002F52D9">
              <w:rPr>
                <w:rFonts w:ascii="Times New Roman" w:hAnsi="Times New Roman"/>
                <w:color w:val="222222"/>
                <w:sz w:val="24"/>
                <w:szCs w:val="24"/>
                <w:shd w:val="clear" w:color="auto" w:fill="FFFFFF"/>
              </w:rPr>
              <w:t>)</w:t>
            </w:r>
          </w:p>
        </w:tc>
        <w:tc>
          <w:tcPr>
            <w:tcW w:w="2449"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6</w:t>
            </w:r>
          </w:p>
        </w:tc>
      </w:tr>
      <w:tr w:rsidR="007A0430" w:rsidTr="00386FA7">
        <w:trPr>
          <w:trHeight w:val="455"/>
        </w:trPr>
        <w:tc>
          <w:tcPr>
            <w:tcW w:w="846" w:type="dxa"/>
            <w:tcBorders>
              <w:top w:val="single" w:sz="4" w:space="0" w:color="auto"/>
              <w:left w:val="single" w:sz="4" w:space="0" w:color="auto"/>
              <w:bottom w:val="single" w:sz="4" w:space="0" w:color="auto"/>
              <w:right w:val="single" w:sz="4" w:space="0" w:color="auto"/>
            </w:tcBorders>
            <w:vAlign w:val="center"/>
          </w:tcPr>
          <w:p w:rsidR="007A0430" w:rsidRDefault="007A0430" w:rsidP="002E5CF6">
            <w:pPr>
              <w:tabs>
                <w:tab w:val="left" w:pos="1980"/>
              </w:tabs>
              <w:spacing w:after="0" w:line="276" w:lineRule="auto"/>
              <w:jc w:val="center"/>
              <w:rPr>
                <w:rFonts w:ascii="Times New Roman" w:hAnsi="Times New Roman"/>
                <w:color w:val="222222"/>
                <w:sz w:val="24"/>
                <w:szCs w:val="24"/>
                <w:shd w:val="clear" w:color="auto" w:fill="FFFFFF"/>
              </w:rPr>
            </w:pPr>
            <w:r>
              <w:rPr>
                <w:rFonts w:ascii="Times New Roman" w:hAnsi="Times New Roman"/>
                <w:color w:val="222222"/>
                <w:sz w:val="24"/>
                <w:szCs w:val="24"/>
                <w:shd w:val="clear" w:color="auto" w:fill="FFFFFF"/>
              </w:rPr>
              <w:t>9.</w:t>
            </w:r>
          </w:p>
        </w:tc>
        <w:tc>
          <w:tcPr>
            <w:tcW w:w="6095"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Московская ул., 25А</w:t>
            </w:r>
          </w:p>
        </w:tc>
        <w:tc>
          <w:tcPr>
            <w:tcW w:w="2449" w:type="dxa"/>
            <w:tcBorders>
              <w:top w:val="single" w:sz="4" w:space="0" w:color="auto"/>
              <w:left w:val="single" w:sz="4" w:space="0" w:color="auto"/>
              <w:bottom w:val="single" w:sz="4" w:space="0" w:color="auto"/>
              <w:right w:val="single" w:sz="4" w:space="0" w:color="auto"/>
            </w:tcBorders>
            <w:vAlign w:val="center"/>
          </w:tcPr>
          <w:p w:rsidR="007A0430" w:rsidRPr="002F52D9" w:rsidRDefault="007A0430" w:rsidP="002E5CF6">
            <w:pPr>
              <w:spacing w:after="0" w:line="276" w:lineRule="auto"/>
              <w:jc w:val="center"/>
              <w:rPr>
                <w:rFonts w:ascii="Times New Roman" w:hAnsi="Times New Roman"/>
                <w:color w:val="222222"/>
                <w:sz w:val="24"/>
                <w:szCs w:val="24"/>
                <w:shd w:val="clear" w:color="auto" w:fill="FFFFFF"/>
              </w:rPr>
            </w:pPr>
            <w:r w:rsidRPr="002F52D9">
              <w:rPr>
                <w:rFonts w:ascii="Times New Roman" w:hAnsi="Times New Roman"/>
                <w:color w:val="222222"/>
                <w:sz w:val="24"/>
                <w:szCs w:val="24"/>
                <w:shd w:val="clear" w:color="auto" w:fill="FFFFFF"/>
              </w:rPr>
              <w:t>6</w:t>
            </w:r>
          </w:p>
        </w:tc>
      </w:tr>
    </w:tbl>
    <w:p w:rsidR="007A0430" w:rsidRDefault="007A0430" w:rsidP="007A0430">
      <w:pPr>
        <w:tabs>
          <w:tab w:val="left" w:pos="1980"/>
        </w:tabs>
        <w:spacing w:after="0" w:line="276" w:lineRule="auto"/>
        <w:ind w:firstLine="709"/>
        <w:jc w:val="both"/>
        <w:rPr>
          <w:rFonts w:ascii="Times New Roman" w:hAnsi="Times New Roman"/>
          <w:color w:val="222222"/>
          <w:sz w:val="24"/>
          <w:szCs w:val="24"/>
          <w:shd w:val="clear" w:color="auto" w:fill="FFFFFF"/>
        </w:rPr>
      </w:pPr>
    </w:p>
    <w:p w:rsidR="00785585" w:rsidRDefault="007A0430" w:rsidP="00785585">
      <w:pPr>
        <w:tabs>
          <w:tab w:val="left" w:pos="1980"/>
        </w:tabs>
        <w:spacing w:after="0" w:line="276" w:lineRule="auto"/>
        <w:ind w:firstLine="709"/>
        <w:jc w:val="both"/>
        <w:rPr>
          <w:rFonts w:ascii="Times New Roman" w:eastAsia="Times New Roman" w:hAnsi="Times New Roman" w:cs="Times New Roman"/>
          <w:sz w:val="24"/>
          <w:szCs w:val="24"/>
          <w:lang w:eastAsia="ru-RU"/>
        </w:rPr>
      </w:pPr>
      <w:r>
        <w:rPr>
          <w:rFonts w:ascii="Times New Roman" w:hAnsi="Times New Roman"/>
          <w:color w:val="222222"/>
          <w:sz w:val="24"/>
          <w:szCs w:val="24"/>
          <w:shd w:val="clear" w:color="auto" w:fill="FFFFFF"/>
        </w:rPr>
        <w:t>Имеющееся парковочное пространство на территории г. Емва, в большинстве</w:t>
      </w:r>
      <w:r w:rsidR="002E5CF6">
        <w:rPr>
          <w:rFonts w:ascii="Times New Roman" w:hAnsi="Times New Roman"/>
          <w:color w:val="222222"/>
          <w:sz w:val="24"/>
          <w:szCs w:val="24"/>
          <w:shd w:val="clear" w:color="auto" w:fill="FFFFFF"/>
        </w:rPr>
        <w:t>,</w:t>
      </w:r>
      <w:r>
        <w:rPr>
          <w:rFonts w:ascii="Times New Roman" w:hAnsi="Times New Roman"/>
          <w:color w:val="222222"/>
          <w:sz w:val="24"/>
          <w:szCs w:val="24"/>
          <w:shd w:val="clear" w:color="auto" w:fill="FFFFFF"/>
        </w:rPr>
        <w:t xml:space="preserve"> обустроено в соответствии с нормативными документами. Вместимость </w:t>
      </w:r>
      <w:r w:rsidR="002E5CF6">
        <w:rPr>
          <w:rFonts w:ascii="Times New Roman" w:hAnsi="Times New Roman"/>
          <w:color w:val="222222"/>
          <w:sz w:val="24"/>
          <w:szCs w:val="24"/>
          <w:shd w:val="clear" w:color="auto" w:fill="FFFFFF"/>
        </w:rPr>
        <w:t xml:space="preserve">парковок </w:t>
      </w:r>
      <w:r>
        <w:rPr>
          <w:rFonts w:ascii="Times New Roman" w:hAnsi="Times New Roman"/>
          <w:color w:val="222222"/>
          <w:sz w:val="24"/>
          <w:szCs w:val="24"/>
          <w:shd w:val="clear" w:color="auto" w:fill="FFFFFF"/>
        </w:rPr>
        <w:t>отвечает транспортному спросу населения и имеет достаточную обеспеченность на прогнозные периоды.</w:t>
      </w:r>
      <w:r w:rsidR="001B53ED">
        <w:rPr>
          <w:rFonts w:ascii="Times New Roman" w:eastAsia="Times New Roman" w:hAnsi="Times New Roman" w:cs="Times New Roman"/>
          <w:color w:val="000000"/>
          <w:sz w:val="24"/>
          <w:szCs w:val="24"/>
          <w:lang w:eastAsia="ru-RU"/>
        </w:rPr>
        <w:t xml:space="preserve"> </w:t>
      </w:r>
      <w:r w:rsidRPr="00AF6A36">
        <w:rPr>
          <w:rFonts w:ascii="Times New Roman" w:eastAsia="Times New Roman" w:hAnsi="Times New Roman" w:cs="Times New Roman"/>
          <w:color w:val="000000"/>
          <w:sz w:val="24"/>
          <w:szCs w:val="24"/>
          <w:lang w:eastAsia="ru-RU"/>
        </w:rPr>
        <w:t xml:space="preserve">Хранение автотранспорта осуществляется в пределах участков предприятий и на придомовых </w:t>
      </w:r>
      <w:r w:rsidR="007555EA">
        <w:rPr>
          <w:rFonts w:ascii="Times New Roman" w:eastAsia="Times New Roman" w:hAnsi="Times New Roman" w:cs="Times New Roman"/>
          <w:color w:val="000000"/>
          <w:sz w:val="24"/>
          <w:szCs w:val="24"/>
          <w:lang w:eastAsia="ru-RU"/>
        </w:rPr>
        <w:t>территориях</w:t>
      </w:r>
      <w:r w:rsidRPr="00AF6A36">
        <w:rPr>
          <w:rFonts w:ascii="Times New Roman" w:eastAsia="Times New Roman" w:hAnsi="Times New Roman" w:cs="Times New Roman"/>
          <w:color w:val="000000"/>
          <w:sz w:val="24"/>
          <w:szCs w:val="24"/>
          <w:lang w:eastAsia="ru-RU"/>
        </w:rPr>
        <w:t>.</w:t>
      </w:r>
      <w:r>
        <w:rPr>
          <w:rFonts w:ascii="Times New Roman" w:hAnsi="Times New Roman" w:cs="Times New Roman"/>
          <w:sz w:val="24"/>
          <w:szCs w:val="24"/>
        </w:rPr>
        <w:t xml:space="preserve"> </w:t>
      </w:r>
    </w:p>
    <w:p w:rsidR="00785585" w:rsidRPr="00B52E17" w:rsidRDefault="00785585" w:rsidP="00785585">
      <w:pPr>
        <w:tabs>
          <w:tab w:val="left" w:pos="1980"/>
        </w:tabs>
        <w:spacing w:after="0" w:line="276" w:lineRule="auto"/>
        <w:ind w:firstLine="709"/>
        <w:jc w:val="both"/>
        <w:rPr>
          <w:rFonts w:ascii="Times New Roman" w:eastAsia="Times New Roman" w:hAnsi="Times New Roman" w:cs="Times New Roman"/>
          <w:sz w:val="24"/>
          <w:szCs w:val="24"/>
          <w:lang w:eastAsia="ru-RU"/>
        </w:rPr>
      </w:pPr>
      <w:r w:rsidRPr="00B52E17">
        <w:rPr>
          <w:rFonts w:ascii="Times New Roman" w:eastAsia="Times New Roman" w:hAnsi="Times New Roman" w:cs="Times New Roman"/>
          <w:sz w:val="24"/>
          <w:szCs w:val="24"/>
          <w:lang w:eastAsia="ru-RU"/>
        </w:rPr>
        <w:t>Уровень автомобилизации в поселении составляет порядка 170 инд. легк</w:t>
      </w:r>
      <w:r>
        <w:rPr>
          <w:rFonts w:ascii="Times New Roman" w:eastAsia="Times New Roman" w:hAnsi="Times New Roman" w:cs="Times New Roman"/>
          <w:sz w:val="24"/>
          <w:szCs w:val="24"/>
          <w:lang w:eastAsia="ru-RU"/>
        </w:rPr>
        <w:t>овых</w:t>
      </w:r>
      <w:r w:rsidRPr="00B52E17">
        <w:rPr>
          <w:rFonts w:ascii="Times New Roman" w:eastAsia="Times New Roman" w:hAnsi="Times New Roman" w:cs="Times New Roman"/>
          <w:sz w:val="24"/>
          <w:szCs w:val="24"/>
          <w:lang w:eastAsia="ru-RU"/>
        </w:rPr>
        <w:t xml:space="preserve"> авт./1000 жит. Достаточно высоким является уровень обеспеченность </w:t>
      </w:r>
      <w:proofErr w:type="spellStart"/>
      <w:r w:rsidRPr="00B52E17">
        <w:rPr>
          <w:rFonts w:ascii="Times New Roman" w:eastAsia="Times New Roman" w:hAnsi="Times New Roman" w:cs="Times New Roman"/>
          <w:sz w:val="24"/>
          <w:szCs w:val="24"/>
          <w:lang w:eastAsia="ru-RU"/>
        </w:rPr>
        <w:t>мототранспортными</w:t>
      </w:r>
      <w:proofErr w:type="spellEnd"/>
      <w:r w:rsidRPr="00B52E17">
        <w:rPr>
          <w:rFonts w:ascii="Times New Roman" w:eastAsia="Times New Roman" w:hAnsi="Times New Roman" w:cs="Times New Roman"/>
          <w:sz w:val="24"/>
          <w:szCs w:val="24"/>
          <w:lang w:eastAsia="ru-RU"/>
        </w:rPr>
        <w:t xml:space="preserve"> средствами – 87 ед./1000 жит.</w:t>
      </w:r>
    </w:p>
    <w:p w:rsidR="007A0430" w:rsidRPr="005B1214" w:rsidRDefault="007A0430" w:rsidP="007A0430">
      <w:pPr>
        <w:spacing w:after="0" w:line="276" w:lineRule="auto"/>
        <w:ind w:firstLine="709"/>
        <w:jc w:val="both"/>
        <w:rPr>
          <w:rFonts w:ascii="Times New Roman" w:hAnsi="Times New Roman" w:cs="Times New Roman"/>
          <w:color w:val="222222"/>
          <w:sz w:val="24"/>
          <w:szCs w:val="24"/>
          <w:shd w:val="clear" w:color="auto" w:fill="FFFFFF"/>
        </w:rPr>
      </w:pPr>
      <w:r>
        <w:rPr>
          <w:rFonts w:ascii="Times New Roman" w:hAnsi="Times New Roman" w:cs="Times New Roman"/>
          <w:sz w:val="24"/>
          <w:szCs w:val="24"/>
        </w:rPr>
        <w:t>Существующее количество объектов дорожного сервиса полностью отвечает и удовлетворяет спросу, а также потребностям населения.</w:t>
      </w:r>
      <w:r>
        <w:rPr>
          <w:rFonts w:ascii="Times New Roman" w:hAnsi="Times New Roman" w:cs="Times New Roman"/>
          <w:color w:val="222222"/>
          <w:sz w:val="24"/>
          <w:szCs w:val="24"/>
          <w:shd w:val="clear" w:color="auto" w:fill="FFFFFF"/>
        </w:rPr>
        <w:t xml:space="preserve"> </w:t>
      </w:r>
    </w:p>
    <w:p w:rsidR="007A0430" w:rsidRDefault="007A0430" w:rsidP="007A0430">
      <w:pPr>
        <w:spacing w:after="0" w:line="276" w:lineRule="auto"/>
        <w:ind w:firstLine="709"/>
        <w:jc w:val="both"/>
      </w:pPr>
      <w:r>
        <w:rPr>
          <w:rFonts w:ascii="Times New Roman" w:eastAsiaTheme="minorEastAsia" w:hAnsi="Times New Roman" w:cs="Times New Roman"/>
          <w:sz w:val="24"/>
          <w:szCs w:val="24"/>
          <w:lang w:eastAsia="ru-RU"/>
        </w:rPr>
        <w:t xml:space="preserve">Припаркованные автомобили, находящиеся в местах, где запрещена стоянка </w:t>
      </w:r>
      <w:r w:rsidRPr="003E3831">
        <w:rPr>
          <w:rFonts w:ascii="Times New Roman" w:eastAsiaTheme="minorEastAsia" w:hAnsi="Times New Roman" w:cs="Times New Roman"/>
          <w:sz w:val="24"/>
          <w:szCs w:val="24"/>
          <w:lang w:eastAsia="ru-RU"/>
        </w:rPr>
        <w:t>эвакуируются на специальную площадку – штрафстоянку.</w:t>
      </w:r>
      <w:r>
        <w:rPr>
          <w:rFonts w:ascii="Times New Roman" w:hAnsi="Times New Roman" w:cs="Times New Roman"/>
          <w:sz w:val="24"/>
          <w:szCs w:val="24"/>
        </w:rPr>
        <w:t xml:space="preserve"> На территории г. Емва имеется организованная штрафстоянка для задержанных транспортных средств.</w:t>
      </w:r>
    </w:p>
    <w:p w:rsidR="00FF217D" w:rsidRDefault="00FF217D" w:rsidP="001E60D0">
      <w:pPr>
        <w:tabs>
          <w:tab w:val="left" w:pos="1134"/>
        </w:tabs>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6. Анализ существующей системы пассажирского транспорта на территории </w:t>
      </w:r>
      <w:r w:rsidR="00773FAE">
        <w:rPr>
          <w:rFonts w:ascii="Times New Roman" w:eastAsia="Times New Roman" w:hAnsi="Times New Roman" w:cs="Times New Roman"/>
          <w:b/>
          <w:sz w:val="24"/>
          <w:szCs w:val="24"/>
          <w:lang w:eastAsia="ru-RU"/>
        </w:rPr>
        <w:t>городского поселения «Емва»</w:t>
      </w:r>
      <w:r>
        <w:rPr>
          <w:rFonts w:ascii="Times New Roman" w:eastAsia="Times New Roman" w:hAnsi="Times New Roman" w:cs="Times New Roman"/>
          <w:b/>
          <w:sz w:val="24"/>
          <w:szCs w:val="24"/>
          <w:lang w:eastAsia="ru-RU"/>
        </w:rPr>
        <w:t xml:space="preserve"> с учетом </w:t>
      </w:r>
      <w:r w:rsidR="004F0736">
        <w:rPr>
          <w:rFonts w:ascii="Times New Roman" w:eastAsia="Times New Roman" w:hAnsi="Times New Roman" w:cs="Times New Roman"/>
          <w:b/>
          <w:sz w:val="24"/>
          <w:szCs w:val="24"/>
          <w:lang w:eastAsia="ru-RU"/>
        </w:rPr>
        <w:t>характера пассажиропотока</w:t>
      </w:r>
    </w:p>
    <w:p w:rsidR="004F0736" w:rsidRDefault="004F0736"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3445AE" w:rsidRPr="00F178B6" w:rsidRDefault="003445AE" w:rsidP="003445AE">
      <w:pPr>
        <w:spacing w:after="0" w:line="276" w:lineRule="auto"/>
        <w:ind w:firstLine="709"/>
        <w:jc w:val="both"/>
        <w:rPr>
          <w:rFonts w:ascii="Times New Roman" w:hAnsi="Times New Roman" w:cs="Times New Roman"/>
          <w:sz w:val="24"/>
          <w:szCs w:val="24"/>
        </w:rPr>
      </w:pPr>
      <w:r w:rsidRPr="00F178B6">
        <w:rPr>
          <w:rFonts w:ascii="Times New Roman" w:hAnsi="Times New Roman" w:cs="Times New Roman"/>
          <w:sz w:val="24"/>
          <w:szCs w:val="24"/>
        </w:rPr>
        <w:t>Автобусным маршрутом называется путь прохождения автобуса между начальными и конечными пунктами с определенными</w:t>
      </w:r>
      <w:r>
        <w:rPr>
          <w:rFonts w:ascii="Times New Roman" w:hAnsi="Times New Roman" w:cs="Times New Roman"/>
          <w:sz w:val="24"/>
          <w:szCs w:val="24"/>
        </w:rPr>
        <w:t xml:space="preserve"> местами на дороге для посадки/высадки</w:t>
      </w:r>
      <w:r w:rsidRPr="00F178B6">
        <w:rPr>
          <w:rFonts w:ascii="Times New Roman" w:hAnsi="Times New Roman" w:cs="Times New Roman"/>
          <w:sz w:val="24"/>
          <w:szCs w:val="24"/>
        </w:rPr>
        <w:t xml:space="preserve"> пассажиров.</w:t>
      </w:r>
    </w:p>
    <w:p w:rsidR="003445AE" w:rsidRDefault="003445AE" w:rsidP="003445AE">
      <w:pPr>
        <w:spacing w:after="0" w:line="276" w:lineRule="auto"/>
        <w:ind w:firstLine="709"/>
        <w:jc w:val="both"/>
        <w:rPr>
          <w:rFonts w:ascii="Times New Roman" w:eastAsia="Times New Roman" w:hAnsi="Times New Roman" w:cs="Times New Roman"/>
          <w:color w:val="000000"/>
          <w:sz w:val="24"/>
          <w:szCs w:val="24"/>
          <w:lang w:eastAsia="ru-RU"/>
        </w:rPr>
      </w:pPr>
      <w:r>
        <w:rPr>
          <w:rFonts w:ascii="Times New Roman" w:hAnsi="Times New Roman" w:cs="Times New Roman"/>
          <w:sz w:val="24"/>
          <w:szCs w:val="24"/>
        </w:rPr>
        <w:t xml:space="preserve">Движение </w:t>
      </w:r>
      <w:r w:rsidRPr="00F178B6">
        <w:rPr>
          <w:rFonts w:ascii="Times New Roman" w:eastAsia="Times New Roman" w:hAnsi="Times New Roman" w:cs="Times New Roman"/>
          <w:bCs/>
          <w:sz w:val="24"/>
          <w:szCs w:val="24"/>
          <w:lang w:eastAsia="ru-RU"/>
        </w:rPr>
        <w:t>пассажирского транспорта устанавливается маршрутами, которые занесены и зарегистрированы в реестре маршрутов.</w:t>
      </w:r>
      <w:r w:rsidRPr="00F178B6">
        <w:rPr>
          <w:rFonts w:ascii="Times New Roman" w:eastAsia="Times New Roman" w:hAnsi="Times New Roman" w:cs="Times New Roman"/>
          <w:color w:val="000000"/>
          <w:sz w:val="24"/>
          <w:szCs w:val="24"/>
          <w:lang w:eastAsia="ru-RU"/>
        </w:rPr>
        <w:t xml:space="preserve"> Транспортная схема движения пассажирских маршрутов охватывает всю </w:t>
      </w:r>
      <w:r>
        <w:rPr>
          <w:rFonts w:ascii="Times New Roman" w:eastAsia="Times New Roman" w:hAnsi="Times New Roman" w:cs="Times New Roman"/>
          <w:color w:val="000000"/>
          <w:sz w:val="24"/>
          <w:szCs w:val="24"/>
          <w:lang w:eastAsia="ru-RU"/>
        </w:rPr>
        <w:t xml:space="preserve">исследуемую </w:t>
      </w:r>
      <w:r w:rsidRPr="00F178B6">
        <w:rPr>
          <w:rFonts w:ascii="Times New Roman" w:eastAsia="Times New Roman" w:hAnsi="Times New Roman" w:cs="Times New Roman"/>
          <w:color w:val="000000"/>
          <w:sz w:val="24"/>
          <w:szCs w:val="24"/>
          <w:lang w:eastAsia="ru-RU"/>
        </w:rPr>
        <w:t>территорию.</w:t>
      </w:r>
      <w:r>
        <w:rPr>
          <w:rFonts w:ascii="Times New Roman" w:eastAsia="Times New Roman" w:hAnsi="Times New Roman" w:cs="Times New Roman"/>
          <w:color w:val="000000"/>
          <w:sz w:val="24"/>
          <w:szCs w:val="24"/>
          <w:lang w:eastAsia="ru-RU"/>
        </w:rPr>
        <w:t xml:space="preserve"> </w:t>
      </w:r>
    </w:p>
    <w:p w:rsidR="00EA2DC1" w:rsidRPr="004C0A6E" w:rsidRDefault="003445AE" w:rsidP="004C0A6E">
      <w:pPr>
        <w:spacing w:after="0" w:line="276"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На территории </w:t>
      </w:r>
      <w:r w:rsidR="002E62F2">
        <w:rPr>
          <w:rFonts w:ascii="Times New Roman" w:eastAsia="Times New Roman" w:hAnsi="Times New Roman" w:cs="Times New Roman"/>
          <w:color w:val="000000"/>
          <w:sz w:val="24"/>
          <w:szCs w:val="24"/>
          <w:lang w:eastAsia="ru-RU"/>
        </w:rPr>
        <w:t xml:space="preserve">административного центра </w:t>
      </w:r>
      <w:r>
        <w:rPr>
          <w:rFonts w:ascii="Times New Roman" w:eastAsia="Times New Roman" w:hAnsi="Times New Roman" w:cs="Times New Roman"/>
          <w:color w:val="000000"/>
          <w:sz w:val="24"/>
          <w:szCs w:val="24"/>
          <w:lang w:eastAsia="ru-RU"/>
        </w:rPr>
        <w:t xml:space="preserve">г. </w:t>
      </w:r>
      <w:r w:rsidR="00563535">
        <w:rPr>
          <w:rFonts w:ascii="Times New Roman" w:eastAsia="Times New Roman" w:hAnsi="Times New Roman" w:cs="Times New Roman"/>
          <w:color w:val="000000"/>
          <w:sz w:val="24"/>
          <w:szCs w:val="24"/>
          <w:lang w:eastAsia="ru-RU"/>
        </w:rPr>
        <w:t xml:space="preserve">Емва </w:t>
      </w:r>
      <w:r w:rsidR="009916F7">
        <w:rPr>
          <w:rFonts w:ascii="Times New Roman" w:eastAsia="Times New Roman" w:hAnsi="Times New Roman" w:cs="Times New Roman"/>
          <w:color w:val="000000"/>
          <w:sz w:val="24"/>
          <w:szCs w:val="24"/>
          <w:lang w:eastAsia="ru-RU"/>
        </w:rPr>
        <w:t>существует один маршрут общественного транспорта городского сообщения: № 41 «</w:t>
      </w:r>
      <w:r w:rsidR="004B652E">
        <w:rPr>
          <w:rFonts w:ascii="Times New Roman" w:eastAsia="Times New Roman" w:hAnsi="Times New Roman" w:cs="Times New Roman"/>
          <w:color w:val="000000"/>
          <w:sz w:val="24"/>
          <w:szCs w:val="24"/>
          <w:lang w:eastAsia="ru-RU"/>
        </w:rPr>
        <w:t>Аэропорт – Устье-зад».</w:t>
      </w:r>
      <w:r w:rsidR="009916F7">
        <w:rPr>
          <w:rFonts w:ascii="Times New Roman" w:eastAsia="Times New Roman" w:hAnsi="Times New Roman" w:cs="Times New Roman"/>
          <w:color w:val="000000"/>
          <w:sz w:val="24"/>
          <w:szCs w:val="24"/>
          <w:lang w:eastAsia="ru-RU"/>
        </w:rPr>
        <w:t xml:space="preserve"> </w:t>
      </w:r>
    </w:p>
    <w:p w:rsidR="004F0736"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На территории г. Емва</w:t>
      </w:r>
      <w:r w:rsidR="004F0736" w:rsidRPr="005029D4">
        <w:rPr>
          <w:rFonts w:ascii="Times New Roman" w:eastAsia="Times New Roman" w:hAnsi="Times New Roman" w:cs="Times New Roman"/>
          <w:color w:val="000000"/>
          <w:sz w:val="24"/>
          <w:szCs w:val="24"/>
          <w:lang w:eastAsia="ru-RU"/>
        </w:rPr>
        <w:t xml:space="preserve"> наблюдается изменение интенсивности пассажиропотока в зависимости от времени года. Сезонная неравномерность </w:t>
      </w:r>
      <w:r w:rsidR="00AD2FEC">
        <w:rPr>
          <w:rFonts w:ascii="Times New Roman" w:eastAsia="Times New Roman" w:hAnsi="Times New Roman" w:cs="Times New Roman"/>
          <w:color w:val="000000"/>
          <w:sz w:val="24"/>
          <w:szCs w:val="24"/>
          <w:lang w:eastAsia="ru-RU"/>
        </w:rPr>
        <w:t>проявляется в уменьшении количества</w:t>
      </w:r>
      <w:r w:rsidR="004F0736" w:rsidRPr="005029D4">
        <w:rPr>
          <w:rFonts w:ascii="Times New Roman" w:eastAsia="Times New Roman" w:hAnsi="Times New Roman" w:cs="Times New Roman"/>
          <w:color w:val="000000"/>
          <w:sz w:val="24"/>
          <w:szCs w:val="24"/>
          <w:lang w:eastAsia="ru-RU"/>
        </w:rPr>
        <w:t xml:space="preserve"> пасс</w:t>
      </w:r>
      <w:r w:rsidR="00AD2FEC">
        <w:rPr>
          <w:rFonts w:ascii="Times New Roman" w:eastAsia="Times New Roman" w:hAnsi="Times New Roman" w:cs="Times New Roman"/>
          <w:color w:val="000000"/>
          <w:sz w:val="24"/>
          <w:szCs w:val="24"/>
          <w:lang w:eastAsia="ru-RU"/>
        </w:rPr>
        <w:t>ажиропотока в летний период</w:t>
      </w:r>
      <w:r w:rsidR="00D80071">
        <w:rPr>
          <w:rFonts w:ascii="Times New Roman" w:eastAsia="Times New Roman" w:hAnsi="Times New Roman" w:cs="Times New Roman"/>
          <w:color w:val="000000"/>
          <w:sz w:val="24"/>
          <w:szCs w:val="24"/>
          <w:lang w:eastAsia="ru-RU"/>
        </w:rPr>
        <w:t xml:space="preserve"> и объясняется уменьшением поездок учеников школ</w:t>
      </w:r>
      <w:r w:rsidR="004F0736" w:rsidRPr="005029D4">
        <w:rPr>
          <w:rFonts w:ascii="Times New Roman" w:eastAsia="Times New Roman" w:hAnsi="Times New Roman" w:cs="Times New Roman"/>
          <w:color w:val="000000"/>
          <w:sz w:val="24"/>
          <w:szCs w:val="24"/>
          <w:lang w:eastAsia="ru-RU"/>
        </w:rPr>
        <w:t>. Недельная неравномерность выражается в увеличении исходящих потоков в пред</w:t>
      </w:r>
      <w:r w:rsidR="00D80071">
        <w:rPr>
          <w:rFonts w:ascii="Times New Roman" w:eastAsia="Times New Roman" w:hAnsi="Times New Roman" w:cs="Times New Roman"/>
          <w:color w:val="000000"/>
          <w:sz w:val="24"/>
          <w:szCs w:val="24"/>
          <w:lang w:eastAsia="ru-RU"/>
        </w:rPr>
        <w:t>выходные дни недели и</w:t>
      </w:r>
      <w:r w:rsidR="004F0736" w:rsidRPr="005029D4">
        <w:rPr>
          <w:rFonts w:ascii="Times New Roman" w:eastAsia="Times New Roman" w:hAnsi="Times New Roman" w:cs="Times New Roman"/>
          <w:color w:val="000000"/>
          <w:sz w:val="24"/>
          <w:szCs w:val="24"/>
          <w:lang w:eastAsia="ru-RU"/>
        </w:rPr>
        <w:t xml:space="preserve"> входящих потоков в конце выходных дней</w:t>
      </w:r>
      <w:r w:rsidR="00D80071">
        <w:rPr>
          <w:rFonts w:ascii="Times New Roman" w:eastAsia="Times New Roman" w:hAnsi="Times New Roman" w:cs="Times New Roman"/>
          <w:color w:val="000000"/>
          <w:sz w:val="24"/>
          <w:szCs w:val="24"/>
          <w:lang w:eastAsia="ru-RU"/>
        </w:rPr>
        <w:t>.</w:t>
      </w:r>
      <w:r w:rsidR="002612AF">
        <w:rPr>
          <w:rFonts w:ascii="Times New Roman" w:eastAsia="Times New Roman" w:hAnsi="Times New Roman" w:cs="Times New Roman"/>
          <w:color w:val="000000"/>
          <w:sz w:val="24"/>
          <w:szCs w:val="24"/>
          <w:lang w:eastAsia="ru-RU"/>
        </w:rPr>
        <w:t xml:space="preserve"> Также рост транспортных потоков отмечается в</w:t>
      </w:r>
      <w:r w:rsidR="004F0736" w:rsidRPr="005029D4">
        <w:rPr>
          <w:rFonts w:ascii="Times New Roman" w:eastAsia="Times New Roman" w:hAnsi="Times New Roman" w:cs="Times New Roman"/>
          <w:color w:val="000000"/>
          <w:sz w:val="24"/>
          <w:szCs w:val="24"/>
          <w:lang w:eastAsia="ru-RU"/>
        </w:rPr>
        <w:t xml:space="preserve"> утренние часы первого рабочего</w:t>
      </w:r>
      <w:r w:rsidR="004F0736">
        <w:rPr>
          <w:rFonts w:ascii="Times New Roman" w:eastAsia="Times New Roman" w:hAnsi="Times New Roman" w:cs="Times New Roman"/>
          <w:color w:val="000000"/>
          <w:sz w:val="24"/>
          <w:szCs w:val="24"/>
          <w:lang w:eastAsia="ru-RU"/>
        </w:rPr>
        <w:t xml:space="preserve"> дня недели. </w:t>
      </w:r>
      <w:r w:rsidR="00C07DED">
        <w:rPr>
          <w:rFonts w:ascii="Times New Roman" w:eastAsia="Times New Roman" w:hAnsi="Times New Roman" w:cs="Times New Roman"/>
          <w:color w:val="000000"/>
          <w:sz w:val="24"/>
          <w:szCs w:val="24"/>
          <w:lang w:eastAsia="ru-RU"/>
        </w:rPr>
        <w:t>Перевозка учащихся</w:t>
      </w:r>
      <w:r w:rsidR="004F0736">
        <w:rPr>
          <w:rFonts w:ascii="Times New Roman" w:eastAsia="Times New Roman" w:hAnsi="Times New Roman" w:cs="Times New Roman"/>
          <w:color w:val="000000"/>
          <w:sz w:val="24"/>
          <w:szCs w:val="24"/>
          <w:lang w:eastAsia="ru-RU"/>
        </w:rPr>
        <w:t xml:space="preserve"> младшего</w:t>
      </w:r>
      <w:r w:rsidR="00C07DED">
        <w:rPr>
          <w:rFonts w:ascii="Times New Roman" w:eastAsia="Times New Roman" w:hAnsi="Times New Roman" w:cs="Times New Roman"/>
          <w:color w:val="000000"/>
          <w:sz w:val="24"/>
          <w:szCs w:val="24"/>
          <w:lang w:eastAsia="ru-RU"/>
        </w:rPr>
        <w:t xml:space="preserve"> школьного</w:t>
      </w:r>
      <w:r w:rsidR="004F0736">
        <w:rPr>
          <w:rFonts w:ascii="Times New Roman" w:eastAsia="Times New Roman" w:hAnsi="Times New Roman" w:cs="Times New Roman"/>
          <w:color w:val="000000"/>
          <w:sz w:val="24"/>
          <w:szCs w:val="24"/>
          <w:lang w:eastAsia="ru-RU"/>
        </w:rPr>
        <w:t xml:space="preserve"> возраста </w:t>
      </w:r>
      <w:r w:rsidR="0052341B">
        <w:rPr>
          <w:rFonts w:ascii="Times New Roman" w:eastAsia="Times New Roman" w:hAnsi="Times New Roman" w:cs="Times New Roman"/>
          <w:color w:val="000000"/>
          <w:sz w:val="24"/>
          <w:szCs w:val="24"/>
          <w:lang w:eastAsia="ru-RU"/>
        </w:rPr>
        <w:t xml:space="preserve">в учебные образовательные учреждения </w:t>
      </w:r>
      <w:r w:rsidR="004F0736">
        <w:rPr>
          <w:rFonts w:ascii="Times New Roman" w:eastAsia="Times New Roman" w:hAnsi="Times New Roman" w:cs="Times New Roman"/>
          <w:color w:val="000000"/>
          <w:sz w:val="24"/>
          <w:szCs w:val="24"/>
          <w:lang w:eastAsia="ru-RU"/>
        </w:rPr>
        <w:t>в</w:t>
      </w:r>
      <w:r w:rsidR="004F0736" w:rsidRPr="005029D4">
        <w:rPr>
          <w:rFonts w:ascii="Times New Roman" w:eastAsia="Times New Roman" w:hAnsi="Times New Roman" w:cs="Times New Roman"/>
          <w:color w:val="000000"/>
          <w:sz w:val="24"/>
          <w:szCs w:val="24"/>
          <w:lang w:eastAsia="ru-RU"/>
        </w:rPr>
        <w:t xml:space="preserve"> период обучения </w:t>
      </w:r>
      <w:r w:rsidR="00F04E93">
        <w:rPr>
          <w:rFonts w:ascii="Times New Roman" w:eastAsia="Times New Roman" w:hAnsi="Times New Roman" w:cs="Times New Roman"/>
          <w:color w:val="000000"/>
          <w:sz w:val="24"/>
          <w:szCs w:val="24"/>
          <w:lang w:eastAsia="ru-RU"/>
        </w:rPr>
        <w:t>организуется при помощи школьных</w:t>
      </w:r>
      <w:r w:rsidR="004F0736" w:rsidRPr="005029D4">
        <w:rPr>
          <w:rFonts w:ascii="Times New Roman" w:eastAsia="Times New Roman" w:hAnsi="Times New Roman" w:cs="Times New Roman"/>
          <w:color w:val="000000"/>
          <w:sz w:val="24"/>
          <w:szCs w:val="24"/>
          <w:lang w:eastAsia="ru-RU"/>
        </w:rPr>
        <w:t xml:space="preserve"> автобус</w:t>
      </w:r>
      <w:r w:rsidR="00F04E93">
        <w:rPr>
          <w:rFonts w:ascii="Times New Roman" w:eastAsia="Times New Roman" w:hAnsi="Times New Roman" w:cs="Times New Roman"/>
          <w:color w:val="000000"/>
          <w:sz w:val="24"/>
          <w:szCs w:val="24"/>
          <w:lang w:eastAsia="ru-RU"/>
        </w:rPr>
        <w:t>ов</w:t>
      </w:r>
      <w:r w:rsidR="004F0736">
        <w:rPr>
          <w:rFonts w:ascii="Times New Roman" w:eastAsia="Times New Roman" w:hAnsi="Times New Roman" w:cs="Times New Roman"/>
          <w:color w:val="000000"/>
          <w:sz w:val="24"/>
          <w:szCs w:val="24"/>
          <w:lang w:eastAsia="ru-RU"/>
        </w:rPr>
        <w:t>.</w:t>
      </w: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F134E5" w:rsidRDefault="00F134E5" w:rsidP="004F0736">
      <w:pPr>
        <w:spacing w:after="0" w:line="276" w:lineRule="auto"/>
        <w:ind w:firstLine="709"/>
        <w:jc w:val="both"/>
        <w:rPr>
          <w:rFonts w:ascii="Times New Roman" w:eastAsia="Times New Roman" w:hAnsi="Times New Roman" w:cs="Times New Roman"/>
          <w:color w:val="000000"/>
          <w:sz w:val="24"/>
          <w:szCs w:val="24"/>
          <w:lang w:eastAsia="ru-RU"/>
        </w:rPr>
      </w:pPr>
    </w:p>
    <w:p w:rsidR="004C0A6E" w:rsidRDefault="004C0A6E">
      <w:pP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br w:type="page"/>
      </w:r>
    </w:p>
    <w:p w:rsidR="004F0736" w:rsidRPr="00C32FDC" w:rsidRDefault="004F0736" w:rsidP="001E4400">
      <w:pPr>
        <w:tabs>
          <w:tab w:val="left" w:pos="1134"/>
        </w:tabs>
        <w:spacing w:after="0" w:line="276" w:lineRule="auto"/>
        <w:jc w:val="center"/>
        <w:rPr>
          <w:rFonts w:ascii="Times New Roman" w:eastAsia="Times New Roman" w:hAnsi="Times New Roman" w:cs="Times New Roman"/>
          <w:b/>
          <w:sz w:val="24"/>
          <w:szCs w:val="24"/>
          <w:lang w:eastAsia="ru-RU"/>
        </w:rPr>
      </w:pPr>
    </w:p>
    <w:p w:rsidR="001A5906" w:rsidRDefault="00324109" w:rsidP="00843F3A">
      <w:pPr>
        <w:tabs>
          <w:tab w:val="left" w:pos="1134"/>
        </w:tabs>
        <w:spacing w:after="0" w:line="240" w:lineRule="auto"/>
        <w:jc w:val="center"/>
        <w:rPr>
          <w:rFonts w:ascii="Times New Roman" w:eastAsia="Times New Roman" w:hAnsi="Times New Roman" w:cs="Times New Roman"/>
          <w:b/>
          <w:sz w:val="24"/>
          <w:szCs w:val="24"/>
          <w:lang w:eastAsia="ru-RU"/>
        </w:rPr>
      </w:pPr>
      <w:r w:rsidRPr="00D63FA9">
        <w:rPr>
          <w:rFonts w:ascii="Times New Roman" w:eastAsia="Times New Roman" w:hAnsi="Times New Roman" w:cs="Times New Roman"/>
          <w:b/>
          <w:sz w:val="24"/>
          <w:szCs w:val="24"/>
          <w:lang w:eastAsia="ru-RU"/>
        </w:rPr>
        <w:t xml:space="preserve">7. Оценка уровня транспортной доступности территории </w:t>
      </w:r>
      <w:r w:rsidR="00773FAE">
        <w:rPr>
          <w:rFonts w:ascii="Times New Roman" w:eastAsia="Times New Roman" w:hAnsi="Times New Roman" w:cs="Times New Roman"/>
          <w:b/>
          <w:sz w:val="24"/>
          <w:szCs w:val="24"/>
          <w:lang w:eastAsia="ru-RU"/>
        </w:rPr>
        <w:t>городского поселения «Емва»</w:t>
      </w:r>
      <w:r w:rsidR="007D5B83" w:rsidRPr="00D63FA9">
        <w:rPr>
          <w:rFonts w:ascii="Times New Roman" w:eastAsia="Times New Roman" w:hAnsi="Times New Roman" w:cs="Times New Roman"/>
          <w:b/>
          <w:sz w:val="24"/>
          <w:szCs w:val="24"/>
          <w:lang w:eastAsia="ru-RU"/>
        </w:rPr>
        <w:t xml:space="preserve"> с учетом транспортных корреспонденций с другими </w:t>
      </w:r>
      <w:r w:rsidR="00D63FA9" w:rsidRPr="00D63FA9">
        <w:rPr>
          <w:rFonts w:ascii="Times New Roman" w:eastAsia="Times New Roman" w:hAnsi="Times New Roman" w:cs="Times New Roman"/>
          <w:b/>
          <w:sz w:val="24"/>
          <w:szCs w:val="24"/>
          <w:lang w:eastAsia="ru-RU"/>
        </w:rPr>
        <w:t>муниципальными образованиями и территориями Республики Коми</w:t>
      </w:r>
    </w:p>
    <w:p w:rsidR="002C4448" w:rsidRPr="00D63FA9" w:rsidRDefault="002C4448" w:rsidP="001A5906">
      <w:pPr>
        <w:tabs>
          <w:tab w:val="left" w:pos="1134"/>
        </w:tabs>
        <w:spacing w:after="0" w:line="276" w:lineRule="auto"/>
        <w:jc w:val="center"/>
        <w:rPr>
          <w:rFonts w:ascii="Times New Roman" w:eastAsia="Times New Roman" w:hAnsi="Times New Roman" w:cs="Times New Roman"/>
          <w:b/>
          <w:sz w:val="24"/>
          <w:szCs w:val="24"/>
          <w:lang w:eastAsia="ru-RU"/>
        </w:rPr>
      </w:pPr>
    </w:p>
    <w:p w:rsidR="002C4448" w:rsidRDefault="002C4448" w:rsidP="002C4448">
      <w:pPr>
        <w:spacing w:after="0" w:line="276" w:lineRule="auto"/>
        <w:ind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Наиболее значимым фактором при пригородных и междугородних является большая протяженность маршрутов и перегонов на них. По действующим правилам</w:t>
      </w:r>
      <w:r w:rsidRPr="00013800">
        <w:rPr>
          <w:rFonts w:ascii="Times New Roman" w:eastAsia="Times New Roman" w:hAnsi="Times New Roman" w:cs="Times New Roman"/>
          <w:bCs/>
          <w:sz w:val="24"/>
          <w:szCs w:val="24"/>
          <w:lang w:eastAsia="ru-RU"/>
        </w:rPr>
        <w:t xml:space="preserve">: </w:t>
      </w:r>
    </w:p>
    <w:p w:rsidR="002C4448" w:rsidRDefault="002C4448" w:rsidP="005B2644">
      <w:pPr>
        <w:pStyle w:val="a3"/>
        <w:numPr>
          <w:ilvl w:val="0"/>
          <w:numId w:val="11"/>
        </w:numPr>
        <w:tabs>
          <w:tab w:val="left" w:pos="993"/>
        </w:tabs>
        <w:spacing w:after="0" w:line="276" w:lineRule="auto"/>
        <w:ind w:left="0" w:firstLine="709"/>
        <w:jc w:val="both"/>
        <w:rPr>
          <w:rFonts w:ascii="Times New Roman" w:eastAsia="Times New Roman" w:hAnsi="Times New Roman" w:cs="Times New Roman"/>
          <w:bCs/>
          <w:sz w:val="24"/>
          <w:szCs w:val="24"/>
          <w:lang w:eastAsia="ru-RU"/>
        </w:rPr>
      </w:pPr>
      <w:r w:rsidRPr="00F65CEA">
        <w:rPr>
          <w:rFonts w:ascii="Times New Roman" w:eastAsia="Times New Roman" w:hAnsi="Times New Roman" w:cs="Times New Roman"/>
          <w:bCs/>
          <w:sz w:val="24"/>
          <w:szCs w:val="24"/>
          <w:lang w:eastAsia="ru-RU"/>
        </w:rPr>
        <w:t>к пригородному сообщению относятся перевозки, осуществляемые между населенными пунктами на расстояние до 50 км включительно между границами этих населенных пунктов;</w:t>
      </w:r>
    </w:p>
    <w:p w:rsidR="00284F7A" w:rsidRPr="005B2644" w:rsidRDefault="002C4448" w:rsidP="005B2644">
      <w:pPr>
        <w:pStyle w:val="a3"/>
        <w:numPr>
          <w:ilvl w:val="0"/>
          <w:numId w:val="12"/>
        </w:numPr>
        <w:tabs>
          <w:tab w:val="left" w:pos="993"/>
        </w:tabs>
        <w:spacing w:after="0" w:line="276" w:lineRule="auto"/>
        <w:ind w:left="0" w:firstLine="709"/>
        <w:jc w:val="both"/>
        <w:rPr>
          <w:rFonts w:ascii="Times New Roman" w:eastAsia="Times New Roman" w:hAnsi="Times New Roman" w:cs="Times New Roman"/>
          <w:sz w:val="24"/>
          <w:szCs w:val="24"/>
          <w:lang w:eastAsia="ru-RU"/>
        </w:rPr>
      </w:pPr>
      <w:r w:rsidRPr="005B2644">
        <w:rPr>
          <w:rFonts w:ascii="Times New Roman" w:eastAsia="Times New Roman" w:hAnsi="Times New Roman" w:cs="Times New Roman"/>
          <w:bCs/>
          <w:sz w:val="24"/>
          <w:szCs w:val="24"/>
          <w:lang w:eastAsia="ru-RU"/>
        </w:rPr>
        <w:t>к междугородному сообщению относятся перевозки между населенными пунктами на расстояние более 50 км между границами этих населенных пунктов.</w:t>
      </w:r>
    </w:p>
    <w:p w:rsidR="001051A7" w:rsidRPr="001051A7" w:rsidRDefault="001051A7" w:rsidP="001051A7">
      <w:pPr>
        <w:spacing w:after="0" w:line="276" w:lineRule="auto"/>
        <w:ind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Особенностями технологии междугородных и пригородных перевозок являются эксплуатационные условия на маршрутах и спецификой пассажиропотоков. </w:t>
      </w:r>
    </w:p>
    <w:p w:rsidR="00AF4CAF" w:rsidRDefault="00AF4CAF" w:rsidP="00482845">
      <w:pPr>
        <w:spacing w:after="0" w:line="276" w:lineRule="auto"/>
        <w:ind w:firstLine="709"/>
        <w:jc w:val="both"/>
        <w:rPr>
          <w:rFonts w:ascii="Times New Roman" w:eastAsia="Times New Roman" w:hAnsi="Times New Roman" w:cs="Times New Roman"/>
          <w:sz w:val="24"/>
          <w:szCs w:val="24"/>
          <w:lang w:eastAsia="ru-RU"/>
        </w:rPr>
      </w:pPr>
      <w:r w:rsidRPr="00AF4CAF">
        <w:rPr>
          <w:rFonts w:ascii="Times New Roman" w:eastAsia="Times New Roman" w:hAnsi="Times New Roman" w:cs="Times New Roman"/>
          <w:sz w:val="24"/>
          <w:szCs w:val="24"/>
          <w:lang w:eastAsia="ru-RU"/>
        </w:rPr>
        <w:t>На территории муниципального района «Кн</w:t>
      </w:r>
      <w:r w:rsidR="00151D13">
        <w:rPr>
          <w:rFonts w:ascii="Times New Roman" w:eastAsia="Times New Roman" w:hAnsi="Times New Roman" w:cs="Times New Roman"/>
          <w:sz w:val="24"/>
          <w:szCs w:val="24"/>
          <w:lang w:eastAsia="ru-RU"/>
        </w:rPr>
        <w:t xml:space="preserve">яжпогостский» зарегистрированы </w:t>
      </w:r>
      <w:r w:rsidR="007367F5">
        <w:rPr>
          <w:rFonts w:ascii="Times New Roman" w:eastAsia="Times New Roman" w:hAnsi="Times New Roman" w:cs="Times New Roman"/>
          <w:sz w:val="24"/>
          <w:szCs w:val="24"/>
          <w:lang w:eastAsia="ru-RU"/>
        </w:rPr>
        <w:t xml:space="preserve">              </w:t>
      </w:r>
      <w:r w:rsidR="0020139B">
        <w:rPr>
          <w:rFonts w:ascii="Times New Roman" w:eastAsia="Times New Roman" w:hAnsi="Times New Roman" w:cs="Times New Roman"/>
          <w:sz w:val="24"/>
          <w:szCs w:val="24"/>
          <w:lang w:eastAsia="ru-RU"/>
        </w:rPr>
        <w:t>6</w:t>
      </w:r>
      <w:r w:rsidRPr="00AF4CAF">
        <w:rPr>
          <w:rFonts w:ascii="Times New Roman" w:eastAsia="Times New Roman" w:hAnsi="Times New Roman" w:cs="Times New Roman"/>
          <w:sz w:val="24"/>
          <w:szCs w:val="24"/>
          <w:lang w:eastAsia="ru-RU"/>
        </w:rPr>
        <w:t xml:space="preserve"> внутримуниципальных автобусных маршрутов:</w:t>
      </w:r>
      <w:r w:rsidR="00AE7DED">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w:t>
      </w:r>
      <w:r w:rsidR="00AE7DED">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 xml:space="preserve">143 </w:t>
      </w:r>
      <w:r>
        <w:rPr>
          <w:rFonts w:ascii="Times New Roman" w:eastAsia="Times New Roman" w:hAnsi="Times New Roman" w:cs="Times New Roman"/>
          <w:sz w:val="24"/>
          <w:szCs w:val="24"/>
          <w:lang w:eastAsia="ru-RU"/>
        </w:rPr>
        <w:t>«</w:t>
      </w:r>
      <w:r w:rsidRPr="00AF4CAF">
        <w:rPr>
          <w:rFonts w:ascii="Times New Roman" w:eastAsia="Times New Roman" w:hAnsi="Times New Roman" w:cs="Times New Roman"/>
          <w:sz w:val="24"/>
          <w:szCs w:val="24"/>
          <w:lang w:eastAsia="ru-RU"/>
        </w:rPr>
        <w:t>Емва</w:t>
      </w:r>
      <w:r w:rsidR="00073C28">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w:t>
      </w:r>
      <w:r w:rsidR="00073C28">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Дачи</w:t>
      </w:r>
      <w:r>
        <w:rPr>
          <w:rFonts w:ascii="Times New Roman" w:eastAsia="Times New Roman" w:hAnsi="Times New Roman" w:cs="Times New Roman"/>
          <w:sz w:val="24"/>
          <w:szCs w:val="24"/>
          <w:lang w:eastAsia="ru-RU"/>
        </w:rPr>
        <w:t>»</w:t>
      </w:r>
      <w:r w:rsidRPr="00AF4CAF">
        <w:rPr>
          <w:rFonts w:ascii="Times New Roman" w:eastAsia="Times New Roman" w:hAnsi="Times New Roman" w:cs="Times New Roman"/>
          <w:sz w:val="24"/>
          <w:szCs w:val="24"/>
          <w:lang w:eastAsia="ru-RU"/>
        </w:rPr>
        <w:t>, №</w:t>
      </w:r>
      <w:r w:rsidR="00AE7DED">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 xml:space="preserve">151 </w:t>
      </w:r>
      <w:r>
        <w:rPr>
          <w:rFonts w:ascii="Times New Roman" w:eastAsia="Times New Roman" w:hAnsi="Times New Roman" w:cs="Times New Roman"/>
          <w:sz w:val="24"/>
          <w:szCs w:val="24"/>
          <w:lang w:eastAsia="ru-RU"/>
        </w:rPr>
        <w:t>«</w:t>
      </w:r>
      <w:r w:rsidRPr="00AF4CAF">
        <w:rPr>
          <w:rFonts w:ascii="Times New Roman" w:eastAsia="Times New Roman" w:hAnsi="Times New Roman" w:cs="Times New Roman"/>
          <w:sz w:val="24"/>
          <w:szCs w:val="24"/>
          <w:lang w:eastAsia="ru-RU"/>
        </w:rPr>
        <w:t>Емва</w:t>
      </w:r>
      <w:r w:rsidR="00073C28">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w:t>
      </w:r>
      <w:r w:rsidR="00073C28">
        <w:rPr>
          <w:rFonts w:ascii="Times New Roman" w:eastAsia="Times New Roman" w:hAnsi="Times New Roman" w:cs="Times New Roman"/>
          <w:sz w:val="24"/>
          <w:szCs w:val="24"/>
          <w:lang w:eastAsia="ru-RU"/>
        </w:rPr>
        <w:t xml:space="preserve"> </w:t>
      </w:r>
      <w:proofErr w:type="spellStart"/>
      <w:r w:rsidRPr="00AF4CAF">
        <w:rPr>
          <w:rFonts w:ascii="Times New Roman" w:eastAsia="Times New Roman" w:hAnsi="Times New Roman" w:cs="Times New Roman"/>
          <w:sz w:val="24"/>
          <w:szCs w:val="24"/>
          <w:lang w:eastAsia="ru-RU"/>
        </w:rPr>
        <w:t>Ветью</w:t>
      </w:r>
      <w:proofErr w:type="spellEnd"/>
      <w:r>
        <w:rPr>
          <w:rFonts w:ascii="Times New Roman" w:eastAsia="Times New Roman" w:hAnsi="Times New Roman" w:cs="Times New Roman"/>
          <w:sz w:val="24"/>
          <w:szCs w:val="24"/>
          <w:lang w:eastAsia="ru-RU"/>
        </w:rPr>
        <w:t>»</w:t>
      </w:r>
      <w:r w:rsidRPr="00AF4CAF">
        <w:rPr>
          <w:rFonts w:ascii="Times New Roman" w:eastAsia="Times New Roman" w:hAnsi="Times New Roman" w:cs="Times New Roman"/>
          <w:sz w:val="24"/>
          <w:szCs w:val="24"/>
          <w:lang w:eastAsia="ru-RU"/>
        </w:rPr>
        <w:t>, №</w:t>
      </w:r>
      <w:r w:rsidR="00AE7DED">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 xml:space="preserve">172 </w:t>
      </w:r>
      <w:r>
        <w:rPr>
          <w:rFonts w:ascii="Times New Roman" w:eastAsia="Times New Roman" w:hAnsi="Times New Roman" w:cs="Times New Roman"/>
          <w:sz w:val="24"/>
          <w:szCs w:val="24"/>
          <w:lang w:eastAsia="ru-RU"/>
        </w:rPr>
        <w:t>«</w:t>
      </w:r>
      <w:r w:rsidRPr="00AF4CAF">
        <w:rPr>
          <w:rFonts w:ascii="Times New Roman" w:eastAsia="Times New Roman" w:hAnsi="Times New Roman" w:cs="Times New Roman"/>
          <w:sz w:val="24"/>
          <w:szCs w:val="24"/>
          <w:lang w:eastAsia="ru-RU"/>
        </w:rPr>
        <w:t>Емва</w:t>
      </w:r>
      <w:r w:rsidR="00073C28">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w:t>
      </w:r>
      <w:r w:rsidR="00073C28">
        <w:rPr>
          <w:rFonts w:ascii="Times New Roman" w:eastAsia="Times New Roman" w:hAnsi="Times New Roman" w:cs="Times New Roman"/>
          <w:sz w:val="24"/>
          <w:szCs w:val="24"/>
          <w:lang w:eastAsia="ru-RU"/>
        </w:rPr>
        <w:t xml:space="preserve"> </w:t>
      </w:r>
      <w:proofErr w:type="spellStart"/>
      <w:r w:rsidRPr="00AF4CAF">
        <w:rPr>
          <w:rFonts w:ascii="Times New Roman" w:eastAsia="Times New Roman" w:hAnsi="Times New Roman" w:cs="Times New Roman"/>
          <w:sz w:val="24"/>
          <w:szCs w:val="24"/>
          <w:lang w:eastAsia="ru-RU"/>
        </w:rPr>
        <w:t>Вожаель</w:t>
      </w:r>
      <w:proofErr w:type="spellEnd"/>
      <w:r>
        <w:rPr>
          <w:rFonts w:ascii="Times New Roman" w:eastAsia="Times New Roman" w:hAnsi="Times New Roman" w:cs="Times New Roman"/>
          <w:sz w:val="24"/>
          <w:szCs w:val="24"/>
          <w:lang w:eastAsia="ru-RU"/>
        </w:rPr>
        <w:t>»</w:t>
      </w:r>
      <w:r w:rsidRPr="00AF4CAF">
        <w:rPr>
          <w:rFonts w:ascii="Times New Roman" w:eastAsia="Times New Roman" w:hAnsi="Times New Roman" w:cs="Times New Roman"/>
          <w:sz w:val="24"/>
          <w:szCs w:val="24"/>
          <w:lang w:eastAsia="ru-RU"/>
        </w:rPr>
        <w:t>, №</w:t>
      </w:r>
      <w:r w:rsidR="00AE7DED">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 xml:space="preserve">571 </w:t>
      </w:r>
      <w:r>
        <w:rPr>
          <w:rFonts w:ascii="Times New Roman" w:eastAsia="Times New Roman" w:hAnsi="Times New Roman" w:cs="Times New Roman"/>
          <w:sz w:val="24"/>
          <w:szCs w:val="24"/>
          <w:lang w:eastAsia="ru-RU"/>
        </w:rPr>
        <w:t>«</w:t>
      </w:r>
      <w:r w:rsidRPr="00AF4CAF">
        <w:rPr>
          <w:rFonts w:ascii="Times New Roman" w:eastAsia="Times New Roman" w:hAnsi="Times New Roman" w:cs="Times New Roman"/>
          <w:sz w:val="24"/>
          <w:szCs w:val="24"/>
          <w:lang w:eastAsia="ru-RU"/>
        </w:rPr>
        <w:t>Емва</w:t>
      </w:r>
      <w:r w:rsidR="00073C28">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w:t>
      </w:r>
      <w:r w:rsidR="00073C28">
        <w:rPr>
          <w:rFonts w:ascii="Times New Roman" w:eastAsia="Times New Roman" w:hAnsi="Times New Roman" w:cs="Times New Roman"/>
          <w:sz w:val="24"/>
          <w:szCs w:val="24"/>
          <w:lang w:eastAsia="ru-RU"/>
        </w:rPr>
        <w:t xml:space="preserve"> </w:t>
      </w:r>
      <w:proofErr w:type="spellStart"/>
      <w:r w:rsidRPr="00AF4CAF">
        <w:rPr>
          <w:rFonts w:ascii="Times New Roman" w:eastAsia="Times New Roman" w:hAnsi="Times New Roman" w:cs="Times New Roman"/>
          <w:sz w:val="24"/>
          <w:szCs w:val="24"/>
          <w:lang w:eastAsia="ru-RU"/>
        </w:rPr>
        <w:t>Синдор</w:t>
      </w:r>
      <w:proofErr w:type="spellEnd"/>
      <w:r>
        <w:rPr>
          <w:rFonts w:ascii="Times New Roman" w:eastAsia="Times New Roman" w:hAnsi="Times New Roman" w:cs="Times New Roman"/>
          <w:sz w:val="24"/>
          <w:szCs w:val="24"/>
          <w:lang w:eastAsia="ru-RU"/>
        </w:rPr>
        <w:t>»</w:t>
      </w:r>
      <w:r w:rsidR="00BD0C40">
        <w:rPr>
          <w:rFonts w:ascii="Times New Roman" w:eastAsia="Times New Roman" w:hAnsi="Times New Roman" w:cs="Times New Roman"/>
          <w:sz w:val="24"/>
          <w:szCs w:val="24"/>
          <w:lang w:eastAsia="ru-RU"/>
        </w:rPr>
        <w:t xml:space="preserve">, № 571 </w:t>
      </w:r>
      <w:r w:rsidRPr="00AF4CAF">
        <w:rPr>
          <w:rFonts w:ascii="Times New Roman" w:eastAsia="Times New Roman" w:hAnsi="Times New Roman" w:cs="Times New Roman"/>
          <w:sz w:val="24"/>
          <w:szCs w:val="24"/>
          <w:lang w:eastAsia="ru-RU"/>
        </w:rPr>
        <w:t>«Емва</w:t>
      </w:r>
      <w:r w:rsidR="00073C28">
        <w:rPr>
          <w:rFonts w:ascii="Times New Roman" w:eastAsia="Times New Roman" w:hAnsi="Times New Roman" w:cs="Times New Roman"/>
          <w:sz w:val="24"/>
          <w:szCs w:val="24"/>
          <w:lang w:eastAsia="ru-RU"/>
        </w:rPr>
        <w:t xml:space="preserve"> </w:t>
      </w:r>
      <w:r w:rsidR="00775AF0">
        <w:rPr>
          <w:rFonts w:ascii="Times New Roman" w:eastAsia="Times New Roman" w:hAnsi="Times New Roman" w:cs="Times New Roman"/>
          <w:sz w:val="24"/>
          <w:szCs w:val="24"/>
          <w:lang w:eastAsia="ru-RU"/>
        </w:rPr>
        <w:t>-</w:t>
      </w:r>
      <w:r w:rsidR="00073C28">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Тракт</w:t>
      </w:r>
      <w:r w:rsidR="00073C28">
        <w:rPr>
          <w:rFonts w:ascii="Times New Roman" w:eastAsia="Times New Roman" w:hAnsi="Times New Roman" w:cs="Times New Roman"/>
          <w:sz w:val="24"/>
          <w:szCs w:val="24"/>
          <w:lang w:eastAsia="ru-RU"/>
        </w:rPr>
        <w:t xml:space="preserve"> </w:t>
      </w:r>
      <w:r w:rsidRPr="00AF4CAF">
        <w:rPr>
          <w:rFonts w:ascii="Times New Roman" w:eastAsia="Times New Roman" w:hAnsi="Times New Roman" w:cs="Times New Roman"/>
          <w:sz w:val="24"/>
          <w:szCs w:val="24"/>
          <w:lang w:eastAsia="ru-RU"/>
        </w:rPr>
        <w:t>-</w:t>
      </w:r>
      <w:r w:rsidR="00073C28">
        <w:rPr>
          <w:rFonts w:ascii="Times New Roman" w:eastAsia="Times New Roman" w:hAnsi="Times New Roman" w:cs="Times New Roman"/>
          <w:sz w:val="24"/>
          <w:szCs w:val="24"/>
          <w:lang w:eastAsia="ru-RU"/>
        </w:rPr>
        <w:t xml:space="preserve"> </w:t>
      </w:r>
      <w:proofErr w:type="spellStart"/>
      <w:r w:rsidR="00482845">
        <w:rPr>
          <w:rFonts w:ascii="Times New Roman" w:eastAsia="Times New Roman" w:hAnsi="Times New Roman" w:cs="Times New Roman"/>
          <w:sz w:val="24"/>
          <w:szCs w:val="24"/>
          <w:lang w:eastAsia="ru-RU"/>
        </w:rPr>
        <w:t>Ракпас</w:t>
      </w:r>
      <w:proofErr w:type="spellEnd"/>
      <w:r w:rsidR="00482845">
        <w:rPr>
          <w:rFonts w:ascii="Times New Roman" w:eastAsia="Times New Roman" w:hAnsi="Times New Roman" w:cs="Times New Roman"/>
          <w:sz w:val="24"/>
          <w:szCs w:val="24"/>
          <w:lang w:eastAsia="ru-RU"/>
        </w:rPr>
        <w:t xml:space="preserve">». </w:t>
      </w:r>
      <w:r w:rsidR="00775AF0">
        <w:rPr>
          <w:rFonts w:ascii="Times New Roman" w:eastAsia="Times New Roman" w:hAnsi="Times New Roman" w:cs="Times New Roman"/>
          <w:sz w:val="24"/>
          <w:szCs w:val="24"/>
          <w:lang w:eastAsia="ru-RU"/>
        </w:rPr>
        <w:t>П</w:t>
      </w:r>
      <w:r w:rsidR="00D368A9">
        <w:rPr>
          <w:rFonts w:ascii="Times New Roman" w:eastAsia="Times New Roman" w:hAnsi="Times New Roman" w:cs="Times New Roman"/>
          <w:sz w:val="24"/>
          <w:szCs w:val="24"/>
          <w:lang w:eastAsia="ru-RU"/>
        </w:rPr>
        <w:t>одробная информация указана в таблице 7.1.</w:t>
      </w:r>
    </w:p>
    <w:p w:rsidR="00523804" w:rsidRDefault="0020139B" w:rsidP="004C0A6E">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rsidR="00073C28" w:rsidRDefault="00073C28" w:rsidP="007367F5">
      <w:pPr>
        <w:tabs>
          <w:tab w:val="left" w:pos="1134"/>
        </w:tabs>
        <w:spacing w:after="0" w:line="276"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Таблица 7.1 – Перечень вн</w:t>
      </w:r>
      <w:r w:rsidR="00B05E84">
        <w:rPr>
          <w:rFonts w:ascii="Times New Roman" w:eastAsia="Times New Roman" w:hAnsi="Times New Roman" w:cs="Times New Roman"/>
          <w:sz w:val="24"/>
          <w:szCs w:val="24"/>
          <w:lang w:eastAsia="ru-RU"/>
        </w:rPr>
        <w:t>утримуниципальных маршрутов городского поселения «Емва»</w:t>
      </w:r>
    </w:p>
    <w:p w:rsidR="004C0A6E" w:rsidRDefault="004C0A6E" w:rsidP="007367F5">
      <w:pPr>
        <w:tabs>
          <w:tab w:val="left" w:pos="1134"/>
        </w:tabs>
        <w:spacing w:after="0" w:line="276" w:lineRule="auto"/>
        <w:rPr>
          <w:rFonts w:ascii="Times New Roman" w:eastAsia="Times New Roman"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1"/>
        <w:gridCol w:w="2454"/>
        <w:gridCol w:w="1730"/>
        <w:gridCol w:w="4645"/>
      </w:tblGrid>
      <w:tr w:rsidR="0020139B" w:rsidRPr="00486860" w:rsidTr="0020139B">
        <w:trPr>
          <w:trHeight w:val="569"/>
        </w:trPr>
        <w:tc>
          <w:tcPr>
            <w:tcW w:w="387" w:type="pct"/>
            <w:shd w:val="clear" w:color="auto" w:fill="auto"/>
          </w:tcPr>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п/п</w:t>
            </w:r>
          </w:p>
        </w:tc>
        <w:tc>
          <w:tcPr>
            <w:tcW w:w="1282" w:type="pct"/>
            <w:shd w:val="clear" w:color="auto" w:fill="auto"/>
          </w:tcPr>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Наименование маршрута</w:t>
            </w:r>
          </w:p>
        </w:tc>
        <w:tc>
          <w:tcPr>
            <w:tcW w:w="904" w:type="pct"/>
            <w:shd w:val="clear" w:color="auto" w:fill="auto"/>
          </w:tcPr>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Номер маршрута</w:t>
            </w:r>
          </w:p>
        </w:tc>
        <w:tc>
          <w:tcPr>
            <w:tcW w:w="2427" w:type="pct"/>
            <w:shd w:val="clear" w:color="auto" w:fill="auto"/>
          </w:tcPr>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Расстояние между остановочными пунктами (км)</w:t>
            </w:r>
          </w:p>
        </w:tc>
      </w:tr>
      <w:tr w:rsidR="0020139B" w:rsidRPr="00486860" w:rsidTr="0020139B">
        <w:trPr>
          <w:trHeight w:val="335"/>
        </w:trPr>
        <w:tc>
          <w:tcPr>
            <w:tcW w:w="387"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1.</w:t>
            </w:r>
          </w:p>
        </w:tc>
        <w:tc>
          <w:tcPr>
            <w:tcW w:w="1282"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«Емва - Дачи»</w:t>
            </w:r>
          </w:p>
        </w:tc>
        <w:tc>
          <w:tcPr>
            <w:tcW w:w="904"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143</w:t>
            </w:r>
          </w:p>
        </w:tc>
        <w:tc>
          <w:tcPr>
            <w:tcW w:w="2427" w:type="pct"/>
            <w:shd w:val="clear" w:color="auto" w:fill="auto"/>
          </w:tcPr>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–Дачи- </w:t>
            </w:r>
            <w:smartTag w:uri="urn:schemas-microsoft-com:office:smarttags" w:element="metricconverter">
              <w:smartTagPr>
                <w:attr w:name="ProductID" w:val="17 км"/>
              </w:smartTagPr>
              <w:r w:rsidRPr="0020139B">
                <w:rPr>
                  <w:rFonts w:ascii="Times New Roman" w:hAnsi="Times New Roman" w:cs="Times New Roman"/>
                </w:rPr>
                <w:t>17 км</w:t>
              </w:r>
            </w:smartTag>
          </w:p>
        </w:tc>
      </w:tr>
      <w:tr w:rsidR="0020139B" w:rsidRPr="00486860" w:rsidTr="0020139B">
        <w:trPr>
          <w:trHeight w:val="335"/>
        </w:trPr>
        <w:tc>
          <w:tcPr>
            <w:tcW w:w="387" w:type="pct"/>
            <w:shd w:val="clear" w:color="auto" w:fill="auto"/>
          </w:tcPr>
          <w:p w:rsidR="0020139B" w:rsidRPr="0020139B" w:rsidRDefault="0020139B" w:rsidP="002F7609">
            <w:pPr>
              <w:spacing w:after="0" w:line="240" w:lineRule="auto"/>
              <w:jc w:val="center"/>
              <w:rPr>
                <w:rFonts w:ascii="Times New Roman" w:hAnsi="Times New Roman" w:cs="Times New Roman"/>
              </w:rPr>
            </w:pPr>
            <w:r>
              <w:rPr>
                <w:rFonts w:ascii="Times New Roman" w:hAnsi="Times New Roman" w:cs="Times New Roman"/>
              </w:rPr>
              <w:t>2</w:t>
            </w:r>
            <w:r w:rsidRPr="0020139B">
              <w:rPr>
                <w:rFonts w:ascii="Times New Roman" w:hAnsi="Times New Roman" w:cs="Times New Roman"/>
              </w:rPr>
              <w:t>.</w:t>
            </w:r>
          </w:p>
        </w:tc>
        <w:tc>
          <w:tcPr>
            <w:tcW w:w="1282" w:type="pct"/>
            <w:shd w:val="clear" w:color="auto" w:fill="auto"/>
          </w:tcPr>
          <w:p w:rsidR="0020139B" w:rsidRPr="0020139B" w:rsidRDefault="0020139B" w:rsidP="002F7609">
            <w:pPr>
              <w:spacing w:after="0" w:line="240" w:lineRule="auto"/>
              <w:jc w:val="center"/>
              <w:rPr>
                <w:rFonts w:ascii="Times New Roman" w:hAnsi="Times New Roman" w:cs="Times New Roman"/>
              </w:rPr>
            </w:pPr>
            <w:r w:rsidRPr="0020139B">
              <w:rPr>
                <w:rFonts w:ascii="Times New Roman" w:hAnsi="Times New Roman" w:cs="Times New Roman"/>
              </w:rPr>
              <w:t>«Емва-</w:t>
            </w:r>
            <w:proofErr w:type="spellStart"/>
            <w:r w:rsidRPr="0020139B">
              <w:rPr>
                <w:rFonts w:ascii="Times New Roman" w:hAnsi="Times New Roman" w:cs="Times New Roman"/>
              </w:rPr>
              <w:t>Ракпас</w:t>
            </w:r>
            <w:proofErr w:type="spellEnd"/>
            <w:r w:rsidRPr="0020139B">
              <w:rPr>
                <w:rFonts w:ascii="Times New Roman" w:hAnsi="Times New Roman" w:cs="Times New Roman"/>
              </w:rPr>
              <w:t>-Тракт»</w:t>
            </w:r>
          </w:p>
        </w:tc>
        <w:tc>
          <w:tcPr>
            <w:tcW w:w="904" w:type="pct"/>
            <w:shd w:val="clear" w:color="auto" w:fill="auto"/>
          </w:tcPr>
          <w:p w:rsidR="0020139B" w:rsidRPr="0020139B" w:rsidRDefault="0020139B" w:rsidP="002F7609">
            <w:pPr>
              <w:spacing w:after="0" w:line="240" w:lineRule="auto"/>
              <w:jc w:val="center"/>
              <w:rPr>
                <w:rFonts w:ascii="Times New Roman" w:hAnsi="Times New Roman" w:cs="Times New Roman"/>
              </w:rPr>
            </w:pPr>
            <w:r w:rsidRPr="0020139B">
              <w:rPr>
                <w:rFonts w:ascii="Times New Roman" w:hAnsi="Times New Roman" w:cs="Times New Roman"/>
              </w:rPr>
              <w:t>144</w:t>
            </w:r>
          </w:p>
        </w:tc>
        <w:tc>
          <w:tcPr>
            <w:tcW w:w="2427" w:type="pct"/>
            <w:shd w:val="clear" w:color="auto" w:fill="auto"/>
          </w:tcPr>
          <w:p w:rsidR="0020139B" w:rsidRPr="0020139B" w:rsidRDefault="0020139B" w:rsidP="002F7609">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Ракпас</w:t>
            </w:r>
            <w:proofErr w:type="spellEnd"/>
          </w:p>
          <w:p w:rsidR="0020139B" w:rsidRPr="0020139B" w:rsidRDefault="0020139B" w:rsidP="002F7609">
            <w:pPr>
              <w:spacing w:after="0" w:line="240" w:lineRule="auto"/>
              <w:rPr>
                <w:rFonts w:ascii="Times New Roman" w:hAnsi="Times New Roman" w:cs="Times New Roman"/>
              </w:rPr>
            </w:pPr>
            <w:r w:rsidRPr="0020139B">
              <w:rPr>
                <w:rFonts w:ascii="Times New Roman" w:hAnsi="Times New Roman" w:cs="Times New Roman"/>
              </w:rPr>
              <w:t xml:space="preserve">Емва- Тракт </w:t>
            </w:r>
          </w:p>
        </w:tc>
      </w:tr>
      <w:tr w:rsidR="0020139B" w:rsidRPr="00486860" w:rsidTr="0020139B">
        <w:trPr>
          <w:trHeight w:val="348"/>
        </w:trPr>
        <w:tc>
          <w:tcPr>
            <w:tcW w:w="387" w:type="pct"/>
            <w:shd w:val="clear" w:color="auto" w:fill="auto"/>
          </w:tcPr>
          <w:p w:rsidR="0020139B" w:rsidRPr="0020139B" w:rsidRDefault="0020139B" w:rsidP="0020139B">
            <w:pPr>
              <w:spacing w:after="0" w:line="240" w:lineRule="auto"/>
              <w:jc w:val="center"/>
              <w:rPr>
                <w:rFonts w:ascii="Times New Roman" w:hAnsi="Times New Roman" w:cs="Times New Roman"/>
              </w:rPr>
            </w:pPr>
            <w:r>
              <w:rPr>
                <w:rFonts w:ascii="Times New Roman" w:hAnsi="Times New Roman" w:cs="Times New Roman"/>
              </w:rPr>
              <w:t>3</w:t>
            </w:r>
            <w:r w:rsidRPr="0020139B">
              <w:rPr>
                <w:rFonts w:ascii="Times New Roman" w:hAnsi="Times New Roman" w:cs="Times New Roman"/>
              </w:rPr>
              <w:t>.</w:t>
            </w:r>
          </w:p>
        </w:tc>
        <w:tc>
          <w:tcPr>
            <w:tcW w:w="1282"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«Емва-</w:t>
            </w:r>
            <w:proofErr w:type="spellStart"/>
            <w:r w:rsidRPr="0020139B">
              <w:rPr>
                <w:rFonts w:ascii="Times New Roman" w:hAnsi="Times New Roman" w:cs="Times New Roman"/>
              </w:rPr>
              <w:t>Ветью</w:t>
            </w:r>
            <w:proofErr w:type="spellEnd"/>
            <w:r w:rsidRPr="0020139B">
              <w:rPr>
                <w:rFonts w:ascii="Times New Roman" w:hAnsi="Times New Roman" w:cs="Times New Roman"/>
              </w:rPr>
              <w:t>»</w:t>
            </w:r>
          </w:p>
        </w:tc>
        <w:tc>
          <w:tcPr>
            <w:tcW w:w="904"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151</w:t>
            </w:r>
          </w:p>
        </w:tc>
        <w:tc>
          <w:tcPr>
            <w:tcW w:w="2427" w:type="pct"/>
            <w:shd w:val="clear" w:color="auto" w:fill="auto"/>
          </w:tcPr>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w:t>
            </w:r>
            <w:proofErr w:type="spellEnd"/>
            <w:r w:rsidRPr="0020139B">
              <w:rPr>
                <w:rFonts w:ascii="Times New Roman" w:hAnsi="Times New Roman" w:cs="Times New Roman"/>
              </w:rPr>
              <w:t xml:space="preserve">. Керос- </w:t>
            </w:r>
            <w:smartTag w:uri="urn:schemas-microsoft-com:office:smarttags" w:element="metricconverter">
              <w:smartTagPr>
                <w:attr w:name="ProductID" w:val="22 км"/>
              </w:smartTagPr>
              <w:r w:rsidRPr="0020139B">
                <w:rPr>
                  <w:rFonts w:ascii="Times New Roman" w:hAnsi="Times New Roman" w:cs="Times New Roman"/>
                </w:rPr>
                <w:t>22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Анюша</w:t>
            </w:r>
            <w:proofErr w:type="spellEnd"/>
            <w:r w:rsidRPr="0020139B">
              <w:rPr>
                <w:rFonts w:ascii="Times New Roman" w:hAnsi="Times New Roman" w:cs="Times New Roman"/>
              </w:rPr>
              <w:t xml:space="preserve"> – </w:t>
            </w:r>
            <w:smartTag w:uri="urn:schemas-microsoft-com:office:smarttags" w:element="metricconverter">
              <w:smartTagPr>
                <w:attr w:name="ProductID" w:val="31 км"/>
              </w:smartTagPr>
              <w:r w:rsidRPr="0020139B">
                <w:rPr>
                  <w:rFonts w:ascii="Times New Roman" w:hAnsi="Times New Roman" w:cs="Times New Roman"/>
                </w:rPr>
                <w:t>31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Емва-Шошка – </w:t>
            </w:r>
            <w:smartTag w:uri="urn:schemas-microsoft-com:office:smarttags" w:element="metricconverter">
              <w:smartTagPr>
                <w:attr w:name="ProductID" w:val="34 км"/>
              </w:smartTagPr>
              <w:r w:rsidRPr="0020139B">
                <w:rPr>
                  <w:rFonts w:ascii="Times New Roman" w:hAnsi="Times New Roman" w:cs="Times New Roman"/>
                </w:rPr>
                <w:t>34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Отла</w:t>
            </w:r>
            <w:proofErr w:type="spellEnd"/>
            <w:r w:rsidRPr="0020139B">
              <w:rPr>
                <w:rFonts w:ascii="Times New Roman" w:hAnsi="Times New Roman" w:cs="Times New Roman"/>
              </w:rPr>
              <w:t xml:space="preserve">- </w:t>
            </w:r>
            <w:smartTag w:uri="urn:schemas-microsoft-com:office:smarttags" w:element="metricconverter">
              <w:smartTagPr>
                <w:attr w:name="ProductID" w:val="40 км"/>
              </w:smartTagPr>
              <w:r w:rsidRPr="0020139B">
                <w:rPr>
                  <w:rFonts w:ascii="Times New Roman" w:hAnsi="Times New Roman" w:cs="Times New Roman"/>
                </w:rPr>
                <w:t>40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Емва-</w:t>
            </w:r>
            <w:proofErr w:type="spellStart"/>
            <w:r w:rsidRPr="0020139B">
              <w:rPr>
                <w:rFonts w:ascii="Times New Roman" w:hAnsi="Times New Roman" w:cs="Times New Roman"/>
              </w:rPr>
              <w:t>Онежье</w:t>
            </w:r>
            <w:proofErr w:type="spellEnd"/>
            <w:r w:rsidRPr="0020139B">
              <w:rPr>
                <w:rFonts w:ascii="Times New Roman" w:hAnsi="Times New Roman" w:cs="Times New Roman"/>
              </w:rPr>
              <w:t xml:space="preserve">- </w:t>
            </w:r>
            <w:smartTag w:uri="urn:schemas-microsoft-com:office:smarttags" w:element="metricconverter">
              <w:smartTagPr>
                <w:attr w:name="ProductID" w:val="48,1 км"/>
              </w:smartTagPr>
              <w:r w:rsidRPr="0020139B">
                <w:rPr>
                  <w:rFonts w:ascii="Times New Roman" w:hAnsi="Times New Roman" w:cs="Times New Roman"/>
                </w:rPr>
                <w:t>48,1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Емва-Переправа- </w:t>
            </w:r>
            <w:smartTag w:uri="urn:schemas-microsoft-com:office:smarttags" w:element="metricconverter">
              <w:smartTagPr>
                <w:attr w:name="ProductID" w:val="55,5 км"/>
              </w:smartTagPr>
              <w:r w:rsidRPr="0020139B">
                <w:rPr>
                  <w:rFonts w:ascii="Times New Roman" w:hAnsi="Times New Roman" w:cs="Times New Roman"/>
                </w:rPr>
                <w:t>55,5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Емва-Кони- </w:t>
            </w:r>
            <w:smartTag w:uri="urn:schemas-microsoft-com:office:smarttags" w:element="metricconverter">
              <w:smartTagPr>
                <w:attr w:name="ProductID" w:val="69,5 км"/>
              </w:smartTagPr>
              <w:r w:rsidRPr="0020139B">
                <w:rPr>
                  <w:rFonts w:ascii="Times New Roman" w:hAnsi="Times New Roman" w:cs="Times New Roman"/>
                </w:rPr>
                <w:t>69,5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Ветью</w:t>
            </w:r>
            <w:proofErr w:type="spellEnd"/>
            <w:r w:rsidRPr="0020139B">
              <w:rPr>
                <w:rFonts w:ascii="Times New Roman" w:hAnsi="Times New Roman" w:cs="Times New Roman"/>
              </w:rPr>
              <w:t xml:space="preserve"> – </w:t>
            </w:r>
            <w:smartTag w:uri="urn:schemas-microsoft-com:office:smarttags" w:element="metricconverter">
              <w:smartTagPr>
                <w:attr w:name="ProductID" w:val="72,5 км"/>
              </w:smartTagPr>
              <w:r w:rsidRPr="0020139B">
                <w:rPr>
                  <w:rFonts w:ascii="Times New Roman" w:hAnsi="Times New Roman" w:cs="Times New Roman"/>
                </w:rPr>
                <w:t>72,5 км</w:t>
              </w:r>
            </w:smartTag>
          </w:p>
        </w:tc>
      </w:tr>
      <w:tr w:rsidR="0020139B" w:rsidRPr="00486860" w:rsidTr="0020139B">
        <w:trPr>
          <w:trHeight w:val="348"/>
        </w:trPr>
        <w:tc>
          <w:tcPr>
            <w:tcW w:w="387" w:type="pct"/>
            <w:shd w:val="clear" w:color="auto" w:fill="auto"/>
          </w:tcPr>
          <w:p w:rsidR="0020139B" w:rsidRPr="0020139B" w:rsidRDefault="0020139B" w:rsidP="0020139B">
            <w:pPr>
              <w:spacing w:after="0" w:line="240" w:lineRule="auto"/>
              <w:jc w:val="center"/>
              <w:rPr>
                <w:rFonts w:ascii="Times New Roman" w:hAnsi="Times New Roman" w:cs="Times New Roman"/>
              </w:rPr>
            </w:pPr>
            <w:r>
              <w:rPr>
                <w:rFonts w:ascii="Times New Roman" w:hAnsi="Times New Roman" w:cs="Times New Roman"/>
              </w:rPr>
              <w:t>4</w:t>
            </w:r>
            <w:r w:rsidRPr="0020139B">
              <w:rPr>
                <w:rFonts w:ascii="Times New Roman" w:hAnsi="Times New Roman" w:cs="Times New Roman"/>
              </w:rPr>
              <w:t>.</w:t>
            </w:r>
          </w:p>
        </w:tc>
        <w:tc>
          <w:tcPr>
            <w:tcW w:w="1282"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«Емва-</w:t>
            </w:r>
            <w:proofErr w:type="spellStart"/>
            <w:r w:rsidRPr="0020139B">
              <w:rPr>
                <w:rFonts w:ascii="Times New Roman" w:hAnsi="Times New Roman" w:cs="Times New Roman"/>
              </w:rPr>
              <w:t>Вожаель</w:t>
            </w:r>
            <w:proofErr w:type="spellEnd"/>
            <w:r w:rsidRPr="0020139B">
              <w:rPr>
                <w:rFonts w:ascii="Times New Roman" w:hAnsi="Times New Roman" w:cs="Times New Roman"/>
              </w:rPr>
              <w:t>»</w:t>
            </w:r>
          </w:p>
        </w:tc>
        <w:tc>
          <w:tcPr>
            <w:tcW w:w="904"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172</w:t>
            </w:r>
          </w:p>
        </w:tc>
        <w:tc>
          <w:tcPr>
            <w:tcW w:w="2427" w:type="pct"/>
            <w:shd w:val="clear" w:color="auto" w:fill="auto"/>
          </w:tcPr>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w:t>
            </w:r>
            <w:proofErr w:type="spellEnd"/>
            <w:r w:rsidRPr="0020139B">
              <w:rPr>
                <w:rFonts w:ascii="Times New Roman" w:hAnsi="Times New Roman" w:cs="Times New Roman"/>
              </w:rPr>
              <w:t xml:space="preserve">. </w:t>
            </w:r>
            <w:proofErr w:type="spellStart"/>
            <w:r w:rsidRPr="0020139B">
              <w:rPr>
                <w:rFonts w:ascii="Times New Roman" w:hAnsi="Times New Roman" w:cs="Times New Roman"/>
              </w:rPr>
              <w:t>Ракпас</w:t>
            </w:r>
            <w:proofErr w:type="spellEnd"/>
            <w:r w:rsidRPr="0020139B">
              <w:rPr>
                <w:rFonts w:ascii="Times New Roman" w:hAnsi="Times New Roman" w:cs="Times New Roman"/>
              </w:rPr>
              <w:t xml:space="preserve"> – </w:t>
            </w:r>
            <w:smartTag w:uri="urn:schemas-microsoft-com:office:smarttags" w:element="metricconverter">
              <w:smartTagPr>
                <w:attr w:name="ProductID" w:val="14 км"/>
              </w:smartTagPr>
              <w:r w:rsidRPr="0020139B">
                <w:rPr>
                  <w:rFonts w:ascii="Times New Roman" w:hAnsi="Times New Roman" w:cs="Times New Roman"/>
                </w:rPr>
                <w:t>14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w:t>
            </w:r>
            <w:proofErr w:type="spellEnd"/>
            <w:r w:rsidRPr="0020139B">
              <w:rPr>
                <w:rFonts w:ascii="Times New Roman" w:hAnsi="Times New Roman" w:cs="Times New Roman"/>
              </w:rPr>
              <w:t xml:space="preserve">. Тракт – </w:t>
            </w:r>
            <w:smartTag w:uri="urn:schemas-microsoft-com:office:smarttags" w:element="metricconverter">
              <w:smartTagPr>
                <w:attr w:name="ProductID" w:val="24 км"/>
              </w:smartTagPr>
              <w:r w:rsidRPr="0020139B">
                <w:rPr>
                  <w:rFonts w:ascii="Times New Roman" w:hAnsi="Times New Roman" w:cs="Times New Roman"/>
                </w:rPr>
                <w:t>24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w:t>
            </w:r>
            <w:proofErr w:type="spellEnd"/>
            <w:r w:rsidRPr="0020139B">
              <w:rPr>
                <w:rFonts w:ascii="Times New Roman" w:hAnsi="Times New Roman" w:cs="Times New Roman"/>
              </w:rPr>
              <w:t xml:space="preserve">. </w:t>
            </w:r>
            <w:proofErr w:type="spellStart"/>
            <w:r w:rsidRPr="0020139B">
              <w:rPr>
                <w:rFonts w:ascii="Times New Roman" w:hAnsi="Times New Roman" w:cs="Times New Roman"/>
              </w:rPr>
              <w:t>Чернореченск</w:t>
            </w:r>
            <w:proofErr w:type="spellEnd"/>
            <w:r w:rsidRPr="0020139B">
              <w:rPr>
                <w:rFonts w:ascii="Times New Roman" w:hAnsi="Times New Roman" w:cs="Times New Roman"/>
              </w:rPr>
              <w:t xml:space="preserve"> -37км</w:t>
            </w:r>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Чернореченск</w:t>
            </w:r>
            <w:proofErr w:type="spellEnd"/>
            <w:r w:rsidRPr="0020139B">
              <w:rPr>
                <w:rFonts w:ascii="Times New Roman" w:hAnsi="Times New Roman" w:cs="Times New Roman"/>
              </w:rPr>
              <w:t xml:space="preserve"> – </w:t>
            </w:r>
            <w:smartTag w:uri="urn:schemas-microsoft-com:office:smarttags" w:element="metricconverter">
              <w:smartTagPr>
                <w:attr w:name="ProductID" w:val="43 км"/>
              </w:smartTagPr>
              <w:r w:rsidRPr="0020139B">
                <w:rPr>
                  <w:rFonts w:ascii="Times New Roman" w:hAnsi="Times New Roman" w:cs="Times New Roman"/>
                </w:rPr>
                <w:t>43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Вожаель</w:t>
            </w:r>
            <w:proofErr w:type="spellEnd"/>
            <w:r w:rsidRPr="0020139B">
              <w:rPr>
                <w:rFonts w:ascii="Times New Roman" w:hAnsi="Times New Roman" w:cs="Times New Roman"/>
              </w:rPr>
              <w:t xml:space="preserve"> </w:t>
            </w:r>
            <w:smartTag w:uri="urn:schemas-microsoft-com:office:smarttags" w:element="metricconverter">
              <w:smartTagPr>
                <w:attr w:name="ProductID" w:val="-60 км"/>
              </w:smartTagPr>
              <w:r w:rsidRPr="0020139B">
                <w:rPr>
                  <w:rFonts w:ascii="Times New Roman" w:hAnsi="Times New Roman" w:cs="Times New Roman"/>
                </w:rPr>
                <w:t>-60 км</w:t>
              </w:r>
            </w:smartTag>
          </w:p>
        </w:tc>
      </w:tr>
      <w:tr w:rsidR="0020139B" w:rsidRPr="00486860" w:rsidTr="0020139B">
        <w:trPr>
          <w:trHeight w:val="335"/>
        </w:trPr>
        <w:tc>
          <w:tcPr>
            <w:tcW w:w="387" w:type="pct"/>
            <w:shd w:val="clear" w:color="auto" w:fill="auto"/>
          </w:tcPr>
          <w:p w:rsidR="0020139B" w:rsidRPr="0020139B" w:rsidRDefault="0020139B" w:rsidP="0020139B">
            <w:pPr>
              <w:spacing w:after="0" w:line="240" w:lineRule="auto"/>
              <w:jc w:val="center"/>
              <w:rPr>
                <w:rFonts w:ascii="Times New Roman" w:hAnsi="Times New Roman" w:cs="Times New Roman"/>
              </w:rPr>
            </w:pPr>
            <w:r>
              <w:rPr>
                <w:rFonts w:ascii="Times New Roman" w:hAnsi="Times New Roman" w:cs="Times New Roman"/>
              </w:rPr>
              <w:t>5</w:t>
            </w:r>
            <w:r w:rsidRPr="0020139B">
              <w:rPr>
                <w:rFonts w:ascii="Times New Roman" w:hAnsi="Times New Roman" w:cs="Times New Roman"/>
              </w:rPr>
              <w:t>.</w:t>
            </w:r>
          </w:p>
        </w:tc>
        <w:tc>
          <w:tcPr>
            <w:tcW w:w="1282"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«Емва-</w:t>
            </w:r>
            <w:proofErr w:type="spellStart"/>
            <w:r w:rsidRPr="0020139B">
              <w:rPr>
                <w:rFonts w:ascii="Times New Roman" w:hAnsi="Times New Roman" w:cs="Times New Roman"/>
              </w:rPr>
              <w:t>Синдор</w:t>
            </w:r>
            <w:proofErr w:type="spellEnd"/>
            <w:r w:rsidRPr="0020139B">
              <w:rPr>
                <w:rFonts w:ascii="Times New Roman" w:hAnsi="Times New Roman" w:cs="Times New Roman"/>
              </w:rPr>
              <w:t>»</w:t>
            </w:r>
          </w:p>
        </w:tc>
        <w:tc>
          <w:tcPr>
            <w:tcW w:w="904"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571</w:t>
            </w:r>
          </w:p>
        </w:tc>
        <w:tc>
          <w:tcPr>
            <w:tcW w:w="2427" w:type="pct"/>
            <w:shd w:val="clear" w:color="auto" w:fill="auto"/>
          </w:tcPr>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w:t>
            </w:r>
            <w:proofErr w:type="spellEnd"/>
            <w:r w:rsidRPr="0020139B">
              <w:rPr>
                <w:rFonts w:ascii="Times New Roman" w:hAnsi="Times New Roman" w:cs="Times New Roman"/>
              </w:rPr>
              <w:t xml:space="preserve">. </w:t>
            </w:r>
            <w:proofErr w:type="spellStart"/>
            <w:r w:rsidRPr="0020139B">
              <w:rPr>
                <w:rFonts w:ascii="Times New Roman" w:hAnsi="Times New Roman" w:cs="Times New Roman"/>
              </w:rPr>
              <w:t>Ракпас</w:t>
            </w:r>
            <w:proofErr w:type="spellEnd"/>
            <w:r w:rsidRPr="0020139B">
              <w:rPr>
                <w:rFonts w:ascii="Times New Roman" w:hAnsi="Times New Roman" w:cs="Times New Roman"/>
              </w:rPr>
              <w:t xml:space="preserve"> </w:t>
            </w:r>
            <w:smartTag w:uri="urn:schemas-microsoft-com:office:smarttags" w:element="metricconverter">
              <w:smartTagPr>
                <w:attr w:name="ProductID" w:val="-14 км"/>
              </w:smartTagPr>
              <w:r w:rsidRPr="0020139B">
                <w:rPr>
                  <w:rFonts w:ascii="Times New Roman" w:hAnsi="Times New Roman" w:cs="Times New Roman"/>
                </w:rPr>
                <w:t>-14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Ракпас</w:t>
            </w:r>
            <w:proofErr w:type="spellEnd"/>
            <w:r w:rsidRPr="0020139B">
              <w:rPr>
                <w:rFonts w:ascii="Times New Roman" w:hAnsi="Times New Roman" w:cs="Times New Roman"/>
              </w:rPr>
              <w:t xml:space="preserve">- </w:t>
            </w:r>
            <w:smartTag w:uri="urn:schemas-microsoft-com:office:smarttags" w:element="metricconverter">
              <w:smartTagPr>
                <w:attr w:name="ProductID" w:val="16 км"/>
              </w:smartTagPr>
              <w:r w:rsidRPr="0020139B">
                <w:rPr>
                  <w:rFonts w:ascii="Times New Roman" w:hAnsi="Times New Roman" w:cs="Times New Roman"/>
                </w:rPr>
                <w:t>16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w:t>
            </w:r>
            <w:proofErr w:type="spellEnd"/>
            <w:r w:rsidRPr="0020139B">
              <w:rPr>
                <w:rFonts w:ascii="Times New Roman" w:hAnsi="Times New Roman" w:cs="Times New Roman"/>
              </w:rPr>
              <w:t xml:space="preserve">. Тракт- </w:t>
            </w:r>
            <w:smartTag w:uri="urn:schemas-microsoft-com:office:smarttags" w:element="metricconverter">
              <w:smartTagPr>
                <w:attr w:name="ProductID" w:val="24 км"/>
              </w:smartTagPr>
              <w:r w:rsidRPr="0020139B">
                <w:rPr>
                  <w:rFonts w:ascii="Times New Roman" w:hAnsi="Times New Roman" w:cs="Times New Roman"/>
                </w:rPr>
                <w:t>24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Тракт – </w:t>
            </w:r>
            <w:smartTag w:uri="urn:schemas-microsoft-com:office:smarttags" w:element="metricconverter">
              <w:smartTagPr>
                <w:attr w:name="ProductID" w:val="26 км"/>
              </w:smartTagPr>
              <w:r w:rsidRPr="0020139B">
                <w:rPr>
                  <w:rFonts w:ascii="Times New Roman" w:hAnsi="Times New Roman" w:cs="Times New Roman"/>
                </w:rPr>
                <w:t>26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пов.Чернореченск</w:t>
            </w:r>
            <w:proofErr w:type="spellEnd"/>
            <w:r w:rsidRPr="0020139B">
              <w:rPr>
                <w:rFonts w:ascii="Times New Roman" w:hAnsi="Times New Roman" w:cs="Times New Roman"/>
              </w:rPr>
              <w:t xml:space="preserve">- </w:t>
            </w:r>
            <w:smartTag w:uri="urn:schemas-microsoft-com:office:smarttags" w:element="metricconverter">
              <w:smartTagPr>
                <w:attr w:name="ProductID" w:val="37 км"/>
              </w:smartTagPr>
              <w:r w:rsidRPr="0020139B">
                <w:rPr>
                  <w:rFonts w:ascii="Times New Roman" w:hAnsi="Times New Roman" w:cs="Times New Roman"/>
                </w:rPr>
                <w:t>37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Емва-</w:t>
            </w:r>
            <w:proofErr w:type="spellStart"/>
            <w:r w:rsidRPr="0020139B">
              <w:rPr>
                <w:rFonts w:ascii="Times New Roman" w:hAnsi="Times New Roman" w:cs="Times New Roman"/>
              </w:rPr>
              <w:t>пов.Синдор</w:t>
            </w:r>
            <w:proofErr w:type="spellEnd"/>
            <w:r w:rsidRPr="0020139B">
              <w:rPr>
                <w:rFonts w:ascii="Times New Roman" w:hAnsi="Times New Roman" w:cs="Times New Roman"/>
              </w:rPr>
              <w:t xml:space="preserve"> – 61км</w:t>
            </w:r>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Емва-</w:t>
            </w:r>
            <w:proofErr w:type="spellStart"/>
            <w:r w:rsidRPr="0020139B">
              <w:rPr>
                <w:rFonts w:ascii="Times New Roman" w:hAnsi="Times New Roman" w:cs="Times New Roman"/>
              </w:rPr>
              <w:t>Синдор</w:t>
            </w:r>
            <w:proofErr w:type="spellEnd"/>
            <w:r w:rsidRPr="0020139B">
              <w:rPr>
                <w:rFonts w:ascii="Times New Roman" w:hAnsi="Times New Roman" w:cs="Times New Roman"/>
              </w:rPr>
              <w:t xml:space="preserve"> – </w:t>
            </w:r>
            <w:smartTag w:uri="urn:schemas-microsoft-com:office:smarttags" w:element="metricconverter">
              <w:smartTagPr>
                <w:attr w:name="ProductID" w:val="70 км"/>
              </w:smartTagPr>
              <w:r w:rsidRPr="0020139B">
                <w:rPr>
                  <w:rFonts w:ascii="Times New Roman" w:hAnsi="Times New Roman" w:cs="Times New Roman"/>
                </w:rPr>
                <w:t>70 км</w:t>
              </w:r>
            </w:smartTag>
          </w:p>
        </w:tc>
      </w:tr>
      <w:tr w:rsidR="0020139B" w:rsidRPr="00486860" w:rsidTr="0020139B">
        <w:trPr>
          <w:trHeight w:val="2691"/>
        </w:trPr>
        <w:tc>
          <w:tcPr>
            <w:tcW w:w="387" w:type="pct"/>
            <w:shd w:val="clear" w:color="auto" w:fill="auto"/>
          </w:tcPr>
          <w:p w:rsidR="0020139B" w:rsidRPr="0020139B" w:rsidRDefault="0020139B" w:rsidP="0020139B">
            <w:pPr>
              <w:spacing w:after="0" w:line="240" w:lineRule="auto"/>
              <w:jc w:val="center"/>
              <w:rPr>
                <w:rFonts w:ascii="Times New Roman" w:hAnsi="Times New Roman" w:cs="Times New Roman"/>
              </w:rPr>
            </w:pPr>
            <w:r>
              <w:rPr>
                <w:rFonts w:ascii="Times New Roman" w:hAnsi="Times New Roman" w:cs="Times New Roman"/>
              </w:rPr>
              <w:t>6</w:t>
            </w:r>
            <w:r w:rsidRPr="0020139B">
              <w:rPr>
                <w:rFonts w:ascii="Times New Roman" w:hAnsi="Times New Roman" w:cs="Times New Roman"/>
              </w:rPr>
              <w:t>.</w:t>
            </w:r>
          </w:p>
        </w:tc>
        <w:tc>
          <w:tcPr>
            <w:tcW w:w="1282"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«Емва – Мещура»</w:t>
            </w:r>
          </w:p>
        </w:tc>
        <w:tc>
          <w:tcPr>
            <w:tcW w:w="904" w:type="pct"/>
            <w:shd w:val="clear" w:color="auto" w:fill="auto"/>
          </w:tcPr>
          <w:p w:rsidR="0020139B" w:rsidRPr="0020139B" w:rsidRDefault="0020139B" w:rsidP="0020139B">
            <w:pPr>
              <w:spacing w:after="0" w:line="240" w:lineRule="auto"/>
              <w:jc w:val="center"/>
              <w:rPr>
                <w:rFonts w:ascii="Times New Roman" w:hAnsi="Times New Roman" w:cs="Times New Roman"/>
              </w:rPr>
            </w:pPr>
            <w:r w:rsidRPr="0020139B">
              <w:rPr>
                <w:rFonts w:ascii="Times New Roman" w:hAnsi="Times New Roman" w:cs="Times New Roman"/>
              </w:rPr>
              <w:t>549</w:t>
            </w:r>
          </w:p>
        </w:tc>
        <w:tc>
          <w:tcPr>
            <w:tcW w:w="2427" w:type="pct"/>
            <w:shd w:val="clear" w:color="auto" w:fill="auto"/>
          </w:tcPr>
          <w:p w:rsid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  </w:t>
            </w:r>
            <w:proofErr w:type="spellStart"/>
            <w:r w:rsidRPr="0020139B">
              <w:rPr>
                <w:rFonts w:ascii="Times New Roman" w:hAnsi="Times New Roman" w:cs="Times New Roman"/>
              </w:rPr>
              <w:t>пов</w:t>
            </w:r>
            <w:proofErr w:type="spellEnd"/>
            <w:r w:rsidRPr="0020139B">
              <w:rPr>
                <w:rFonts w:ascii="Times New Roman" w:hAnsi="Times New Roman" w:cs="Times New Roman"/>
              </w:rPr>
              <w:t>. Керос – 22,8 км</w:t>
            </w:r>
          </w:p>
          <w:p w:rsidR="0020139B" w:rsidRPr="0020139B" w:rsidRDefault="0020139B" w:rsidP="0020139B">
            <w:pPr>
              <w:spacing w:after="0" w:line="240" w:lineRule="auto"/>
              <w:rPr>
                <w:rFonts w:ascii="Times New Roman" w:hAnsi="Times New Roman" w:cs="Times New Roman"/>
                <w:sz w:val="4"/>
              </w:rPr>
            </w:pPr>
          </w:p>
          <w:p w:rsidR="0020139B" w:rsidRPr="0020139B" w:rsidRDefault="0020139B" w:rsidP="0020139B">
            <w:pPr>
              <w:spacing w:after="0" w:line="240" w:lineRule="auto"/>
              <w:rPr>
                <w:rFonts w:ascii="Times New Roman" w:hAnsi="Times New Roman" w:cs="Times New Roman"/>
                <w:sz w:val="4"/>
              </w:rPr>
            </w:pPr>
            <w:r w:rsidRPr="0020139B">
              <w:rPr>
                <w:rFonts w:ascii="Times New Roman" w:hAnsi="Times New Roman" w:cs="Times New Roman"/>
              </w:rPr>
              <w:t xml:space="preserve">Емва - </w:t>
            </w:r>
            <w:proofErr w:type="spellStart"/>
            <w:r w:rsidRPr="0020139B">
              <w:rPr>
                <w:rFonts w:ascii="Times New Roman" w:hAnsi="Times New Roman" w:cs="Times New Roman"/>
              </w:rPr>
              <w:t>Анюша</w:t>
            </w:r>
            <w:proofErr w:type="spellEnd"/>
            <w:r w:rsidRPr="0020139B">
              <w:rPr>
                <w:rFonts w:ascii="Times New Roman" w:hAnsi="Times New Roman" w:cs="Times New Roman"/>
              </w:rPr>
              <w:t xml:space="preserve"> – 32,1 км</w:t>
            </w:r>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w:t>
            </w:r>
            <w:proofErr w:type="spellEnd"/>
            <w:r w:rsidRPr="0020139B">
              <w:rPr>
                <w:rFonts w:ascii="Times New Roman" w:hAnsi="Times New Roman" w:cs="Times New Roman"/>
              </w:rPr>
              <w:t xml:space="preserve">. Шошка- </w:t>
            </w:r>
            <w:smartTag w:uri="urn:schemas-microsoft-com:office:smarttags" w:element="metricconverter">
              <w:smartTagPr>
                <w:attr w:name="ProductID" w:val="33,3 км"/>
              </w:smartTagPr>
              <w:r w:rsidRPr="0020139B">
                <w:rPr>
                  <w:rFonts w:ascii="Times New Roman" w:hAnsi="Times New Roman" w:cs="Times New Roman"/>
                </w:rPr>
                <w:t>33,3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w:t>
            </w:r>
            <w:proofErr w:type="spellEnd"/>
            <w:r w:rsidRPr="0020139B">
              <w:rPr>
                <w:rFonts w:ascii="Times New Roman" w:hAnsi="Times New Roman" w:cs="Times New Roman"/>
              </w:rPr>
              <w:t xml:space="preserve">. </w:t>
            </w:r>
            <w:proofErr w:type="spellStart"/>
            <w:r w:rsidRPr="0020139B">
              <w:rPr>
                <w:rFonts w:ascii="Times New Roman" w:hAnsi="Times New Roman" w:cs="Times New Roman"/>
              </w:rPr>
              <w:t>Отла</w:t>
            </w:r>
            <w:proofErr w:type="spellEnd"/>
            <w:r w:rsidRPr="0020139B">
              <w:rPr>
                <w:rFonts w:ascii="Times New Roman" w:hAnsi="Times New Roman" w:cs="Times New Roman"/>
              </w:rPr>
              <w:t xml:space="preserve"> – </w:t>
            </w:r>
            <w:smartTag w:uri="urn:schemas-microsoft-com:office:smarttags" w:element="metricconverter">
              <w:smartTagPr>
                <w:attr w:name="ProductID" w:val="37,7 км"/>
              </w:smartTagPr>
              <w:r w:rsidRPr="0020139B">
                <w:rPr>
                  <w:rFonts w:ascii="Times New Roman" w:hAnsi="Times New Roman" w:cs="Times New Roman"/>
                </w:rPr>
                <w:t>37,7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w:t>
            </w:r>
            <w:proofErr w:type="spellEnd"/>
            <w:r w:rsidRPr="0020139B">
              <w:rPr>
                <w:rFonts w:ascii="Times New Roman" w:hAnsi="Times New Roman" w:cs="Times New Roman"/>
              </w:rPr>
              <w:t xml:space="preserve">. </w:t>
            </w:r>
            <w:proofErr w:type="spellStart"/>
            <w:r w:rsidRPr="0020139B">
              <w:rPr>
                <w:rFonts w:ascii="Times New Roman" w:hAnsi="Times New Roman" w:cs="Times New Roman"/>
              </w:rPr>
              <w:t>Онежье</w:t>
            </w:r>
            <w:proofErr w:type="spellEnd"/>
            <w:r w:rsidRPr="0020139B">
              <w:rPr>
                <w:rFonts w:ascii="Times New Roman" w:hAnsi="Times New Roman" w:cs="Times New Roman"/>
              </w:rPr>
              <w:t xml:space="preserve"> – </w:t>
            </w:r>
            <w:smartTag w:uri="urn:schemas-microsoft-com:office:smarttags" w:element="metricconverter">
              <w:smartTagPr>
                <w:attr w:name="ProductID" w:val="41,9 км"/>
              </w:smartTagPr>
              <w:r w:rsidRPr="0020139B">
                <w:rPr>
                  <w:rFonts w:ascii="Times New Roman" w:hAnsi="Times New Roman" w:cs="Times New Roman"/>
                </w:rPr>
                <w:t>41,9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пов.Туръя</w:t>
            </w:r>
            <w:proofErr w:type="spellEnd"/>
            <w:r w:rsidRPr="0020139B">
              <w:rPr>
                <w:rFonts w:ascii="Times New Roman" w:hAnsi="Times New Roman" w:cs="Times New Roman"/>
              </w:rPr>
              <w:t xml:space="preserve">- </w:t>
            </w:r>
            <w:smartTag w:uri="urn:schemas-microsoft-com:office:smarttags" w:element="metricconverter">
              <w:smartTagPr>
                <w:attr w:name="ProductID" w:val="49,4 км"/>
              </w:smartTagPr>
              <w:r w:rsidRPr="0020139B">
                <w:rPr>
                  <w:rFonts w:ascii="Times New Roman" w:hAnsi="Times New Roman" w:cs="Times New Roman"/>
                </w:rPr>
                <w:t>49,4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w:t>
            </w:r>
            <w:proofErr w:type="spellStart"/>
            <w:r w:rsidRPr="0020139B">
              <w:rPr>
                <w:rFonts w:ascii="Times New Roman" w:hAnsi="Times New Roman" w:cs="Times New Roman"/>
              </w:rPr>
              <w:t>пов</w:t>
            </w:r>
            <w:proofErr w:type="spellEnd"/>
            <w:r w:rsidRPr="0020139B">
              <w:rPr>
                <w:rFonts w:ascii="Times New Roman" w:hAnsi="Times New Roman" w:cs="Times New Roman"/>
              </w:rPr>
              <w:t xml:space="preserve">. </w:t>
            </w:r>
            <w:proofErr w:type="spellStart"/>
            <w:r w:rsidRPr="0020139B">
              <w:rPr>
                <w:rFonts w:ascii="Times New Roman" w:hAnsi="Times New Roman" w:cs="Times New Roman"/>
              </w:rPr>
              <w:t>Ветью</w:t>
            </w:r>
            <w:proofErr w:type="spellEnd"/>
            <w:r w:rsidRPr="0020139B">
              <w:rPr>
                <w:rFonts w:ascii="Times New Roman" w:hAnsi="Times New Roman" w:cs="Times New Roman"/>
              </w:rPr>
              <w:t xml:space="preserve">- </w:t>
            </w:r>
            <w:smartTag w:uri="urn:schemas-microsoft-com:office:smarttags" w:element="metricconverter">
              <w:smartTagPr>
                <w:attr w:name="ProductID" w:val="66,4 км"/>
              </w:smartTagPr>
              <w:r w:rsidRPr="0020139B">
                <w:rPr>
                  <w:rFonts w:ascii="Times New Roman" w:hAnsi="Times New Roman" w:cs="Times New Roman"/>
                </w:rPr>
                <w:t>66,4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Весляна – </w:t>
            </w:r>
            <w:smartTag w:uri="urn:schemas-microsoft-com:office:smarttags" w:element="metricconverter">
              <w:smartTagPr>
                <w:attr w:name="ProductID" w:val="77,2 км"/>
              </w:smartTagPr>
              <w:r w:rsidRPr="0020139B">
                <w:rPr>
                  <w:rFonts w:ascii="Times New Roman" w:hAnsi="Times New Roman" w:cs="Times New Roman"/>
                </w:rPr>
                <w:t>77,2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 Евдино – </w:t>
            </w:r>
            <w:smartTag w:uri="urn:schemas-microsoft-com:office:smarttags" w:element="metricconverter">
              <w:smartTagPr>
                <w:attr w:name="ProductID" w:val="84,2 км"/>
              </w:smartTagPr>
              <w:r w:rsidRPr="0020139B">
                <w:rPr>
                  <w:rFonts w:ascii="Times New Roman" w:hAnsi="Times New Roman" w:cs="Times New Roman"/>
                </w:rPr>
                <w:t>84,2 км</w:t>
              </w:r>
            </w:smartTag>
          </w:p>
          <w:p w:rsidR="0020139B" w:rsidRPr="0020139B" w:rsidRDefault="0020139B" w:rsidP="0020139B">
            <w:pPr>
              <w:spacing w:after="0" w:line="240" w:lineRule="auto"/>
              <w:rPr>
                <w:rFonts w:ascii="Times New Roman" w:hAnsi="Times New Roman" w:cs="Times New Roman"/>
              </w:rPr>
            </w:pPr>
            <w:r w:rsidRPr="0020139B">
              <w:rPr>
                <w:rFonts w:ascii="Times New Roman" w:hAnsi="Times New Roman" w:cs="Times New Roman"/>
              </w:rPr>
              <w:t xml:space="preserve">Емва-Мещура – </w:t>
            </w:r>
            <w:smartTag w:uri="urn:schemas-microsoft-com:office:smarttags" w:element="metricconverter">
              <w:smartTagPr>
                <w:attr w:name="ProductID" w:val="120 км"/>
              </w:smartTagPr>
              <w:r w:rsidRPr="0020139B">
                <w:rPr>
                  <w:rFonts w:ascii="Times New Roman" w:hAnsi="Times New Roman" w:cs="Times New Roman"/>
                </w:rPr>
                <w:t>120 км</w:t>
              </w:r>
            </w:smartTag>
          </w:p>
        </w:tc>
      </w:tr>
    </w:tbl>
    <w:p w:rsidR="00C72FFA" w:rsidRDefault="00C72FFA" w:rsidP="001A1BE2">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D55440" w:rsidRDefault="00D55440" w:rsidP="00662E0B">
      <w:pPr>
        <w:tabs>
          <w:tab w:val="left" w:pos="1134"/>
        </w:tabs>
        <w:spacing w:after="0" w:line="276"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Характер пассажиропотока, в настоящий момент, сохраняет тенденцию</w:t>
      </w:r>
      <w:r w:rsidR="00917F06">
        <w:rPr>
          <w:rFonts w:ascii="Times New Roman" w:eastAsia="Times New Roman" w:hAnsi="Times New Roman" w:cs="Times New Roman"/>
          <w:sz w:val="24"/>
          <w:szCs w:val="24"/>
          <w:lang w:eastAsia="ru-RU"/>
        </w:rPr>
        <w:t xml:space="preserve"> предыдущих годов,</w:t>
      </w:r>
      <w:r w:rsidR="00DA405A">
        <w:rPr>
          <w:rFonts w:ascii="Times New Roman" w:eastAsia="Times New Roman" w:hAnsi="Times New Roman" w:cs="Times New Roman"/>
          <w:sz w:val="24"/>
          <w:szCs w:val="24"/>
          <w:lang w:eastAsia="ru-RU"/>
        </w:rPr>
        <w:t xml:space="preserve"> число перевезенных пассажиров остается приблизительно на том же уровня. </w:t>
      </w:r>
      <w:r w:rsidR="00917F06">
        <w:rPr>
          <w:rFonts w:ascii="Times New Roman" w:eastAsia="Times New Roman" w:hAnsi="Times New Roman" w:cs="Times New Roman"/>
          <w:sz w:val="24"/>
          <w:szCs w:val="24"/>
          <w:lang w:eastAsia="ru-RU"/>
        </w:rPr>
        <w:t>На способность пассажиропотока влияет</w:t>
      </w:r>
      <w:r w:rsidR="00DA405A">
        <w:rPr>
          <w:rFonts w:ascii="Times New Roman" w:eastAsia="Times New Roman" w:hAnsi="Times New Roman" w:cs="Times New Roman"/>
          <w:sz w:val="24"/>
          <w:szCs w:val="24"/>
          <w:lang w:eastAsia="ru-RU"/>
        </w:rPr>
        <w:t xml:space="preserve"> роль </w:t>
      </w:r>
      <w:r w:rsidR="00662E0B">
        <w:rPr>
          <w:rFonts w:ascii="Times New Roman" w:eastAsia="Times New Roman" w:hAnsi="Times New Roman" w:cs="Times New Roman"/>
          <w:sz w:val="24"/>
          <w:szCs w:val="24"/>
          <w:lang w:eastAsia="ru-RU"/>
        </w:rPr>
        <w:t>сокращени</w:t>
      </w:r>
      <w:r w:rsidR="00917F06">
        <w:rPr>
          <w:rFonts w:ascii="Times New Roman" w:eastAsia="Times New Roman" w:hAnsi="Times New Roman" w:cs="Times New Roman"/>
          <w:sz w:val="24"/>
          <w:szCs w:val="24"/>
          <w:lang w:eastAsia="ru-RU"/>
        </w:rPr>
        <w:t>я</w:t>
      </w:r>
      <w:r w:rsidR="00662E0B">
        <w:rPr>
          <w:rFonts w:ascii="Times New Roman" w:eastAsia="Times New Roman" w:hAnsi="Times New Roman" w:cs="Times New Roman"/>
          <w:sz w:val="24"/>
          <w:szCs w:val="24"/>
          <w:lang w:eastAsia="ru-RU"/>
        </w:rPr>
        <w:t xml:space="preserve"> численности населения.</w:t>
      </w:r>
    </w:p>
    <w:p w:rsidR="00B140D5" w:rsidRDefault="00D86458" w:rsidP="00B05E84">
      <w:pPr>
        <w:tabs>
          <w:tab w:val="left" w:pos="1134"/>
        </w:tabs>
        <w:spacing w:line="276"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Среди существующих междугородних и пригородных маршрутов </w:t>
      </w:r>
      <w:r w:rsidR="001A6E44">
        <w:rPr>
          <w:rFonts w:ascii="Times New Roman" w:eastAsia="Times New Roman" w:hAnsi="Times New Roman" w:cs="Times New Roman"/>
          <w:sz w:val="24"/>
          <w:szCs w:val="24"/>
          <w:lang w:eastAsia="ru-RU"/>
        </w:rPr>
        <w:t>наглядно выделяется маршрут № 143</w:t>
      </w:r>
      <w:r w:rsidR="009749D9">
        <w:rPr>
          <w:rFonts w:ascii="Times New Roman" w:eastAsia="Times New Roman" w:hAnsi="Times New Roman" w:cs="Times New Roman"/>
          <w:sz w:val="24"/>
          <w:szCs w:val="24"/>
          <w:lang w:eastAsia="ru-RU"/>
        </w:rPr>
        <w:t xml:space="preserve">. </w:t>
      </w:r>
      <w:r w:rsidR="00815C2D">
        <w:rPr>
          <w:rFonts w:ascii="Times New Roman" w:eastAsia="Times New Roman" w:hAnsi="Times New Roman" w:cs="Times New Roman"/>
          <w:sz w:val="24"/>
          <w:szCs w:val="24"/>
          <w:lang w:eastAsia="ru-RU"/>
        </w:rPr>
        <w:t xml:space="preserve">По числу перевезенных пассажиров данный пригородный </w:t>
      </w:r>
      <w:r w:rsidR="0016797E">
        <w:rPr>
          <w:rFonts w:ascii="Times New Roman" w:eastAsia="Times New Roman" w:hAnsi="Times New Roman" w:cs="Times New Roman"/>
          <w:sz w:val="24"/>
          <w:szCs w:val="24"/>
          <w:lang w:eastAsia="ru-RU"/>
        </w:rPr>
        <w:t>маршрут обл</w:t>
      </w:r>
      <w:r w:rsidR="001F13AA">
        <w:rPr>
          <w:rFonts w:ascii="Times New Roman" w:eastAsia="Times New Roman" w:hAnsi="Times New Roman" w:cs="Times New Roman"/>
          <w:sz w:val="24"/>
          <w:szCs w:val="24"/>
          <w:lang w:eastAsia="ru-RU"/>
        </w:rPr>
        <w:t xml:space="preserve">адает неоспоримым преимуществом. Данное </w:t>
      </w:r>
      <w:r w:rsidR="00D4605D">
        <w:rPr>
          <w:rFonts w:ascii="Times New Roman" w:eastAsia="Times New Roman" w:hAnsi="Times New Roman" w:cs="Times New Roman"/>
          <w:sz w:val="24"/>
          <w:szCs w:val="24"/>
          <w:lang w:eastAsia="ru-RU"/>
        </w:rPr>
        <w:t>превосходство объясняется наличием вблизи города нескольких садовых обществ</w:t>
      </w:r>
      <w:r w:rsidR="000C621C">
        <w:rPr>
          <w:rFonts w:ascii="Times New Roman" w:eastAsia="Times New Roman" w:hAnsi="Times New Roman" w:cs="Times New Roman"/>
          <w:sz w:val="24"/>
          <w:szCs w:val="24"/>
          <w:lang w:eastAsia="ru-RU"/>
        </w:rPr>
        <w:t xml:space="preserve">. Также данный маршрут имеет самую частую периодичность </w:t>
      </w:r>
      <w:r w:rsidR="00484714">
        <w:rPr>
          <w:rFonts w:ascii="Times New Roman" w:eastAsia="Times New Roman" w:hAnsi="Times New Roman" w:cs="Times New Roman"/>
          <w:sz w:val="24"/>
          <w:szCs w:val="24"/>
          <w:lang w:eastAsia="ru-RU"/>
        </w:rPr>
        <w:t xml:space="preserve">в расписании движения. </w:t>
      </w:r>
      <w:r w:rsidR="00B140D5">
        <w:rPr>
          <w:rFonts w:ascii="Times New Roman" w:eastAsia="Times New Roman" w:hAnsi="Times New Roman" w:cs="Times New Roman"/>
          <w:sz w:val="24"/>
          <w:szCs w:val="24"/>
          <w:lang w:eastAsia="ru-RU"/>
        </w:rPr>
        <w:t xml:space="preserve">Некоторые рейсы внутримуниципальных маршрутов </w:t>
      </w:r>
      <w:r w:rsidR="0028766D">
        <w:rPr>
          <w:rFonts w:ascii="Times New Roman" w:eastAsia="Times New Roman" w:hAnsi="Times New Roman" w:cs="Times New Roman"/>
          <w:sz w:val="24"/>
          <w:szCs w:val="24"/>
          <w:lang w:eastAsia="ru-RU"/>
        </w:rPr>
        <w:t>подвергаются измен</w:t>
      </w:r>
      <w:r w:rsidR="004368DB">
        <w:rPr>
          <w:rFonts w:ascii="Times New Roman" w:eastAsia="Times New Roman" w:hAnsi="Times New Roman" w:cs="Times New Roman"/>
          <w:sz w:val="24"/>
          <w:szCs w:val="24"/>
          <w:lang w:eastAsia="ru-RU"/>
        </w:rPr>
        <w:t>ению протяженности (добавляются новые остановочные пункты)</w:t>
      </w:r>
      <w:r w:rsidR="005E6FB9">
        <w:rPr>
          <w:rFonts w:ascii="Times New Roman" w:eastAsia="Times New Roman" w:hAnsi="Times New Roman" w:cs="Times New Roman"/>
          <w:sz w:val="24"/>
          <w:szCs w:val="24"/>
          <w:lang w:eastAsia="ru-RU"/>
        </w:rPr>
        <w:t xml:space="preserve">. Данный факт отражается в расписании движения </w:t>
      </w:r>
      <w:r w:rsidR="0086443A">
        <w:rPr>
          <w:rFonts w:ascii="Times New Roman" w:eastAsia="Times New Roman" w:hAnsi="Times New Roman" w:cs="Times New Roman"/>
          <w:sz w:val="24"/>
          <w:szCs w:val="24"/>
          <w:lang w:eastAsia="ru-RU"/>
        </w:rPr>
        <w:t xml:space="preserve">                       </w:t>
      </w:r>
      <w:r w:rsidR="005E6FB9">
        <w:rPr>
          <w:rFonts w:ascii="Times New Roman" w:eastAsia="Times New Roman" w:hAnsi="Times New Roman" w:cs="Times New Roman"/>
          <w:sz w:val="24"/>
          <w:szCs w:val="24"/>
          <w:lang w:eastAsia="ru-RU"/>
        </w:rPr>
        <w:t>(таблица 7.</w:t>
      </w:r>
      <w:r w:rsidR="0086443A">
        <w:rPr>
          <w:rFonts w:ascii="Times New Roman" w:eastAsia="Times New Roman" w:hAnsi="Times New Roman" w:cs="Times New Roman"/>
          <w:sz w:val="24"/>
          <w:szCs w:val="24"/>
          <w:lang w:eastAsia="ru-RU"/>
        </w:rPr>
        <w:t>2</w:t>
      </w:r>
      <w:r w:rsidR="005E6FB9">
        <w:rPr>
          <w:rFonts w:ascii="Times New Roman" w:eastAsia="Times New Roman" w:hAnsi="Times New Roman" w:cs="Times New Roman"/>
          <w:sz w:val="24"/>
          <w:szCs w:val="24"/>
          <w:lang w:eastAsia="ru-RU"/>
        </w:rPr>
        <w:t>).</w:t>
      </w:r>
    </w:p>
    <w:p w:rsidR="004C0A6E" w:rsidRDefault="004C0A6E">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rsidR="00D4605D" w:rsidRDefault="0086443A" w:rsidP="009A68E7">
      <w:pPr>
        <w:tabs>
          <w:tab w:val="left" w:pos="1134"/>
        </w:tabs>
        <w:spacing w:after="0" w:line="276"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Таблица 7.2</w:t>
      </w:r>
      <w:r w:rsidR="00D4605D">
        <w:rPr>
          <w:rFonts w:ascii="Times New Roman" w:eastAsia="Times New Roman" w:hAnsi="Times New Roman" w:cs="Times New Roman"/>
          <w:sz w:val="24"/>
          <w:szCs w:val="24"/>
          <w:lang w:eastAsia="ru-RU"/>
        </w:rPr>
        <w:t xml:space="preserve"> – Расписание внутримуниципальных маршрутов </w:t>
      </w:r>
      <w:r w:rsidR="009A68E7">
        <w:rPr>
          <w:rFonts w:ascii="Times New Roman" w:eastAsia="Times New Roman" w:hAnsi="Times New Roman" w:cs="Times New Roman"/>
          <w:sz w:val="24"/>
          <w:szCs w:val="24"/>
          <w:lang w:eastAsia="ru-RU"/>
        </w:rPr>
        <w:t>городского поселения «Емва»</w:t>
      </w:r>
    </w:p>
    <w:p w:rsidR="004C0A6E" w:rsidRDefault="004C0A6E" w:rsidP="009A68E7">
      <w:pPr>
        <w:tabs>
          <w:tab w:val="left" w:pos="1134"/>
        </w:tabs>
        <w:spacing w:after="0" w:line="276" w:lineRule="auto"/>
        <w:jc w:val="both"/>
        <w:rPr>
          <w:rFonts w:ascii="Times New Roman" w:eastAsia="Times New Roman" w:hAnsi="Times New Roman" w:cs="Times New Roman"/>
          <w:sz w:val="24"/>
          <w:szCs w:val="24"/>
          <w:lang w:eastAsia="ru-RU"/>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2410"/>
        <w:gridCol w:w="2126"/>
        <w:gridCol w:w="1701"/>
        <w:gridCol w:w="1985"/>
      </w:tblGrid>
      <w:tr w:rsidR="00D4605D" w:rsidRPr="003D46F8" w:rsidTr="00B05E84">
        <w:tc>
          <w:tcPr>
            <w:tcW w:w="1134" w:type="dxa"/>
            <w:vMerge w:val="restart"/>
          </w:tcPr>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 маршрута</w:t>
            </w:r>
          </w:p>
        </w:tc>
        <w:tc>
          <w:tcPr>
            <w:tcW w:w="2410" w:type="dxa"/>
            <w:vMerge w:val="restart"/>
            <w:vAlign w:val="center"/>
          </w:tcPr>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Направление</w:t>
            </w:r>
          </w:p>
        </w:tc>
        <w:tc>
          <w:tcPr>
            <w:tcW w:w="3827" w:type="dxa"/>
            <w:gridSpan w:val="2"/>
            <w:vAlign w:val="center"/>
          </w:tcPr>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Время отправления</w:t>
            </w:r>
          </w:p>
        </w:tc>
        <w:tc>
          <w:tcPr>
            <w:tcW w:w="1985" w:type="dxa"/>
            <w:vMerge w:val="restart"/>
            <w:vAlign w:val="center"/>
          </w:tcPr>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Дни недели</w:t>
            </w:r>
          </w:p>
        </w:tc>
      </w:tr>
      <w:tr w:rsidR="00D4605D" w:rsidRPr="003D46F8" w:rsidTr="00B05E84">
        <w:tc>
          <w:tcPr>
            <w:tcW w:w="1134" w:type="dxa"/>
            <w:vMerge/>
          </w:tcPr>
          <w:p w:rsidR="00D4605D" w:rsidRPr="0015251E" w:rsidRDefault="00D4605D" w:rsidP="00AA1A8B">
            <w:pPr>
              <w:spacing w:after="0" w:line="276" w:lineRule="auto"/>
              <w:jc w:val="center"/>
              <w:rPr>
                <w:rFonts w:ascii="Times New Roman" w:hAnsi="Times New Roman" w:cs="Times New Roman"/>
                <w:sz w:val="20"/>
                <w:szCs w:val="20"/>
              </w:rPr>
            </w:pPr>
          </w:p>
        </w:tc>
        <w:tc>
          <w:tcPr>
            <w:tcW w:w="2410" w:type="dxa"/>
            <w:vMerge/>
          </w:tcPr>
          <w:p w:rsidR="00D4605D" w:rsidRPr="0015251E" w:rsidRDefault="00D4605D" w:rsidP="00AA1A8B">
            <w:pPr>
              <w:spacing w:after="0" w:line="276" w:lineRule="auto"/>
              <w:jc w:val="center"/>
              <w:rPr>
                <w:rFonts w:ascii="Times New Roman" w:hAnsi="Times New Roman" w:cs="Times New Roman"/>
                <w:sz w:val="20"/>
                <w:szCs w:val="20"/>
              </w:rPr>
            </w:pPr>
          </w:p>
        </w:tc>
        <w:tc>
          <w:tcPr>
            <w:tcW w:w="2126" w:type="dxa"/>
            <w:vAlign w:val="center"/>
          </w:tcPr>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Прямое</w:t>
            </w:r>
          </w:p>
        </w:tc>
        <w:tc>
          <w:tcPr>
            <w:tcW w:w="1701" w:type="dxa"/>
            <w:vAlign w:val="center"/>
          </w:tcPr>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Обратное</w:t>
            </w:r>
          </w:p>
        </w:tc>
        <w:tc>
          <w:tcPr>
            <w:tcW w:w="1985" w:type="dxa"/>
            <w:vMerge/>
          </w:tcPr>
          <w:p w:rsidR="00D4605D" w:rsidRPr="0015251E" w:rsidRDefault="00D4605D" w:rsidP="00AA1A8B">
            <w:pPr>
              <w:spacing w:after="0" w:line="276" w:lineRule="auto"/>
              <w:jc w:val="center"/>
              <w:rPr>
                <w:rFonts w:ascii="Times New Roman" w:hAnsi="Times New Roman" w:cs="Times New Roman"/>
                <w:sz w:val="20"/>
                <w:szCs w:val="20"/>
              </w:rPr>
            </w:pPr>
          </w:p>
        </w:tc>
      </w:tr>
      <w:tr w:rsidR="0020139B" w:rsidRPr="003D46F8" w:rsidTr="00B05E84">
        <w:tc>
          <w:tcPr>
            <w:tcW w:w="1134" w:type="dxa"/>
            <w:vMerge w:val="restart"/>
            <w:vAlign w:val="center"/>
          </w:tcPr>
          <w:p w:rsidR="0020139B" w:rsidRPr="0015251E" w:rsidRDefault="0020139B" w:rsidP="005C3308">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143</w:t>
            </w:r>
          </w:p>
        </w:tc>
        <w:tc>
          <w:tcPr>
            <w:tcW w:w="2410" w:type="dxa"/>
            <w:vAlign w:val="center"/>
          </w:tcPr>
          <w:p w:rsidR="0020139B" w:rsidRPr="0015251E" w:rsidRDefault="0020139B" w:rsidP="00B140D5">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«Емва</w:t>
            </w:r>
            <w:r>
              <w:rPr>
                <w:rFonts w:ascii="Times New Roman" w:hAnsi="Times New Roman" w:cs="Times New Roman"/>
                <w:sz w:val="20"/>
                <w:szCs w:val="20"/>
              </w:rPr>
              <w:t xml:space="preserve"> </w:t>
            </w:r>
            <w:r w:rsidRPr="0015251E">
              <w:rPr>
                <w:rFonts w:ascii="Times New Roman" w:hAnsi="Times New Roman" w:cs="Times New Roman"/>
                <w:sz w:val="20"/>
                <w:szCs w:val="20"/>
              </w:rPr>
              <w:t>-</w:t>
            </w:r>
            <w:r>
              <w:rPr>
                <w:rFonts w:ascii="Times New Roman" w:hAnsi="Times New Roman" w:cs="Times New Roman"/>
                <w:sz w:val="20"/>
                <w:szCs w:val="20"/>
              </w:rPr>
              <w:t xml:space="preserve"> </w:t>
            </w:r>
            <w:r w:rsidRPr="0015251E">
              <w:rPr>
                <w:rFonts w:ascii="Times New Roman" w:hAnsi="Times New Roman" w:cs="Times New Roman"/>
                <w:sz w:val="20"/>
                <w:szCs w:val="20"/>
              </w:rPr>
              <w:t>Дачи»</w:t>
            </w:r>
          </w:p>
        </w:tc>
        <w:tc>
          <w:tcPr>
            <w:tcW w:w="2126" w:type="dxa"/>
          </w:tcPr>
          <w:p w:rsidR="0020139B" w:rsidRPr="0015251E" w:rsidRDefault="0020139B"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7-00</w:t>
            </w:r>
          </w:p>
          <w:p w:rsidR="0020139B" w:rsidRPr="0015251E" w:rsidRDefault="0020139B"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8-00</w:t>
            </w:r>
          </w:p>
          <w:p w:rsidR="0020139B" w:rsidRPr="0015251E" w:rsidRDefault="0020139B"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13-00</w:t>
            </w:r>
          </w:p>
          <w:p w:rsidR="0020139B" w:rsidRPr="0015251E" w:rsidRDefault="0020139B"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17-00</w:t>
            </w:r>
          </w:p>
          <w:p w:rsidR="0020139B" w:rsidRPr="0015251E" w:rsidRDefault="0020139B"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18-00</w:t>
            </w:r>
          </w:p>
        </w:tc>
        <w:tc>
          <w:tcPr>
            <w:tcW w:w="1701" w:type="dxa"/>
          </w:tcPr>
          <w:p w:rsidR="0020139B" w:rsidRPr="0015251E" w:rsidRDefault="0020139B"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7-30</w:t>
            </w:r>
          </w:p>
          <w:p w:rsidR="0020139B" w:rsidRPr="0015251E" w:rsidRDefault="0020139B"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8-30</w:t>
            </w:r>
          </w:p>
          <w:p w:rsidR="0020139B" w:rsidRPr="0015251E" w:rsidRDefault="0020139B"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13-30</w:t>
            </w:r>
          </w:p>
          <w:p w:rsidR="0020139B" w:rsidRPr="0015251E" w:rsidRDefault="0020139B"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17-30</w:t>
            </w:r>
          </w:p>
          <w:p w:rsidR="0020139B" w:rsidRPr="0015251E" w:rsidRDefault="0020139B"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18-30</w:t>
            </w:r>
          </w:p>
        </w:tc>
        <w:tc>
          <w:tcPr>
            <w:tcW w:w="1985" w:type="dxa"/>
            <w:vMerge w:val="restart"/>
            <w:vAlign w:val="center"/>
          </w:tcPr>
          <w:p w:rsidR="0020139B" w:rsidRPr="0015251E" w:rsidRDefault="0020139B"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Ежедневно</w:t>
            </w:r>
          </w:p>
          <w:p w:rsidR="0020139B" w:rsidRPr="0015251E" w:rsidRDefault="0020139B"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(с мая по сентябрь)</w:t>
            </w:r>
          </w:p>
        </w:tc>
      </w:tr>
      <w:tr w:rsidR="0020139B" w:rsidRPr="003D46F8" w:rsidTr="00B05E84">
        <w:tc>
          <w:tcPr>
            <w:tcW w:w="1134" w:type="dxa"/>
            <w:vMerge/>
            <w:vAlign w:val="center"/>
          </w:tcPr>
          <w:p w:rsidR="0020139B" w:rsidRPr="0015251E" w:rsidRDefault="0020139B" w:rsidP="00B140D5">
            <w:pPr>
              <w:spacing w:after="0" w:line="276" w:lineRule="auto"/>
              <w:jc w:val="center"/>
              <w:rPr>
                <w:rFonts w:ascii="Times New Roman" w:hAnsi="Times New Roman" w:cs="Times New Roman"/>
                <w:sz w:val="20"/>
                <w:szCs w:val="20"/>
              </w:rPr>
            </w:pPr>
          </w:p>
        </w:tc>
        <w:tc>
          <w:tcPr>
            <w:tcW w:w="2410" w:type="dxa"/>
            <w:vAlign w:val="center"/>
          </w:tcPr>
          <w:p w:rsidR="0020139B" w:rsidRPr="0015251E" w:rsidRDefault="0020139B"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С заездом д.</w:t>
            </w:r>
            <w:r>
              <w:rPr>
                <w:rFonts w:ascii="Times New Roman" w:hAnsi="Times New Roman" w:cs="Times New Roman"/>
                <w:sz w:val="20"/>
                <w:szCs w:val="20"/>
              </w:rPr>
              <w:t xml:space="preserve"> </w:t>
            </w:r>
            <w:r w:rsidRPr="0015251E">
              <w:rPr>
                <w:rFonts w:ascii="Times New Roman" w:hAnsi="Times New Roman" w:cs="Times New Roman"/>
                <w:sz w:val="20"/>
                <w:szCs w:val="20"/>
              </w:rPr>
              <w:t>Половники</w:t>
            </w:r>
          </w:p>
        </w:tc>
        <w:tc>
          <w:tcPr>
            <w:tcW w:w="2126" w:type="dxa"/>
          </w:tcPr>
          <w:p w:rsidR="0020139B" w:rsidRPr="0015251E" w:rsidRDefault="0020139B"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8-00</w:t>
            </w:r>
          </w:p>
          <w:p w:rsidR="0020139B" w:rsidRPr="0015251E" w:rsidRDefault="0020139B"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17-00</w:t>
            </w:r>
          </w:p>
        </w:tc>
        <w:tc>
          <w:tcPr>
            <w:tcW w:w="1701" w:type="dxa"/>
          </w:tcPr>
          <w:p w:rsidR="0020139B" w:rsidRPr="0015251E" w:rsidRDefault="0020139B"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8-30</w:t>
            </w:r>
          </w:p>
          <w:p w:rsidR="0020139B" w:rsidRPr="0015251E" w:rsidRDefault="0020139B"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17-30</w:t>
            </w:r>
          </w:p>
        </w:tc>
        <w:tc>
          <w:tcPr>
            <w:tcW w:w="1985" w:type="dxa"/>
            <w:vMerge/>
          </w:tcPr>
          <w:p w:rsidR="0020139B" w:rsidRPr="0015251E" w:rsidRDefault="0020139B" w:rsidP="00AA1A8B">
            <w:pPr>
              <w:spacing w:after="0" w:line="276" w:lineRule="auto"/>
              <w:jc w:val="center"/>
              <w:rPr>
                <w:rFonts w:ascii="Times New Roman" w:hAnsi="Times New Roman" w:cs="Times New Roman"/>
                <w:sz w:val="20"/>
                <w:szCs w:val="20"/>
              </w:rPr>
            </w:pPr>
          </w:p>
        </w:tc>
      </w:tr>
      <w:tr w:rsidR="00D4605D" w:rsidRPr="003D46F8" w:rsidTr="00B05E84">
        <w:tc>
          <w:tcPr>
            <w:tcW w:w="1134" w:type="dxa"/>
            <w:vAlign w:val="center"/>
          </w:tcPr>
          <w:p w:rsidR="00D4605D" w:rsidRPr="0015251E" w:rsidRDefault="00D4605D" w:rsidP="00B140D5">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151</w:t>
            </w:r>
          </w:p>
        </w:tc>
        <w:tc>
          <w:tcPr>
            <w:tcW w:w="2410" w:type="dxa"/>
            <w:vAlign w:val="center"/>
          </w:tcPr>
          <w:p w:rsidR="00D4605D" w:rsidRPr="0015251E" w:rsidRDefault="00D4605D" w:rsidP="00B140D5">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«Емва</w:t>
            </w:r>
            <w:r>
              <w:rPr>
                <w:rFonts w:ascii="Times New Roman" w:hAnsi="Times New Roman" w:cs="Times New Roman"/>
                <w:sz w:val="20"/>
                <w:szCs w:val="20"/>
              </w:rPr>
              <w:t xml:space="preserve"> </w:t>
            </w:r>
            <w:r w:rsidRPr="0015251E">
              <w:rPr>
                <w:rFonts w:ascii="Times New Roman" w:hAnsi="Times New Roman" w:cs="Times New Roman"/>
                <w:sz w:val="20"/>
                <w:szCs w:val="20"/>
              </w:rPr>
              <w:t>-</w:t>
            </w:r>
            <w:r>
              <w:rPr>
                <w:rFonts w:ascii="Times New Roman" w:hAnsi="Times New Roman" w:cs="Times New Roman"/>
                <w:sz w:val="20"/>
                <w:szCs w:val="20"/>
              </w:rPr>
              <w:t xml:space="preserve"> </w:t>
            </w:r>
            <w:proofErr w:type="spellStart"/>
            <w:r w:rsidRPr="0015251E">
              <w:rPr>
                <w:rFonts w:ascii="Times New Roman" w:hAnsi="Times New Roman" w:cs="Times New Roman"/>
                <w:sz w:val="20"/>
                <w:szCs w:val="20"/>
              </w:rPr>
              <w:t>Ветью</w:t>
            </w:r>
            <w:proofErr w:type="spellEnd"/>
            <w:r w:rsidRPr="0015251E">
              <w:rPr>
                <w:rFonts w:ascii="Times New Roman" w:hAnsi="Times New Roman" w:cs="Times New Roman"/>
                <w:sz w:val="20"/>
                <w:szCs w:val="20"/>
              </w:rPr>
              <w:t>»</w:t>
            </w:r>
          </w:p>
        </w:tc>
        <w:tc>
          <w:tcPr>
            <w:tcW w:w="2126" w:type="dxa"/>
            <w:vAlign w:val="center"/>
          </w:tcPr>
          <w:p w:rsidR="00D4605D" w:rsidRPr="0015251E" w:rsidRDefault="00D4605D" w:rsidP="00B140D5">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7-00;</w:t>
            </w:r>
            <w:r>
              <w:rPr>
                <w:rFonts w:ascii="Times New Roman" w:hAnsi="Times New Roman" w:cs="Times New Roman"/>
                <w:sz w:val="20"/>
                <w:szCs w:val="20"/>
              </w:rPr>
              <w:t xml:space="preserve"> </w:t>
            </w:r>
            <w:r w:rsidRPr="0015251E">
              <w:rPr>
                <w:rFonts w:ascii="Times New Roman" w:hAnsi="Times New Roman" w:cs="Times New Roman"/>
                <w:sz w:val="20"/>
                <w:szCs w:val="20"/>
              </w:rPr>
              <w:t>15-00</w:t>
            </w:r>
          </w:p>
        </w:tc>
        <w:tc>
          <w:tcPr>
            <w:tcW w:w="1701" w:type="dxa"/>
            <w:vAlign w:val="center"/>
          </w:tcPr>
          <w:p w:rsidR="00D4605D" w:rsidRPr="0015251E" w:rsidRDefault="00D4605D" w:rsidP="00B140D5">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9-00;</w:t>
            </w:r>
            <w:r>
              <w:rPr>
                <w:rFonts w:ascii="Times New Roman" w:hAnsi="Times New Roman" w:cs="Times New Roman"/>
                <w:sz w:val="20"/>
                <w:szCs w:val="20"/>
              </w:rPr>
              <w:t xml:space="preserve"> </w:t>
            </w:r>
            <w:r w:rsidRPr="0015251E">
              <w:rPr>
                <w:rFonts w:ascii="Times New Roman" w:hAnsi="Times New Roman" w:cs="Times New Roman"/>
                <w:sz w:val="20"/>
                <w:szCs w:val="20"/>
              </w:rPr>
              <w:t>17-00</w:t>
            </w:r>
          </w:p>
        </w:tc>
        <w:tc>
          <w:tcPr>
            <w:tcW w:w="1985" w:type="dxa"/>
          </w:tcPr>
          <w:p w:rsidR="00D4605D" w:rsidRPr="0015251E" w:rsidRDefault="00626699"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Понедельник, С</w:t>
            </w:r>
            <w:r w:rsidR="00D4605D" w:rsidRPr="0015251E">
              <w:rPr>
                <w:rFonts w:ascii="Times New Roman" w:hAnsi="Times New Roman" w:cs="Times New Roman"/>
                <w:sz w:val="20"/>
                <w:szCs w:val="20"/>
              </w:rPr>
              <w:t>реда</w:t>
            </w:r>
          </w:p>
          <w:p w:rsidR="00D4605D" w:rsidRPr="0015251E" w:rsidRDefault="00626699"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Пятница, В</w:t>
            </w:r>
            <w:r w:rsidR="00D4605D" w:rsidRPr="0015251E">
              <w:rPr>
                <w:rFonts w:ascii="Times New Roman" w:hAnsi="Times New Roman" w:cs="Times New Roman"/>
                <w:sz w:val="20"/>
                <w:szCs w:val="20"/>
              </w:rPr>
              <w:t>оскресенье</w:t>
            </w:r>
          </w:p>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(с 15.05.2018г. по 30.09.2018)</w:t>
            </w:r>
          </w:p>
        </w:tc>
      </w:tr>
      <w:tr w:rsidR="00D4605D" w:rsidRPr="003D46F8" w:rsidTr="00B05E84">
        <w:tc>
          <w:tcPr>
            <w:tcW w:w="1134" w:type="dxa"/>
          </w:tcPr>
          <w:p w:rsidR="00D4605D" w:rsidRPr="0015251E" w:rsidRDefault="00D4605D" w:rsidP="00AA1A8B">
            <w:pPr>
              <w:spacing w:after="0" w:line="276" w:lineRule="auto"/>
              <w:jc w:val="center"/>
              <w:rPr>
                <w:rFonts w:ascii="Times New Roman" w:hAnsi="Times New Roman" w:cs="Times New Roman"/>
                <w:sz w:val="20"/>
                <w:szCs w:val="20"/>
              </w:rPr>
            </w:pPr>
          </w:p>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172</w:t>
            </w:r>
          </w:p>
        </w:tc>
        <w:tc>
          <w:tcPr>
            <w:tcW w:w="2410" w:type="dxa"/>
          </w:tcPr>
          <w:p w:rsidR="00D4605D" w:rsidRPr="0015251E" w:rsidRDefault="00D4605D" w:rsidP="00AA1A8B">
            <w:pPr>
              <w:spacing w:after="0" w:line="276" w:lineRule="auto"/>
              <w:jc w:val="center"/>
              <w:rPr>
                <w:rFonts w:ascii="Times New Roman" w:hAnsi="Times New Roman" w:cs="Times New Roman"/>
                <w:sz w:val="20"/>
                <w:szCs w:val="20"/>
              </w:rPr>
            </w:pPr>
          </w:p>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«Емва</w:t>
            </w:r>
            <w:r>
              <w:rPr>
                <w:rFonts w:ascii="Times New Roman" w:hAnsi="Times New Roman" w:cs="Times New Roman"/>
                <w:sz w:val="20"/>
                <w:szCs w:val="20"/>
              </w:rPr>
              <w:t xml:space="preserve"> </w:t>
            </w:r>
            <w:r w:rsidRPr="0015251E">
              <w:rPr>
                <w:rFonts w:ascii="Times New Roman" w:hAnsi="Times New Roman" w:cs="Times New Roman"/>
                <w:sz w:val="20"/>
                <w:szCs w:val="20"/>
              </w:rPr>
              <w:t>-</w:t>
            </w:r>
            <w:r>
              <w:rPr>
                <w:rFonts w:ascii="Times New Roman" w:hAnsi="Times New Roman" w:cs="Times New Roman"/>
                <w:sz w:val="20"/>
                <w:szCs w:val="20"/>
              </w:rPr>
              <w:t xml:space="preserve"> </w:t>
            </w:r>
            <w:proofErr w:type="spellStart"/>
            <w:r w:rsidRPr="0015251E">
              <w:rPr>
                <w:rFonts w:ascii="Times New Roman" w:hAnsi="Times New Roman" w:cs="Times New Roman"/>
                <w:sz w:val="20"/>
                <w:szCs w:val="20"/>
              </w:rPr>
              <w:t>Вожаель</w:t>
            </w:r>
            <w:proofErr w:type="spellEnd"/>
            <w:r w:rsidRPr="0015251E">
              <w:rPr>
                <w:rFonts w:ascii="Times New Roman" w:hAnsi="Times New Roman" w:cs="Times New Roman"/>
                <w:sz w:val="20"/>
                <w:szCs w:val="20"/>
              </w:rPr>
              <w:t>»</w:t>
            </w:r>
          </w:p>
          <w:p w:rsidR="00D4605D" w:rsidRPr="0015251E" w:rsidRDefault="00D4605D" w:rsidP="00AA1A8B">
            <w:pPr>
              <w:spacing w:after="0" w:line="276" w:lineRule="auto"/>
              <w:jc w:val="center"/>
              <w:rPr>
                <w:rFonts w:ascii="Times New Roman" w:hAnsi="Times New Roman" w:cs="Times New Roman"/>
                <w:sz w:val="20"/>
                <w:szCs w:val="20"/>
              </w:rPr>
            </w:pPr>
          </w:p>
        </w:tc>
        <w:tc>
          <w:tcPr>
            <w:tcW w:w="2126" w:type="dxa"/>
          </w:tcPr>
          <w:p w:rsidR="00D4605D" w:rsidRPr="0015251E" w:rsidRDefault="00D4605D" w:rsidP="00AA1A8B">
            <w:pPr>
              <w:spacing w:after="0" w:line="276" w:lineRule="auto"/>
              <w:jc w:val="center"/>
              <w:rPr>
                <w:rFonts w:ascii="Times New Roman" w:hAnsi="Times New Roman" w:cs="Times New Roman"/>
                <w:sz w:val="20"/>
                <w:szCs w:val="20"/>
              </w:rPr>
            </w:pPr>
          </w:p>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6-30;</w:t>
            </w:r>
            <w:r>
              <w:rPr>
                <w:rFonts w:ascii="Times New Roman" w:hAnsi="Times New Roman" w:cs="Times New Roman"/>
                <w:sz w:val="20"/>
                <w:szCs w:val="20"/>
              </w:rPr>
              <w:t xml:space="preserve"> </w:t>
            </w:r>
            <w:r w:rsidRPr="0015251E">
              <w:rPr>
                <w:rFonts w:ascii="Times New Roman" w:hAnsi="Times New Roman" w:cs="Times New Roman"/>
                <w:sz w:val="20"/>
                <w:szCs w:val="20"/>
              </w:rPr>
              <w:t>15-00</w:t>
            </w:r>
          </w:p>
        </w:tc>
        <w:tc>
          <w:tcPr>
            <w:tcW w:w="1701" w:type="dxa"/>
          </w:tcPr>
          <w:p w:rsidR="00D4605D" w:rsidRPr="0015251E" w:rsidRDefault="00D4605D" w:rsidP="00AA1A8B">
            <w:pPr>
              <w:spacing w:after="0" w:line="276" w:lineRule="auto"/>
              <w:jc w:val="center"/>
              <w:rPr>
                <w:rFonts w:ascii="Times New Roman" w:hAnsi="Times New Roman" w:cs="Times New Roman"/>
                <w:sz w:val="20"/>
                <w:szCs w:val="20"/>
              </w:rPr>
            </w:pPr>
          </w:p>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8-00;</w:t>
            </w:r>
            <w:r>
              <w:rPr>
                <w:rFonts w:ascii="Times New Roman" w:hAnsi="Times New Roman" w:cs="Times New Roman"/>
                <w:sz w:val="20"/>
                <w:szCs w:val="20"/>
              </w:rPr>
              <w:t xml:space="preserve"> </w:t>
            </w:r>
            <w:r w:rsidRPr="0015251E">
              <w:rPr>
                <w:rFonts w:ascii="Times New Roman" w:hAnsi="Times New Roman" w:cs="Times New Roman"/>
                <w:sz w:val="20"/>
                <w:szCs w:val="20"/>
              </w:rPr>
              <w:t>16-30</w:t>
            </w:r>
          </w:p>
        </w:tc>
        <w:tc>
          <w:tcPr>
            <w:tcW w:w="1985" w:type="dxa"/>
            <w:vAlign w:val="center"/>
          </w:tcPr>
          <w:p w:rsidR="00D4605D" w:rsidRPr="0015251E" w:rsidRDefault="00D4605D"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Вторник</w:t>
            </w:r>
          </w:p>
        </w:tc>
      </w:tr>
      <w:tr w:rsidR="005C3308" w:rsidRPr="003D46F8" w:rsidTr="005C3308">
        <w:tc>
          <w:tcPr>
            <w:tcW w:w="1134" w:type="dxa"/>
            <w:vMerge w:val="restart"/>
            <w:vAlign w:val="center"/>
          </w:tcPr>
          <w:p w:rsidR="005C3308" w:rsidRPr="0015251E" w:rsidRDefault="005C3308" w:rsidP="005C3308">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571</w:t>
            </w:r>
          </w:p>
        </w:tc>
        <w:tc>
          <w:tcPr>
            <w:tcW w:w="2410" w:type="dxa"/>
          </w:tcPr>
          <w:p w:rsidR="005C3308" w:rsidRPr="0015251E" w:rsidRDefault="005C3308" w:rsidP="00AA1A8B">
            <w:pPr>
              <w:spacing w:after="0" w:line="276" w:lineRule="auto"/>
              <w:jc w:val="center"/>
              <w:rPr>
                <w:rFonts w:ascii="Times New Roman" w:hAnsi="Times New Roman" w:cs="Times New Roman"/>
                <w:sz w:val="20"/>
                <w:szCs w:val="20"/>
              </w:rPr>
            </w:pPr>
          </w:p>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«Емва</w:t>
            </w:r>
            <w:r>
              <w:rPr>
                <w:rFonts w:ascii="Times New Roman" w:hAnsi="Times New Roman" w:cs="Times New Roman"/>
                <w:sz w:val="20"/>
                <w:szCs w:val="20"/>
              </w:rPr>
              <w:t xml:space="preserve"> </w:t>
            </w:r>
            <w:r w:rsidRPr="0015251E">
              <w:rPr>
                <w:rFonts w:ascii="Times New Roman" w:hAnsi="Times New Roman" w:cs="Times New Roman"/>
                <w:sz w:val="20"/>
                <w:szCs w:val="20"/>
              </w:rPr>
              <w:t>-</w:t>
            </w:r>
            <w:r>
              <w:rPr>
                <w:rFonts w:ascii="Times New Roman" w:hAnsi="Times New Roman" w:cs="Times New Roman"/>
                <w:sz w:val="20"/>
                <w:szCs w:val="20"/>
              </w:rPr>
              <w:t xml:space="preserve"> </w:t>
            </w:r>
            <w:proofErr w:type="spellStart"/>
            <w:r w:rsidRPr="0015251E">
              <w:rPr>
                <w:rFonts w:ascii="Times New Roman" w:hAnsi="Times New Roman" w:cs="Times New Roman"/>
                <w:sz w:val="20"/>
                <w:szCs w:val="20"/>
              </w:rPr>
              <w:t>Синдор</w:t>
            </w:r>
            <w:proofErr w:type="spellEnd"/>
            <w:r w:rsidRPr="0015251E">
              <w:rPr>
                <w:rFonts w:ascii="Times New Roman" w:hAnsi="Times New Roman" w:cs="Times New Roman"/>
                <w:sz w:val="20"/>
                <w:szCs w:val="20"/>
              </w:rPr>
              <w:t>»</w:t>
            </w:r>
          </w:p>
          <w:p w:rsidR="005C3308" w:rsidRPr="0015251E" w:rsidRDefault="005C3308" w:rsidP="00AA1A8B">
            <w:pPr>
              <w:spacing w:after="0" w:line="276" w:lineRule="auto"/>
              <w:jc w:val="center"/>
              <w:rPr>
                <w:rFonts w:ascii="Times New Roman" w:hAnsi="Times New Roman" w:cs="Times New Roman"/>
                <w:sz w:val="20"/>
                <w:szCs w:val="20"/>
              </w:rPr>
            </w:pPr>
          </w:p>
        </w:tc>
        <w:tc>
          <w:tcPr>
            <w:tcW w:w="2126" w:type="dxa"/>
          </w:tcPr>
          <w:p w:rsidR="005C3308" w:rsidRPr="0015251E" w:rsidRDefault="005C3308" w:rsidP="00AA1A8B">
            <w:pPr>
              <w:spacing w:after="0" w:line="276" w:lineRule="auto"/>
              <w:jc w:val="center"/>
              <w:rPr>
                <w:rFonts w:ascii="Times New Roman" w:hAnsi="Times New Roman" w:cs="Times New Roman"/>
                <w:sz w:val="20"/>
                <w:szCs w:val="20"/>
              </w:rPr>
            </w:pPr>
          </w:p>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6-10;</w:t>
            </w:r>
            <w:r>
              <w:rPr>
                <w:rFonts w:ascii="Times New Roman" w:hAnsi="Times New Roman" w:cs="Times New Roman"/>
                <w:sz w:val="20"/>
                <w:szCs w:val="20"/>
              </w:rPr>
              <w:t xml:space="preserve"> </w:t>
            </w:r>
            <w:r w:rsidRPr="0015251E">
              <w:rPr>
                <w:rFonts w:ascii="Times New Roman" w:hAnsi="Times New Roman" w:cs="Times New Roman"/>
                <w:sz w:val="20"/>
                <w:szCs w:val="20"/>
              </w:rPr>
              <w:t>14-50</w:t>
            </w:r>
          </w:p>
          <w:p w:rsidR="005C3308" w:rsidRPr="0015251E" w:rsidRDefault="005C3308" w:rsidP="00AA1A8B">
            <w:pPr>
              <w:spacing w:after="0" w:line="276" w:lineRule="auto"/>
              <w:jc w:val="center"/>
              <w:rPr>
                <w:rFonts w:ascii="Times New Roman" w:hAnsi="Times New Roman" w:cs="Times New Roman"/>
                <w:sz w:val="20"/>
                <w:szCs w:val="20"/>
              </w:rPr>
            </w:pPr>
          </w:p>
        </w:tc>
        <w:tc>
          <w:tcPr>
            <w:tcW w:w="1701" w:type="dxa"/>
          </w:tcPr>
          <w:p w:rsidR="005C3308" w:rsidRPr="0015251E" w:rsidRDefault="005C3308" w:rsidP="00AA1A8B">
            <w:pPr>
              <w:spacing w:after="0" w:line="276" w:lineRule="auto"/>
              <w:jc w:val="center"/>
              <w:rPr>
                <w:rFonts w:ascii="Times New Roman" w:hAnsi="Times New Roman" w:cs="Times New Roman"/>
                <w:sz w:val="20"/>
                <w:szCs w:val="20"/>
              </w:rPr>
            </w:pPr>
          </w:p>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7-30;</w:t>
            </w:r>
            <w:r>
              <w:rPr>
                <w:rFonts w:ascii="Times New Roman" w:hAnsi="Times New Roman" w:cs="Times New Roman"/>
                <w:sz w:val="20"/>
                <w:szCs w:val="20"/>
              </w:rPr>
              <w:t xml:space="preserve"> </w:t>
            </w:r>
            <w:r w:rsidRPr="0015251E">
              <w:rPr>
                <w:rFonts w:ascii="Times New Roman" w:hAnsi="Times New Roman" w:cs="Times New Roman"/>
                <w:sz w:val="20"/>
                <w:szCs w:val="20"/>
              </w:rPr>
              <w:t>16-40</w:t>
            </w:r>
          </w:p>
          <w:p w:rsidR="005C3308" w:rsidRPr="0015251E" w:rsidRDefault="005C3308" w:rsidP="00AA1A8B">
            <w:pPr>
              <w:spacing w:after="0" w:line="276" w:lineRule="auto"/>
              <w:jc w:val="center"/>
              <w:rPr>
                <w:rFonts w:ascii="Times New Roman" w:hAnsi="Times New Roman" w:cs="Times New Roman"/>
                <w:sz w:val="20"/>
                <w:szCs w:val="20"/>
              </w:rPr>
            </w:pPr>
          </w:p>
        </w:tc>
        <w:tc>
          <w:tcPr>
            <w:tcW w:w="1985" w:type="dxa"/>
            <w:vMerge w:val="restart"/>
            <w:vAlign w:val="center"/>
          </w:tcPr>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Среда</w:t>
            </w:r>
          </w:p>
        </w:tc>
      </w:tr>
      <w:tr w:rsidR="005C3308" w:rsidRPr="003D46F8" w:rsidTr="00B05E84">
        <w:tc>
          <w:tcPr>
            <w:tcW w:w="1134" w:type="dxa"/>
            <w:vMerge/>
            <w:vAlign w:val="center"/>
          </w:tcPr>
          <w:p w:rsidR="005C3308" w:rsidRPr="0015251E" w:rsidRDefault="005C3308" w:rsidP="00CA2FC3">
            <w:pPr>
              <w:spacing w:after="0" w:line="276" w:lineRule="auto"/>
              <w:jc w:val="center"/>
              <w:rPr>
                <w:rFonts w:ascii="Times New Roman" w:hAnsi="Times New Roman" w:cs="Times New Roman"/>
                <w:sz w:val="20"/>
                <w:szCs w:val="20"/>
              </w:rPr>
            </w:pPr>
          </w:p>
        </w:tc>
        <w:tc>
          <w:tcPr>
            <w:tcW w:w="2410" w:type="dxa"/>
            <w:vAlign w:val="center"/>
          </w:tcPr>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Заезд в п.</w:t>
            </w:r>
            <w:r>
              <w:rPr>
                <w:rFonts w:ascii="Times New Roman" w:hAnsi="Times New Roman" w:cs="Times New Roman"/>
                <w:sz w:val="20"/>
                <w:szCs w:val="20"/>
              </w:rPr>
              <w:t xml:space="preserve"> </w:t>
            </w:r>
            <w:r w:rsidRPr="0015251E">
              <w:rPr>
                <w:rFonts w:ascii="Times New Roman" w:hAnsi="Times New Roman" w:cs="Times New Roman"/>
                <w:sz w:val="20"/>
                <w:szCs w:val="20"/>
              </w:rPr>
              <w:t>Тракт</w:t>
            </w:r>
          </w:p>
        </w:tc>
        <w:tc>
          <w:tcPr>
            <w:tcW w:w="2126" w:type="dxa"/>
          </w:tcPr>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Тракт 6-40</w:t>
            </w:r>
          </w:p>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15-20</w:t>
            </w:r>
          </w:p>
        </w:tc>
        <w:tc>
          <w:tcPr>
            <w:tcW w:w="1701" w:type="dxa"/>
          </w:tcPr>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Тракт 8-20</w:t>
            </w:r>
          </w:p>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17-10</w:t>
            </w:r>
          </w:p>
        </w:tc>
        <w:tc>
          <w:tcPr>
            <w:tcW w:w="1985" w:type="dxa"/>
            <w:vMerge/>
          </w:tcPr>
          <w:p w:rsidR="005C3308" w:rsidRPr="0015251E" w:rsidRDefault="005C3308" w:rsidP="00AA1A8B">
            <w:pPr>
              <w:spacing w:after="0" w:line="276" w:lineRule="auto"/>
              <w:jc w:val="center"/>
              <w:rPr>
                <w:rFonts w:ascii="Times New Roman" w:hAnsi="Times New Roman" w:cs="Times New Roman"/>
                <w:sz w:val="20"/>
                <w:szCs w:val="20"/>
              </w:rPr>
            </w:pPr>
          </w:p>
        </w:tc>
      </w:tr>
      <w:tr w:rsidR="005C3308" w:rsidRPr="003D46F8" w:rsidTr="00B05E84">
        <w:tc>
          <w:tcPr>
            <w:tcW w:w="1134" w:type="dxa"/>
            <w:vMerge w:val="restart"/>
            <w:vAlign w:val="center"/>
          </w:tcPr>
          <w:p w:rsidR="005C3308" w:rsidRPr="0015251E" w:rsidRDefault="005C3308" w:rsidP="005C3308">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144</w:t>
            </w:r>
          </w:p>
        </w:tc>
        <w:tc>
          <w:tcPr>
            <w:tcW w:w="2410" w:type="dxa"/>
            <w:vAlign w:val="center"/>
          </w:tcPr>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«Емва</w:t>
            </w:r>
            <w:r>
              <w:rPr>
                <w:rFonts w:ascii="Times New Roman" w:hAnsi="Times New Roman" w:cs="Times New Roman"/>
                <w:sz w:val="20"/>
                <w:szCs w:val="20"/>
              </w:rPr>
              <w:t xml:space="preserve"> </w:t>
            </w:r>
            <w:r w:rsidRPr="0015251E">
              <w:rPr>
                <w:rFonts w:ascii="Times New Roman" w:hAnsi="Times New Roman" w:cs="Times New Roman"/>
                <w:sz w:val="20"/>
                <w:szCs w:val="20"/>
              </w:rPr>
              <w:t>-</w:t>
            </w:r>
            <w:r>
              <w:rPr>
                <w:rFonts w:ascii="Times New Roman" w:hAnsi="Times New Roman" w:cs="Times New Roman"/>
                <w:sz w:val="20"/>
                <w:szCs w:val="20"/>
              </w:rPr>
              <w:t xml:space="preserve"> </w:t>
            </w:r>
            <w:r w:rsidRPr="0015251E">
              <w:rPr>
                <w:rFonts w:ascii="Times New Roman" w:hAnsi="Times New Roman" w:cs="Times New Roman"/>
                <w:sz w:val="20"/>
                <w:szCs w:val="20"/>
              </w:rPr>
              <w:t>Тракт»</w:t>
            </w:r>
          </w:p>
        </w:tc>
        <w:tc>
          <w:tcPr>
            <w:tcW w:w="2126" w:type="dxa"/>
          </w:tcPr>
          <w:p w:rsidR="005C3308" w:rsidRPr="0015251E" w:rsidRDefault="005C3308"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7-25</w:t>
            </w:r>
          </w:p>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13-25</w:t>
            </w:r>
          </w:p>
        </w:tc>
        <w:tc>
          <w:tcPr>
            <w:tcW w:w="1701" w:type="dxa"/>
          </w:tcPr>
          <w:p w:rsidR="005C3308" w:rsidRPr="0015251E" w:rsidRDefault="005C3308" w:rsidP="00AA1A8B">
            <w:pPr>
              <w:spacing w:after="0" w:line="276" w:lineRule="auto"/>
              <w:jc w:val="center"/>
              <w:rPr>
                <w:rFonts w:ascii="Times New Roman" w:hAnsi="Times New Roman" w:cs="Times New Roman"/>
                <w:sz w:val="20"/>
                <w:szCs w:val="20"/>
              </w:rPr>
            </w:pPr>
            <w:r>
              <w:rPr>
                <w:rFonts w:ascii="Times New Roman" w:hAnsi="Times New Roman" w:cs="Times New Roman"/>
                <w:sz w:val="20"/>
                <w:szCs w:val="20"/>
              </w:rPr>
              <w:t>8-00</w:t>
            </w:r>
          </w:p>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14-00</w:t>
            </w:r>
          </w:p>
        </w:tc>
        <w:tc>
          <w:tcPr>
            <w:tcW w:w="1985" w:type="dxa"/>
            <w:vAlign w:val="center"/>
          </w:tcPr>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Понедельник</w:t>
            </w:r>
          </w:p>
        </w:tc>
      </w:tr>
      <w:tr w:rsidR="005C3308" w:rsidRPr="003D46F8" w:rsidTr="00B05E84">
        <w:tc>
          <w:tcPr>
            <w:tcW w:w="1134" w:type="dxa"/>
            <w:vMerge/>
            <w:vAlign w:val="center"/>
          </w:tcPr>
          <w:p w:rsidR="005C3308" w:rsidRPr="0015251E" w:rsidRDefault="005C3308" w:rsidP="00CA2FC3">
            <w:pPr>
              <w:spacing w:after="0" w:line="276" w:lineRule="auto"/>
              <w:jc w:val="center"/>
              <w:rPr>
                <w:rFonts w:ascii="Times New Roman" w:hAnsi="Times New Roman" w:cs="Times New Roman"/>
                <w:sz w:val="20"/>
                <w:szCs w:val="20"/>
              </w:rPr>
            </w:pPr>
          </w:p>
        </w:tc>
        <w:tc>
          <w:tcPr>
            <w:tcW w:w="2410" w:type="dxa"/>
            <w:vAlign w:val="center"/>
          </w:tcPr>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С заездом в п.</w:t>
            </w:r>
            <w:r>
              <w:rPr>
                <w:rFonts w:ascii="Times New Roman" w:hAnsi="Times New Roman" w:cs="Times New Roman"/>
                <w:sz w:val="20"/>
                <w:szCs w:val="20"/>
              </w:rPr>
              <w:t xml:space="preserve"> </w:t>
            </w:r>
            <w:proofErr w:type="spellStart"/>
            <w:r w:rsidRPr="0015251E">
              <w:rPr>
                <w:rFonts w:ascii="Times New Roman" w:hAnsi="Times New Roman" w:cs="Times New Roman"/>
                <w:sz w:val="20"/>
                <w:szCs w:val="20"/>
              </w:rPr>
              <w:t>Ракпас</w:t>
            </w:r>
            <w:proofErr w:type="spellEnd"/>
          </w:p>
        </w:tc>
        <w:tc>
          <w:tcPr>
            <w:tcW w:w="2126" w:type="dxa"/>
            <w:vAlign w:val="center"/>
          </w:tcPr>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13-45</w:t>
            </w:r>
          </w:p>
        </w:tc>
        <w:tc>
          <w:tcPr>
            <w:tcW w:w="1701" w:type="dxa"/>
            <w:vAlign w:val="center"/>
          </w:tcPr>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8-20</w:t>
            </w:r>
          </w:p>
        </w:tc>
        <w:tc>
          <w:tcPr>
            <w:tcW w:w="1985" w:type="dxa"/>
            <w:vAlign w:val="center"/>
          </w:tcPr>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Вторник</w:t>
            </w:r>
          </w:p>
          <w:p w:rsidR="005C3308" w:rsidRPr="0015251E" w:rsidRDefault="005C3308" w:rsidP="00AA1A8B">
            <w:pPr>
              <w:spacing w:after="0" w:line="276" w:lineRule="auto"/>
              <w:jc w:val="center"/>
              <w:rPr>
                <w:rFonts w:ascii="Times New Roman" w:hAnsi="Times New Roman" w:cs="Times New Roman"/>
                <w:sz w:val="20"/>
                <w:szCs w:val="20"/>
              </w:rPr>
            </w:pPr>
            <w:r w:rsidRPr="0015251E">
              <w:rPr>
                <w:rFonts w:ascii="Times New Roman" w:hAnsi="Times New Roman" w:cs="Times New Roman"/>
                <w:sz w:val="20"/>
                <w:szCs w:val="20"/>
              </w:rPr>
              <w:t>Пятница</w:t>
            </w:r>
          </w:p>
        </w:tc>
      </w:tr>
    </w:tbl>
    <w:p w:rsidR="0017377B" w:rsidRDefault="0017377B" w:rsidP="00374B19">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52014A" w:rsidRDefault="0052014A" w:rsidP="00374B19">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415B6C" w:rsidRDefault="00415B6C" w:rsidP="00374B19">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415B6C" w:rsidRDefault="00415B6C" w:rsidP="00374B19">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415B6C" w:rsidRDefault="00415B6C" w:rsidP="00374B19">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20139B" w:rsidRDefault="0020139B">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rsidR="00415B6C" w:rsidRDefault="00415B6C" w:rsidP="00374B19">
      <w:pPr>
        <w:tabs>
          <w:tab w:val="left" w:pos="1134"/>
        </w:tabs>
        <w:spacing w:after="0" w:line="276" w:lineRule="auto"/>
        <w:ind w:firstLine="709"/>
        <w:jc w:val="both"/>
        <w:rPr>
          <w:rFonts w:ascii="Times New Roman" w:eastAsia="Times New Roman" w:hAnsi="Times New Roman" w:cs="Times New Roman"/>
          <w:sz w:val="24"/>
          <w:szCs w:val="24"/>
          <w:lang w:eastAsia="ru-RU"/>
        </w:rPr>
      </w:pPr>
    </w:p>
    <w:p w:rsidR="00415B6C" w:rsidRPr="0018628D" w:rsidRDefault="00415B6C" w:rsidP="00415B6C">
      <w:pPr>
        <w:spacing w:after="0" w:line="276" w:lineRule="auto"/>
        <w:jc w:val="center"/>
        <w:rPr>
          <w:rFonts w:ascii="Times New Roman" w:eastAsia="Times New Roman" w:hAnsi="Times New Roman" w:cs="Times New Roman"/>
          <w:b/>
          <w:bCs/>
          <w:sz w:val="28"/>
          <w:szCs w:val="28"/>
          <w:u w:val="single"/>
        </w:rPr>
      </w:pPr>
      <w:r>
        <w:rPr>
          <w:rFonts w:ascii="Times New Roman" w:eastAsia="Times New Roman" w:hAnsi="Times New Roman" w:cs="Times New Roman"/>
          <w:b/>
          <w:bCs/>
          <w:sz w:val="28"/>
          <w:szCs w:val="28"/>
          <w:u w:val="single"/>
        </w:rPr>
        <w:t>С</w:t>
      </w:r>
      <w:r w:rsidRPr="0018628D">
        <w:rPr>
          <w:rFonts w:ascii="Times New Roman" w:eastAsia="Times New Roman" w:hAnsi="Times New Roman" w:cs="Times New Roman"/>
          <w:b/>
          <w:bCs/>
          <w:sz w:val="28"/>
          <w:szCs w:val="28"/>
          <w:u w:val="single"/>
        </w:rPr>
        <w:t>писок использованных источников</w:t>
      </w:r>
    </w:p>
    <w:p w:rsidR="00415B6C" w:rsidRPr="0005689D" w:rsidRDefault="00415B6C" w:rsidP="00415B6C">
      <w:pPr>
        <w:spacing w:after="0" w:line="276" w:lineRule="auto"/>
        <w:jc w:val="center"/>
        <w:rPr>
          <w:rFonts w:ascii="Times New Roman" w:eastAsia="Times New Roman" w:hAnsi="Times New Roman" w:cs="Times New Roman"/>
          <w:b/>
          <w:bCs/>
          <w:sz w:val="24"/>
          <w:szCs w:val="24"/>
        </w:rPr>
      </w:pPr>
    </w:p>
    <w:p w:rsidR="00415B6C"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1. </w:t>
      </w:r>
      <w:r w:rsidRPr="005E2E06">
        <w:rPr>
          <w:rFonts w:ascii="Times New Roman" w:hAnsi="Times New Roman" w:cs="Times New Roman"/>
          <w:color w:val="222222"/>
          <w:sz w:val="24"/>
          <w:szCs w:val="24"/>
          <w:shd w:val="clear" w:color="auto" w:fill="FFFFFF"/>
        </w:rPr>
        <w:t>ВСН 45-68 «Инструкция по учету движения транспортных средств на автомобильных дорогах»</w:t>
      </w:r>
      <w:r w:rsidRPr="005E2E06">
        <w:rPr>
          <w:rFonts w:ascii="Times New Roman" w:hAnsi="Times New Roman" w:cs="Times New Roman"/>
          <w:sz w:val="24"/>
          <w:szCs w:val="24"/>
        </w:rPr>
        <w:t xml:space="preserve">. – </w:t>
      </w:r>
      <w:r w:rsidRPr="005E2E06">
        <w:rPr>
          <w:rFonts w:ascii="Times New Roman" w:hAnsi="Times New Roman" w:cs="Times New Roman"/>
          <w:color w:val="222222"/>
          <w:sz w:val="24"/>
          <w:szCs w:val="24"/>
          <w:shd w:val="clear" w:color="auto" w:fill="FFFFFF"/>
        </w:rPr>
        <w:t xml:space="preserve">Утверждена Протоколом совещания при Техническом управлении Министерства автомобильного транспорта и шоссейных дорог РСФСР </w:t>
      </w:r>
      <w:r>
        <w:rPr>
          <w:rFonts w:ascii="Times New Roman" w:hAnsi="Times New Roman" w:cs="Times New Roman"/>
          <w:color w:val="222222"/>
          <w:sz w:val="24"/>
          <w:szCs w:val="24"/>
          <w:shd w:val="clear" w:color="auto" w:fill="FFFFFF"/>
        </w:rPr>
        <w:t xml:space="preserve">                    </w:t>
      </w:r>
      <w:r w:rsidRPr="005E2E06">
        <w:rPr>
          <w:rFonts w:ascii="Times New Roman" w:hAnsi="Times New Roman" w:cs="Times New Roman"/>
          <w:color w:val="222222"/>
          <w:sz w:val="24"/>
          <w:szCs w:val="24"/>
          <w:shd w:val="clear" w:color="auto" w:fill="FFFFFF"/>
        </w:rPr>
        <w:t>от 9 апреля 1968 г.</w:t>
      </w:r>
    </w:p>
    <w:p w:rsidR="00415B6C"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color w:val="222222"/>
          <w:sz w:val="24"/>
          <w:szCs w:val="24"/>
          <w:shd w:val="clear" w:color="auto" w:fill="FFFFFF"/>
        </w:rPr>
        <w:t xml:space="preserve">2. </w:t>
      </w:r>
      <w:r>
        <w:rPr>
          <w:rFonts w:ascii="Times New Roman" w:hAnsi="Times New Roman" w:cs="Times New Roman"/>
          <w:sz w:val="24"/>
          <w:szCs w:val="24"/>
        </w:rPr>
        <w:t>Генеральный план Муниципального образования городского поселения «Емва». Положение о территориальном планировании. – г. Санкт-Петербург, 2013 г., 20 стр.</w:t>
      </w:r>
    </w:p>
    <w:p w:rsidR="00415B6C"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3</w:t>
      </w:r>
      <w:r w:rsidRPr="002B58E8">
        <w:rPr>
          <w:rFonts w:ascii="Times New Roman" w:hAnsi="Times New Roman" w:cs="Times New Roman"/>
          <w:sz w:val="24"/>
          <w:szCs w:val="24"/>
        </w:rPr>
        <w:t xml:space="preserve">. </w:t>
      </w:r>
      <w:r>
        <w:rPr>
          <w:rFonts w:ascii="Times New Roman" w:hAnsi="Times New Roman" w:cs="Times New Roman"/>
          <w:sz w:val="24"/>
          <w:szCs w:val="24"/>
        </w:rPr>
        <w:t>Генеральный план Муниципального образования городского поселения «Емва». Материалы по обоснованию проекта. – г. Санкт-Петербург, 2013 г., 103 стр.</w:t>
      </w:r>
    </w:p>
    <w:p w:rsidR="00415B6C"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4. </w:t>
      </w:r>
      <w:proofErr w:type="spellStart"/>
      <w:r w:rsidRPr="002B58E8">
        <w:rPr>
          <w:rFonts w:ascii="Times New Roman" w:hAnsi="Times New Roman" w:cs="Times New Roman"/>
          <w:sz w:val="24"/>
          <w:szCs w:val="24"/>
        </w:rPr>
        <w:t>Клинковштейн</w:t>
      </w:r>
      <w:proofErr w:type="spellEnd"/>
      <w:r w:rsidRPr="002B58E8">
        <w:rPr>
          <w:rFonts w:ascii="Times New Roman" w:hAnsi="Times New Roman" w:cs="Times New Roman"/>
          <w:sz w:val="24"/>
          <w:szCs w:val="24"/>
        </w:rPr>
        <w:t xml:space="preserve"> Г. И., Афанасьев М. Б. «Организация дорожного движения». –</w:t>
      </w:r>
      <w:r>
        <w:rPr>
          <w:rFonts w:ascii="Times New Roman" w:hAnsi="Times New Roman" w:cs="Times New Roman"/>
          <w:sz w:val="24"/>
          <w:szCs w:val="24"/>
        </w:rPr>
        <w:t xml:space="preserve">                  </w:t>
      </w:r>
      <w:r w:rsidRPr="002B58E8">
        <w:rPr>
          <w:rFonts w:ascii="Times New Roman" w:hAnsi="Times New Roman" w:cs="Times New Roman"/>
          <w:sz w:val="24"/>
          <w:szCs w:val="24"/>
        </w:rPr>
        <w:t xml:space="preserve"> 5-е изд., </w:t>
      </w:r>
      <w:proofErr w:type="spellStart"/>
      <w:r w:rsidRPr="002B58E8">
        <w:rPr>
          <w:rFonts w:ascii="Times New Roman" w:hAnsi="Times New Roman" w:cs="Times New Roman"/>
          <w:sz w:val="24"/>
          <w:szCs w:val="24"/>
        </w:rPr>
        <w:t>перераб</w:t>
      </w:r>
      <w:proofErr w:type="spellEnd"/>
      <w:r w:rsidRPr="002B58E8">
        <w:rPr>
          <w:rFonts w:ascii="Times New Roman" w:hAnsi="Times New Roman" w:cs="Times New Roman"/>
          <w:sz w:val="24"/>
          <w:szCs w:val="24"/>
        </w:rPr>
        <w:t>, и доп. – М</w:t>
      </w:r>
      <w:r>
        <w:rPr>
          <w:rFonts w:ascii="Times New Roman" w:hAnsi="Times New Roman" w:cs="Times New Roman"/>
          <w:sz w:val="24"/>
          <w:szCs w:val="24"/>
        </w:rPr>
        <w:t>.</w:t>
      </w:r>
      <w:r w:rsidRPr="002B58E8">
        <w:rPr>
          <w:rFonts w:ascii="Times New Roman" w:hAnsi="Times New Roman" w:cs="Times New Roman"/>
          <w:sz w:val="24"/>
          <w:szCs w:val="24"/>
        </w:rPr>
        <w:t>: Транспорт, 2001 – 247 с.</w:t>
      </w:r>
    </w:p>
    <w:p w:rsidR="00415B6C"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5. Муниципальная программа «Безопасность жизнедеятельности и социальная защита населения Княжпогостского района (приложение к постановлению администрации муниципального района «Княжпогостский» от 19.06.2018 №240). – г. Емва, 2018 г., 61 стр.</w:t>
      </w:r>
    </w:p>
    <w:p w:rsidR="00415B6C"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6. Муниципальная программа «Развитие дорожной и транспортной системы в Княжпогостском районе» (приложение к постановлениям администрации муниципального района «Княжпогостский» от 06.12.2013 №875, а также от 19.02.2018 №60). – г. Емва, 29 стр.</w:t>
      </w:r>
    </w:p>
    <w:p w:rsidR="00415B6C" w:rsidRPr="002B58E8" w:rsidRDefault="00415B6C" w:rsidP="00415B6C">
      <w:pPr>
        <w:spacing w:after="0" w:line="264" w:lineRule="auto"/>
        <w:ind w:firstLine="709"/>
        <w:jc w:val="both"/>
        <w:rPr>
          <w:rFonts w:ascii="Times New Roman" w:hAnsi="Times New Roman" w:cs="Times New Roman"/>
          <w:sz w:val="24"/>
          <w:szCs w:val="24"/>
        </w:rPr>
      </w:pPr>
      <w:r>
        <w:rPr>
          <w:rFonts w:ascii="Times New Roman" w:hAnsi="Times New Roman" w:cs="Times New Roman"/>
          <w:sz w:val="24"/>
          <w:szCs w:val="24"/>
        </w:rPr>
        <w:t>7.</w:t>
      </w:r>
      <w:r w:rsidR="005012D3">
        <w:rPr>
          <w:rFonts w:ascii="Times New Roman" w:hAnsi="Times New Roman" w:cs="Times New Roman"/>
          <w:sz w:val="24"/>
          <w:szCs w:val="24"/>
        </w:rPr>
        <w:t xml:space="preserve"> </w:t>
      </w:r>
      <w:r>
        <w:rPr>
          <w:rFonts w:ascii="Times New Roman" w:hAnsi="Times New Roman" w:cs="Times New Roman"/>
          <w:sz w:val="24"/>
          <w:szCs w:val="24"/>
        </w:rPr>
        <w:t>Официальный сайт администрации муниципального района                          «Княжпогостский» – (</w:t>
      </w:r>
      <w:r w:rsidRPr="00401E81">
        <w:rPr>
          <w:rFonts w:ascii="Times New Roman" w:hAnsi="Times New Roman" w:cs="Times New Roman"/>
          <w:sz w:val="24"/>
          <w:szCs w:val="24"/>
        </w:rPr>
        <w:t>http://www.mrk11.ru</w:t>
      </w:r>
      <w:r>
        <w:rPr>
          <w:rFonts w:ascii="Times New Roman" w:hAnsi="Times New Roman" w:cs="Times New Roman"/>
          <w:sz w:val="24"/>
          <w:szCs w:val="24"/>
        </w:rPr>
        <w:t>).</w:t>
      </w:r>
    </w:p>
    <w:p w:rsidR="00415B6C" w:rsidRDefault="00415B6C" w:rsidP="00415B6C">
      <w:pPr>
        <w:spacing w:after="0" w:line="264" w:lineRule="auto"/>
        <w:ind w:firstLine="709"/>
        <w:jc w:val="both"/>
        <w:rPr>
          <w:rFonts w:ascii="Times New Roman" w:hAnsi="Times New Roman" w:cs="Times New Roman"/>
          <w:sz w:val="24"/>
          <w:szCs w:val="24"/>
        </w:rPr>
      </w:pPr>
      <w:r>
        <w:rPr>
          <w:rFonts w:ascii="Times New Roman" w:hAnsi="Times New Roman" w:cs="Times New Roman"/>
          <w:sz w:val="24"/>
          <w:szCs w:val="24"/>
        </w:rPr>
        <w:t>8.</w:t>
      </w:r>
      <w:r w:rsidRPr="002B58E8">
        <w:rPr>
          <w:rFonts w:ascii="Times New Roman" w:hAnsi="Times New Roman" w:cs="Times New Roman"/>
          <w:sz w:val="24"/>
          <w:szCs w:val="24"/>
        </w:rPr>
        <w:t xml:space="preserve"> </w:t>
      </w:r>
      <w:r>
        <w:rPr>
          <w:rFonts w:ascii="Times New Roman" w:hAnsi="Times New Roman" w:cs="Times New Roman"/>
          <w:sz w:val="24"/>
          <w:szCs w:val="24"/>
        </w:rPr>
        <w:t>ОДМ 218.2</w:t>
      </w:r>
      <w:r w:rsidRPr="002B58E8">
        <w:rPr>
          <w:rFonts w:ascii="Times New Roman" w:hAnsi="Times New Roman" w:cs="Times New Roman"/>
          <w:sz w:val="24"/>
          <w:szCs w:val="24"/>
        </w:rPr>
        <w:t>.0</w:t>
      </w:r>
      <w:r>
        <w:rPr>
          <w:rFonts w:ascii="Times New Roman" w:hAnsi="Times New Roman" w:cs="Times New Roman"/>
          <w:sz w:val="24"/>
          <w:szCs w:val="24"/>
        </w:rPr>
        <w:t>20</w:t>
      </w:r>
      <w:r w:rsidRPr="002B58E8">
        <w:rPr>
          <w:rFonts w:ascii="Times New Roman" w:hAnsi="Times New Roman" w:cs="Times New Roman"/>
          <w:sz w:val="24"/>
          <w:szCs w:val="24"/>
        </w:rPr>
        <w:t>-201</w:t>
      </w:r>
      <w:r>
        <w:rPr>
          <w:rFonts w:ascii="Times New Roman" w:hAnsi="Times New Roman" w:cs="Times New Roman"/>
          <w:sz w:val="24"/>
          <w:szCs w:val="24"/>
        </w:rPr>
        <w:t>2</w:t>
      </w:r>
      <w:r w:rsidRPr="002B58E8">
        <w:rPr>
          <w:rFonts w:ascii="Times New Roman" w:hAnsi="Times New Roman" w:cs="Times New Roman"/>
          <w:sz w:val="24"/>
          <w:szCs w:val="24"/>
        </w:rPr>
        <w:t xml:space="preserve"> Отраслевой </w:t>
      </w:r>
      <w:r>
        <w:rPr>
          <w:rFonts w:ascii="Times New Roman" w:hAnsi="Times New Roman" w:cs="Times New Roman"/>
          <w:sz w:val="24"/>
          <w:szCs w:val="24"/>
        </w:rPr>
        <w:t xml:space="preserve">дорожный методический документ. Методические </w:t>
      </w:r>
      <w:r w:rsidRPr="008956D2">
        <w:rPr>
          <w:rFonts w:ascii="Times New Roman" w:hAnsi="Times New Roman" w:cs="Times New Roman"/>
          <w:sz w:val="24"/>
          <w:szCs w:val="24"/>
        </w:rPr>
        <w:t>рекомендации по оценке пропускной способности автомобильных дорог</w:t>
      </w:r>
      <w:r>
        <w:rPr>
          <w:rFonts w:ascii="Times New Roman" w:hAnsi="Times New Roman" w:cs="Times New Roman"/>
          <w:sz w:val="24"/>
          <w:szCs w:val="24"/>
        </w:rPr>
        <w:t>.</w:t>
      </w:r>
      <w:r w:rsidRPr="002B58E8">
        <w:rPr>
          <w:rFonts w:ascii="Times New Roman" w:hAnsi="Times New Roman" w:cs="Times New Roman"/>
          <w:sz w:val="24"/>
          <w:szCs w:val="24"/>
        </w:rPr>
        <w:t xml:space="preserve"> –  Издан на основании Распоряжения Федерального дорожного агентства</w:t>
      </w:r>
      <w:r>
        <w:rPr>
          <w:rFonts w:ascii="Times New Roman" w:hAnsi="Times New Roman" w:cs="Times New Roman"/>
          <w:sz w:val="24"/>
          <w:szCs w:val="24"/>
        </w:rPr>
        <w:t xml:space="preserve"> </w:t>
      </w:r>
      <w:r w:rsidRPr="002B58E8">
        <w:rPr>
          <w:rFonts w:ascii="Times New Roman" w:hAnsi="Times New Roman" w:cs="Times New Roman"/>
          <w:sz w:val="24"/>
          <w:szCs w:val="24"/>
        </w:rPr>
        <w:t xml:space="preserve">от </w:t>
      </w:r>
      <w:r>
        <w:rPr>
          <w:rFonts w:ascii="Times New Roman" w:hAnsi="Times New Roman" w:cs="Times New Roman"/>
          <w:sz w:val="24"/>
          <w:szCs w:val="24"/>
        </w:rPr>
        <w:t>17.02.</w:t>
      </w:r>
      <w:r w:rsidRPr="002B58E8">
        <w:rPr>
          <w:rFonts w:ascii="Times New Roman" w:hAnsi="Times New Roman" w:cs="Times New Roman"/>
          <w:sz w:val="24"/>
          <w:szCs w:val="24"/>
        </w:rPr>
        <w:t>201</w:t>
      </w:r>
      <w:r>
        <w:rPr>
          <w:rFonts w:ascii="Times New Roman" w:hAnsi="Times New Roman" w:cs="Times New Roman"/>
          <w:sz w:val="24"/>
          <w:szCs w:val="24"/>
        </w:rPr>
        <w:t xml:space="preserve">2 г.                     № 49 </w:t>
      </w:r>
      <w:r w:rsidRPr="006626B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р</w:t>
      </w:r>
      <w:r>
        <w:rPr>
          <w:rFonts w:ascii="Times New Roman" w:hAnsi="Times New Roman" w:cs="Times New Roman"/>
          <w:sz w:val="24"/>
          <w:szCs w:val="24"/>
        </w:rPr>
        <w:t>.</w:t>
      </w:r>
    </w:p>
    <w:p w:rsidR="00415B6C"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9. </w:t>
      </w:r>
      <w:r>
        <w:rPr>
          <w:rFonts w:ascii="Times New Roman" w:hAnsi="Times New Roman" w:cs="Times New Roman"/>
          <w:sz w:val="24"/>
          <w:szCs w:val="24"/>
          <w:lang w:eastAsia="ru-RU"/>
        </w:rPr>
        <w:t xml:space="preserve">Официальный сайт </w:t>
      </w:r>
      <w:r w:rsidRPr="00587BB9">
        <w:rPr>
          <w:rFonts w:ascii="Times New Roman" w:hAnsi="Times New Roman" w:cs="Times New Roman"/>
          <w:sz w:val="24"/>
          <w:szCs w:val="24"/>
          <w:lang w:eastAsia="ru-RU"/>
        </w:rPr>
        <w:t>ГУОБДД МВД России</w:t>
      </w:r>
      <w:r>
        <w:rPr>
          <w:rFonts w:ascii="Times New Roman" w:hAnsi="Times New Roman" w:cs="Times New Roman"/>
          <w:sz w:val="24"/>
          <w:szCs w:val="24"/>
          <w:lang w:eastAsia="ru-RU"/>
        </w:rPr>
        <w:t xml:space="preserve">. </w:t>
      </w:r>
      <w:r w:rsidRPr="002B58E8">
        <w:rPr>
          <w:rFonts w:ascii="Times New Roman" w:hAnsi="Times New Roman" w:cs="Times New Roman"/>
          <w:sz w:val="24"/>
          <w:szCs w:val="24"/>
        </w:rPr>
        <w:t>–</w:t>
      </w:r>
      <w:r>
        <w:rPr>
          <w:rFonts w:ascii="Times New Roman" w:hAnsi="Times New Roman" w:cs="Times New Roman"/>
          <w:sz w:val="24"/>
          <w:szCs w:val="24"/>
          <w:lang w:eastAsia="ru-RU"/>
        </w:rPr>
        <w:t xml:space="preserve"> </w:t>
      </w:r>
      <w:r>
        <w:rPr>
          <w:rFonts w:ascii="Times New Roman" w:hAnsi="Times New Roman" w:cs="Times New Roman"/>
          <w:sz w:val="24"/>
          <w:szCs w:val="24"/>
        </w:rPr>
        <w:t>(</w:t>
      </w:r>
      <w:r w:rsidRPr="00EB5FF7">
        <w:rPr>
          <w:rFonts w:ascii="Times New Roman" w:hAnsi="Times New Roman" w:cs="Times New Roman"/>
          <w:sz w:val="24"/>
          <w:szCs w:val="24"/>
        </w:rPr>
        <w:t>http://stat.gibdd.ru/</w:t>
      </w:r>
      <w:r>
        <w:rPr>
          <w:rFonts w:ascii="Times New Roman" w:hAnsi="Times New Roman" w:cs="Times New Roman"/>
          <w:sz w:val="24"/>
          <w:szCs w:val="24"/>
        </w:rPr>
        <w:t>).</w:t>
      </w:r>
    </w:p>
    <w:p w:rsidR="00415B6C"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10</w:t>
      </w:r>
      <w:r w:rsidRPr="002B58E8">
        <w:rPr>
          <w:rFonts w:ascii="Times New Roman" w:hAnsi="Times New Roman" w:cs="Times New Roman"/>
          <w:sz w:val="24"/>
          <w:szCs w:val="24"/>
        </w:rPr>
        <w:t xml:space="preserve">. </w:t>
      </w:r>
      <w:r w:rsidRPr="00AC205E">
        <w:rPr>
          <w:rFonts w:ascii="Times New Roman" w:hAnsi="Times New Roman" w:cs="Times New Roman"/>
          <w:sz w:val="24"/>
          <w:szCs w:val="24"/>
        </w:rPr>
        <w:t>ОДМ 218.6.015-2015</w:t>
      </w:r>
      <w:r>
        <w:rPr>
          <w:rFonts w:ascii="Times New Roman" w:hAnsi="Times New Roman" w:cs="Times New Roman"/>
          <w:sz w:val="24"/>
          <w:szCs w:val="24"/>
        </w:rPr>
        <w:t xml:space="preserve"> </w:t>
      </w:r>
      <w:r w:rsidRPr="002B58E8">
        <w:rPr>
          <w:rFonts w:ascii="Times New Roman" w:hAnsi="Times New Roman" w:cs="Times New Roman"/>
          <w:sz w:val="24"/>
          <w:szCs w:val="24"/>
        </w:rPr>
        <w:t>Отраслевой дорожный методический документ.</w:t>
      </w:r>
      <w:r>
        <w:rPr>
          <w:rFonts w:ascii="Times New Roman" w:hAnsi="Times New Roman" w:cs="Times New Roman"/>
          <w:sz w:val="24"/>
          <w:szCs w:val="24"/>
        </w:rPr>
        <w:t xml:space="preserve"> </w:t>
      </w:r>
      <w:r w:rsidRPr="00AC205E">
        <w:rPr>
          <w:rFonts w:ascii="Times New Roman" w:hAnsi="Times New Roman" w:cs="Times New Roman"/>
          <w:sz w:val="24"/>
          <w:szCs w:val="24"/>
        </w:rPr>
        <w:t xml:space="preserve">Рекомендации по учету и анализу дорожно-транспортных происшествий на автомобильных дорогах Российской Федерации. </w:t>
      </w:r>
      <w:r>
        <w:rPr>
          <w:rFonts w:ascii="Times New Roman" w:hAnsi="Times New Roman" w:cs="Times New Roman"/>
          <w:sz w:val="24"/>
          <w:szCs w:val="24"/>
        </w:rPr>
        <w:t>– Издан</w:t>
      </w:r>
      <w:r w:rsidRPr="00AC205E">
        <w:rPr>
          <w:rFonts w:ascii="Times New Roman" w:hAnsi="Times New Roman" w:cs="Times New Roman"/>
          <w:sz w:val="24"/>
          <w:szCs w:val="24"/>
        </w:rPr>
        <w:t xml:space="preserve"> на основании</w:t>
      </w:r>
      <w:r>
        <w:rPr>
          <w:rFonts w:ascii="Times New Roman" w:hAnsi="Times New Roman" w:cs="Times New Roman"/>
          <w:sz w:val="24"/>
          <w:szCs w:val="24"/>
        </w:rPr>
        <w:t xml:space="preserve"> </w:t>
      </w:r>
      <w:r w:rsidRPr="00AC205E">
        <w:rPr>
          <w:rFonts w:ascii="Times New Roman" w:hAnsi="Times New Roman" w:cs="Times New Roman"/>
          <w:sz w:val="24"/>
          <w:szCs w:val="24"/>
        </w:rPr>
        <w:t>Распоряжения</w:t>
      </w:r>
      <w:r>
        <w:rPr>
          <w:rFonts w:ascii="Times New Roman" w:hAnsi="Times New Roman" w:cs="Times New Roman"/>
          <w:sz w:val="24"/>
          <w:szCs w:val="24"/>
        </w:rPr>
        <w:t xml:space="preserve"> </w:t>
      </w:r>
      <w:r w:rsidRPr="002B58E8">
        <w:rPr>
          <w:rFonts w:ascii="Times New Roman" w:hAnsi="Times New Roman" w:cs="Times New Roman"/>
          <w:sz w:val="24"/>
          <w:szCs w:val="24"/>
        </w:rPr>
        <w:t>Федерального дорожного агентства</w:t>
      </w:r>
      <w:r>
        <w:rPr>
          <w:rFonts w:ascii="Times New Roman" w:hAnsi="Times New Roman" w:cs="Times New Roman"/>
          <w:sz w:val="24"/>
          <w:szCs w:val="24"/>
        </w:rPr>
        <w:t xml:space="preserve"> </w:t>
      </w:r>
      <w:r w:rsidRPr="002B58E8">
        <w:rPr>
          <w:rFonts w:ascii="Times New Roman" w:hAnsi="Times New Roman" w:cs="Times New Roman"/>
          <w:sz w:val="24"/>
          <w:szCs w:val="24"/>
        </w:rPr>
        <w:t xml:space="preserve">от </w:t>
      </w:r>
      <w:r>
        <w:rPr>
          <w:rFonts w:ascii="Times New Roman" w:hAnsi="Times New Roman" w:cs="Times New Roman"/>
          <w:sz w:val="24"/>
          <w:szCs w:val="24"/>
        </w:rPr>
        <w:t>12.05</w:t>
      </w:r>
      <w:r w:rsidRPr="002B58E8">
        <w:rPr>
          <w:rFonts w:ascii="Times New Roman" w:hAnsi="Times New Roman" w:cs="Times New Roman"/>
          <w:sz w:val="24"/>
          <w:szCs w:val="24"/>
        </w:rPr>
        <w:t>.201</w:t>
      </w:r>
      <w:r>
        <w:rPr>
          <w:rFonts w:ascii="Times New Roman" w:hAnsi="Times New Roman" w:cs="Times New Roman"/>
          <w:sz w:val="24"/>
          <w:szCs w:val="24"/>
        </w:rPr>
        <w:t xml:space="preserve">5 г. № 853 </w:t>
      </w:r>
      <w:r w:rsidRPr="006626B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р</w:t>
      </w:r>
      <w:r>
        <w:rPr>
          <w:rFonts w:ascii="Times New Roman" w:hAnsi="Times New Roman" w:cs="Times New Roman"/>
          <w:sz w:val="24"/>
          <w:szCs w:val="24"/>
        </w:rPr>
        <w:t>.</w:t>
      </w:r>
    </w:p>
    <w:p w:rsidR="00415B6C" w:rsidRDefault="00415B6C" w:rsidP="00415B6C">
      <w:pPr>
        <w:spacing w:after="0" w:line="264" w:lineRule="auto"/>
        <w:ind w:firstLine="709"/>
        <w:jc w:val="both"/>
        <w:rPr>
          <w:rFonts w:ascii="Times New Roman" w:hAnsi="Times New Roman" w:cs="Times New Roman"/>
          <w:sz w:val="24"/>
          <w:szCs w:val="24"/>
        </w:rPr>
      </w:pPr>
      <w:r>
        <w:rPr>
          <w:rFonts w:ascii="Times New Roman" w:hAnsi="Times New Roman" w:cs="Times New Roman"/>
          <w:sz w:val="24"/>
          <w:szCs w:val="24"/>
        </w:rPr>
        <w:t>11. Программа «Комплексное развитие транспортной инфраструктуры городского поселения «Емва» на 2017 – 2030 годы» (утверждена постановлением администрации городского поселения «Емва» от 23.08.2017 №279). – г. Емва, 2017 г., 35 стр.</w:t>
      </w:r>
    </w:p>
    <w:p w:rsidR="00415B6C"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12. Программа комплексного развития социальной инфраструктуры МО городского поселения «Емва» на 2017 – 2027 годы (приложение №1 к программе от 18.12.2017 №00). – г. Емва, 2017 г., 23 стр.</w:t>
      </w:r>
    </w:p>
    <w:p w:rsidR="00415B6C"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13. Программа комплексного развития систем коммунальной инфраструктуры городского поселения «Емва» на 2016 – 2036 г. (утверждена постановлением администрации городского </w:t>
      </w:r>
      <w:proofErr w:type="spellStart"/>
      <w:r>
        <w:rPr>
          <w:rFonts w:ascii="Times New Roman" w:hAnsi="Times New Roman" w:cs="Times New Roman"/>
          <w:sz w:val="24"/>
          <w:szCs w:val="24"/>
        </w:rPr>
        <w:t>поселенния</w:t>
      </w:r>
      <w:proofErr w:type="spellEnd"/>
      <w:r>
        <w:rPr>
          <w:rFonts w:ascii="Times New Roman" w:hAnsi="Times New Roman" w:cs="Times New Roman"/>
          <w:sz w:val="24"/>
          <w:szCs w:val="24"/>
        </w:rPr>
        <w:t xml:space="preserve"> «Емва» от 27.09.2016 г. №420). – г. Емва, 2016 г., 41 стр.</w:t>
      </w:r>
    </w:p>
    <w:p w:rsidR="00415B6C" w:rsidRDefault="00415B6C" w:rsidP="00415B6C">
      <w:pPr>
        <w:spacing w:after="0" w:line="264"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14. </w:t>
      </w:r>
      <w:r w:rsidRPr="002B58E8">
        <w:rPr>
          <w:rFonts w:ascii="Times New Roman" w:hAnsi="Times New Roman" w:cs="Times New Roman"/>
          <w:sz w:val="24"/>
          <w:szCs w:val="24"/>
        </w:rPr>
        <w:t xml:space="preserve"> </w:t>
      </w:r>
      <w:r w:rsidRPr="00D34F49">
        <w:rPr>
          <w:rFonts w:ascii="Times New Roman" w:hAnsi="Times New Roman" w:cs="Times New Roman"/>
          <w:sz w:val="24"/>
          <w:szCs w:val="24"/>
        </w:rPr>
        <w:t>Приказ Министерства транспорта РФ от 17 марта 2015 г. N 43 "Об утверждении Правил подготовки проектов и схем организации дорожного движения" </w:t>
      </w:r>
      <w:r>
        <w:rPr>
          <w:rFonts w:ascii="Times New Roman" w:hAnsi="Times New Roman" w:cs="Times New Roman"/>
          <w:sz w:val="24"/>
          <w:szCs w:val="24"/>
        </w:rPr>
        <w:t>– Зарегистрировано в Минюсте России 17.06.2015 г. № 37685.</w:t>
      </w:r>
    </w:p>
    <w:p w:rsidR="00415B6C" w:rsidRPr="002B58E8" w:rsidRDefault="00415B6C" w:rsidP="00415B6C">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15. </w:t>
      </w:r>
      <w:r w:rsidRPr="002B58E8">
        <w:rPr>
          <w:rFonts w:ascii="Times New Roman" w:hAnsi="Times New Roman" w:cs="Times New Roman"/>
          <w:sz w:val="24"/>
          <w:szCs w:val="24"/>
        </w:rPr>
        <w:t>СП 34.13330.2012 Свод правил. Автомобильные дороги</w:t>
      </w:r>
      <w:r>
        <w:rPr>
          <w:rFonts w:ascii="Times New Roman" w:hAnsi="Times New Roman" w:cs="Times New Roman"/>
          <w:sz w:val="24"/>
          <w:szCs w:val="24"/>
        </w:rPr>
        <w:t>.</w:t>
      </w:r>
      <w:r w:rsidRPr="002B58E8">
        <w:rPr>
          <w:rFonts w:ascii="Times New Roman" w:hAnsi="Times New Roman" w:cs="Times New Roman"/>
          <w:sz w:val="24"/>
          <w:szCs w:val="24"/>
        </w:rPr>
        <w:t xml:space="preserve"> – Утвержден приказом Министерства регионального развития Российской Федерации (</w:t>
      </w:r>
      <w:proofErr w:type="spellStart"/>
      <w:r w:rsidRPr="002B58E8">
        <w:rPr>
          <w:rFonts w:ascii="Times New Roman" w:hAnsi="Times New Roman" w:cs="Times New Roman"/>
          <w:sz w:val="24"/>
          <w:szCs w:val="24"/>
        </w:rPr>
        <w:t>Минрегион</w:t>
      </w:r>
      <w:proofErr w:type="spellEnd"/>
      <w:r w:rsidRPr="002B58E8">
        <w:rPr>
          <w:rFonts w:ascii="Times New Roman" w:hAnsi="Times New Roman" w:cs="Times New Roman"/>
          <w:sz w:val="24"/>
          <w:szCs w:val="24"/>
        </w:rPr>
        <w:t xml:space="preserve"> России)</w:t>
      </w:r>
      <w:r>
        <w:rPr>
          <w:rFonts w:ascii="Times New Roman" w:hAnsi="Times New Roman" w:cs="Times New Roman"/>
          <w:sz w:val="24"/>
          <w:szCs w:val="24"/>
        </w:rPr>
        <w:t xml:space="preserve">                  </w:t>
      </w:r>
      <w:r w:rsidRPr="002B58E8">
        <w:rPr>
          <w:rFonts w:ascii="Times New Roman" w:hAnsi="Times New Roman" w:cs="Times New Roman"/>
          <w:sz w:val="24"/>
          <w:szCs w:val="24"/>
        </w:rPr>
        <w:t>от 30 июня 2012 г. №</w:t>
      </w:r>
      <w:r>
        <w:rPr>
          <w:rFonts w:ascii="Times New Roman" w:hAnsi="Times New Roman" w:cs="Times New Roman"/>
          <w:sz w:val="24"/>
          <w:szCs w:val="24"/>
        </w:rPr>
        <w:t xml:space="preserve"> 266.</w:t>
      </w:r>
    </w:p>
    <w:p w:rsidR="00415B6C" w:rsidRDefault="00415B6C" w:rsidP="00913CE4">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16. Устав Муниципального образования Муниципального района «Княжпогостский» (приложение к решению Совета муниципального образования «Княжпогостский район» от 30 августа 2005 г. №169). – г. Емва, 2005 г., 58 стр.</w:t>
      </w:r>
      <w:r w:rsidRPr="003523AD">
        <w:rPr>
          <w:rFonts w:ascii="Times New Roman" w:hAnsi="Times New Roman" w:cs="Times New Roman"/>
          <w:sz w:val="24"/>
          <w:szCs w:val="24"/>
        </w:rPr>
        <w:t xml:space="preserve"> </w:t>
      </w:r>
    </w:p>
    <w:p w:rsidR="00415B6C" w:rsidRDefault="00415B6C" w:rsidP="00415B6C">
      <w:pPr>
        <w:spacing w:after="0" w:line="276" w:lineRule="auto"/>
        <w:ind w:firstLine="709"/>
        <w:jc w:val="both"/>
      </w:pPr>
      <w:r>
        <w:rPr>
          <w:rFonts w:ascii="Times New Roman" w:hAnsi="Times New Roman" w:cs="Times New Roman"/>
          <w:sz w:val="24"/>
          <w:szCs w:val="24"/>
        </w:rPr>
        <w:t xml:space="preserve">17. </w:t>
      </w:r>
      <w:r w:rsidRPr="002B58E8">
        <w:rPr>
          <w:rFonts w:ascii="Times New Roman" w:hAnsi="Times New Roman" w:cs="Times New Roman"/>
          <w:sz w:val="24"/>
          <w:szCs w:val="24"/>
        </w:rPr>
        <w:t>Федеральный закон «О безопасности дорожного движения»</w:t>
      </w:r>
      <w:r>
        <w:rPr>
          <w:rFonts w:ascii="Times New Roman" w:hAnsi="Times New Roman" w:cs="Times New Roman"/>
          <w:sz w:val="24"/>
          <w:szCs w:val="24"/>
        </w:rPr>
        <w:t xml:space="preserve">. </w:t>
      </w:r>
      <w:r w:rsidRPr="002B58E8">
        <w:rPr>
          <w:rFonts w:ascii="Times New Roman" w:hAnsi="Times New Roman" w:cs="Times New Roman"/>
          <w:sz w:val="24"/>
          <w:szCs w:val="24"/>
        </w:rPr>
        <w:t>–</w:t>
      </w:r>
      <w:r>
        <w:rPr>
          <w:rFonts w:ascii="Times New Roman" w:hAnsi="Times New Roman" w:cs="Times New Roman"/>
          <w:sz w:val="24"/>
          <w:szCs w:val="24"/>
        </w:rPr>
        <w:t xml:space="preserve"> </w:t>
      </w:r>
      <w:r w:rsidRPr="002B58E8">
        <w:rPr>
          <w:rFonts w:ascii="Times New Roman" w:hAnsi="Times New Roman" w:cs="Times New Roman"/>
          <w:sz w:val="24"/>
          <w:szCs w:val="24"/>
        </w:rPr>
        <w:t>ФЗ №</w:t>
      </w:r>
      <w:r>
        <w:rPr>
          <w:rFonts w:ascii="Times New Roman" w:hAnsi="Times New Roman" w:cs="Times New Roman"/>
          <w:sz w:val="24"/>
          <w:szCs w:val="24"/>
        </w:rPr>
        <w:t xml:space="preserve"> </w:t>
      </w:r>
      <w:r w:rsidRPr="002B58E8">
        <w:rPr>
          <w:rFonts w:ascii="Times New Roman" w:hAnsi="Times New Roman" w:cs="Times New Roman"/>
          <w:sz w:val="24"/>
          <w:szCs w:val="24"/>
        </w:rPr>
        <w:t>196</w:t>
      </w:r>
      <w:r>
        <w:rPr>
          <w:rFonts w:ascii="Times New Roman" w:hAnsi="Times New Roman" w:cs="Times New Roman"/>
          <w:sz w:val="24"/>
          <w:szCs w:val="24"/>
        </w:rPr>
        <w:t xml:space="preserve">                                    от 10.12.1995 г. (ред. от 29.12</w:t>
      </w:r>
      <w:r w:rsidRPr="002B58E8">
        <w:rPr>
          <w:rFonts w:ascii="Times New Roman" w:hAnsi="Times New Roman" w:cs="Times New Roman"/>
          <w:sz w:val="24"/>
          <w:szCs w:val="24"/>
        </w:rPr>
        <w:t>.2017 г.).</w:t>
      </w:r>
    </w:p>
    <w:p w:rsidR="00415B6C" w:rsidRPr="007D0EC4" w:rsidRDefault="00415B6C" w:rsidP="00374B19">
      <w:pPr>
        <w:tabs>
          <w:tab w:val="left" w:pos="1134"/>
        </w:tabs>
        <w:spacing w:after="0" w:line="276" w:lineRule="auto"/>
        <w:ind w:firstLine="709"/>
        <w:jc w:val="both"/>
        <w:rPr>
          <w:rFonts w:ascii="Times New Roman" w:eastAsia="Times New Roman" w:hAnsi="Times New Roman" w:cs="Times New Roman"/>
          <w:sz w:val="24"/>
          <w:szCs w:val="24"/>
          <w:lang w:eastAsia="ru-RU"/>
        </w:rPr>
      </w:pPr>
    </w:p>
    <w:sectPr w:rsidR="00415B6C" w:rsidRPr="007D0EC4" w:rsidSect="004D6685">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282C" w:rsidRDefault="001F282C" w:rsidP="00FB75AF">
      <w:pPr>
        <w:spacing w:after="0" w:line="240" w:lineRule="auto"/>
      </w:pPr>
      <w:r>
        <w:separator/>
      </w:r>
    </w:p>
  </w:endnote>
  <w:endnote w:type="continuationSeparator" w:id="0">
    <w:p w:rsidR="001F282C" w:rsidRDefault="001F282C" w:rsidP="00FB75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ambria Math">
    <w:panose1 w:val="02040503050406030204"/>
    <w:charset w:val="CC"/>
    <w:family w:val="roman"/>
    <w:pitch w:val="variable"/>
    <w:sig w:usb0="E00002FF" w:usb1="420024FF" w:usb2="00000000" w:usb3="00000000" w:csb0="0000019F" w:csb1="00000000"/>
  </w:font>
  <w:font w:name="Helvetica">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282C" w:rsidRDefault="001F282C" w:rsidP="00FB75AF">
      <w:pPr>
        <w:spacing w:after="0" w:line="240" w:lineRule="auto"/>
      </w:pPr>
      <w:r>
        <w:separator/>
      </w:r>
    </w:p>
  </w:footnote>
  <w:footnote w:type="continuationSeparator" w:id="0">
    <w:p w:rsidR="001F282C" w:rsidRDefault="001F282C" w:rsidP="00FB75A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7609" w:rsidRDefault="002F7609">
    <w:pPr>
      <w:pStyle w:val="a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43804"/>
    <w:multiLevelType w:val="hybridMultilevel"/>
    <w:tmpl w:val="4B96082E"/>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F427B23"/>
    <w:multiLevelType w:val="hybridMultilevel"/>
    <w:tmpl w:val="7EC0E8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25B36E7C"/>
    <w:multiLevelType w:val="hybridMultilevel"/>
    <w:tmpl w:val="A5622F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A8E53D7"/>
    <w:multiLevelType w:val="multilevel"/>
    <w:tmpl w:val="6E60EA06"/>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306557CA"/>
    <w:multiLevelType w:val="multilevel"/>
    <w:tmpl w:val="8A6CBEE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34B246F1"/>
    <w:multiLevelType w:val="hybridMultilevel"/>
    <w:tmpl w:val="BEE61300"/>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3A51682A"/>
    <w:multiLevelType w:val="multilevel"/>
    <w:tmpl w:val="8A6CBEE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3BC83462"/>
    <w:multiLevelType w:val="multilevel"/>
    <w:tmpl w:val="BEFC5A6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nsid w:val="3E38186E"/>
    <w:multiLevelType w:val="hybridMultilevel"/>
    <w:tmpl w:val="E72E7E0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53354E6A"/>
    <w:multiLevelType w:val="hybridMultilevel"/>
    <w:tmpl w:val="CDC21F5E"/>
    <w:lvl w:ilvl="0" w:tplc="C262DD6A">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564556BE"/>
    <w:multiLevelType w:val="hybridMultilevel"/>
    <w:tmpl w:val="8F8461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1">
    <w:nsid w:val="5F771852"/>
    <w:multiLevelType w:val="multilevel"/>
    <w:tmpl w:val="18140FA8"/>
    <w:lvl w:ilvl="0">
      <w:start w:val="1"/>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nsid w:val="6F7A6AE9"/>
    <w:multiLevelType w:val="hybridMultilevel"/>
    <w:tmpl w:val="895E6FC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741230AB"/>
    <w:multiLevelType w:val="hybridMultilevel"/>
    <w:tmpl w:val="8B06FF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7"/>
  </w:num>
  <w:num w:numId="4">
    <w:abstractNumId w:val="8"/>
  </w:num>
  <w:num w:numId="5">
    <w:abstractNumId w:val="12"/>
  </w:num>
  <w:num w:numId="6">
    <w:abstractNumId w:val="6"/>
  </w:num>
  <w:num w:numId="7">
    <w:abstractNumId w:val="11"/>
  </w:num>
  <w:num w:numId="8">
    <w:abstractNumId w:val="1"/>
  </w:num>
  <w:num w:numId="9">
    <w:abstractNumId w:val="0"/>
  </w:num>
  <w:num w:numId="10">
    <w:abstractNumId w:val="5"/>
  </w:num>
  <w:num w:numId="11">
    <w:abstractNumId w:val="10"/>
  </w:num>
  <w:num w:numId="12">
    <w:abstractNumId w:val="13"/>
  </w:num>
  <w:num w:numId="13">
    <w:abstractNumId w:val="3"/>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7287"/>
    <w:rsid w:val="00001890"/>
    <w:rsid w:val="0000532F"/>
    <w:rsid w:val="0000585E"/>
    <w:rsid w:val="00007025"/>
    <w:rsid w:val="0000708F"/>
    <w:rsid w:val="000112AE"/>
    <w:rsid w:val="000360C6"/>
    <w:rsid w:val="00036100"/>
    <w:rsid w:val="00037D34"/>
    <w:rsid w:val="00042B2F"/>
    <w:rsid w:val="00053590"/>
    <w:rsid w:val="00055302"/>
    <w:rsid w:val="000557C6"/>
    <w:rsid w:val="000614D4"/>
    <w:rsid w:val="00063A31"/>
    <w:rsid w:val="00070D87"/>
    <w:rsid w:val="00072B48"/>
    <w:rsid w:val="00072D03"/>
    <w:rsid w:val="00073C28"/>
    <w:rsid w:val="0007755E"/>
    <w:rsid w:val="00077793"/>
    <w:rsid w:val="00091480"/>
    <w:rsid w:val="000953B1"/>
    <w:rsid w:val="000A2837"/>
    <w:rsid w:val="000A4956"/>
    <w:rsid w:val="000A68DF"/>
    <w:rsid w:val="000A75AA"/>
    <w:rsid w:val="000B5584"/>
    <w:rsid w:val="000C296A"/>
    <w:rsid w:val="000C621C"/>
    <w:rsid w:val="000D0FA7"/>
    <w:rsid w:val="000D401B"/>
    <w:rsid w:val="000D7089"/>
    <w:rsid w:val="000E15CC"/>
    <w:rsid w:val="000E27C8"/>
    <w:rsid w:val="000E59AD"/>
    <w:rsid w:val="001010D0"/>
    <w:rsid w:val="001051A7"/>
    <w:rsid w:val="00111B63"/>
    <w:rsid w:val="0012397F"/>
    <w:rsid w:val="0012619D"/>
    <w:rsid w:val="001352CF"/>
    <w:rsid w:val="0014261E"/>
    <w:rsid w:val="001445EC"/>
    <w:rsid w:val="00145518"/>
    <w:rsid w:val="00151D13"/>
    <w:rsid w:val="0015251E"/>
    <w:rsid w:val="001605E7"/>
    <w:rsid w:val="00161258"/>
    <w:rsid w:val="001619C2"/>
    <w:rsid w:val="00161F62"/>
    <w:rsid w:val="0016797E"/>
    <w:rsid w:val="0017377B"/>
    <w:rsid w:val="0018052C"/>
    <w:rsid w:val="001815A4"/>
    <w:rsid w:val="00185D2A"/>
    <w:rsid w:val="0018689C"/>
    <w:rsid w:val="001A15F3"/>
    <w:rsid w:val="001A1BE2"/>
    <w:rsid w:val="001A447F"/>
    <w:rsid w:val="001A4CDB"/>
    <w:rsid w:val="001A5906"/>
    <w:rsid w:val="001A6A81"/>
    <w:rsid w:val="001A6E44"/>
    <w:rsid w:val="001B14D5"/>
    <w:rsid w:val="001B53ED"/>
    <w:rsid w:val="001C0282"/>
    <w:rsid w:val="001C122C"/>
    <w:rsid w:val="001C39E6"/>
    <w:rsid w:val="001C6ED0"/>
    <w:rsid w:val="001D1050"/>
    <w:rsid w:val="001E4400"/>
    <w:rsid w:val="001E60D0"/>
    <w:rsid w:val="001F00C8"/>
    <w:rsid w:val="001F0228"/>
    <w:rsid w:val="001F13AA"/>
    <w:rsid w:val="001F2242"/>
    <w:rsid w:val="001F282C"/>
    <w:rsid w:val="001F715E"/>
    <w:rsid w:val="001F771E"/>
    <w:rsid w:val="00200E0F"/>
    <w:rsid w:val="0020139B"/>
    <w:rsid w:val="002130FC"/>
    <w:rsid w:val="002132A5"/>
    <w:rsid w:val="00214985"/>
    <w:rsid w:val="00214F77"/>
    <w:rsid w:val="002154D2"/>
    <w:rsid w:val="00223B4B"/>
    <w:rsid w:val="00225535"/>
    <w:rsid w:val="00227264"/>
    <w:rsid w:val="00241A65"/>
    <w:rsid w:val="00241DC5"/>
    <w:rsid w:val="00245FD9"/>
    <w:rsid w:val="00256C79"/>
    <w:rsid w:val="00257777"/>
    <w:rsid w:val="00257AA7"/>
    <w:rsid w:val="002612AF"/>
    <w:rsid w:val="00262352"/>
    <w:rsid w:val="00264D05"/>
    <w:rsid w:val="002654A1"/>
    <w:rsid w:val="00271957"/>
    <w:rsid w:val="00273755"/>
    <w:rsid w:val="00274117"/>
    <w:rsid w:val="00280A2B"/>
    <w:rsid w:val="00281924"/>
    <w:rsid w:val="00284F7A"/>
    <w:rsid w:val="00285D04"/>
    <w:rsid w:val="0028766D"/>
    <w:rsid w:val="00287FE9"/>
    <w:rsid w:val="002A6BB9"/>
    <w:rsid w:val="002B102F"/>
    <w:rsid w:val="002B4547"/>
    <w:rsid w:val="002C0343"/>
    <w:rsid w:val="002C0F3A"/>
    <w:rsid w:val="002C4448"/>
    <w:rsid w:val="002D0502"/>
    <w:rsid w:val="002D10C3"/>
    <w:rsid w:val="002D5386"/>
    <w:rsid w:val="002E196C"/>
    <w:rsid w:val="002E3F73"/>
    <w:rsid w:val="002E5CF6"/>
    <w:rsid w:val="002E5FD7"/>
    <w:rsid w:val="002E62F2"/>
    <w:rsid w:val="002E711B"/>
    <w:rsid w:val="002F52D9"/>
    <w:rsid w:val="002F7609"/>
    <w:rsid w:val="003033D4"/>
    <w:rsid w:val="00314262"/>
    <w:rsid w:val="00324109"/>
    <w:rsid w:val="00324F5F"/>
    <w:rsid w:val="00332D8C"/>
    <w:rsid w:val="003445AE"/>
    <w:rsid w:val="003446EC"/>
    <w:rsid w:val="00355385"/>
    <w:rsid w:val="00357891"/>
    <w:rsid w:val="00366D6F"/>
    <w:rsid w:val="003703F6"/>
    <w:rsid w:val="0037101B"/>
    <w:rsid w:val="00372664"/>
    <w:rsid w:val="00374B19"/>
    <w:rsid w:val="00375A8A"/>
    <w:rsid w:val="00386FA7"/>
    <w:rsid w:val="003916E4"/>
    <w:rsid w:val="0039234B"/>
    <w:rsid w:val="003A4B76"/>
    <w:rsid w:val="003A7801"/>
    <w:rsid w:val="003B4237"/>
    <w:rsid w:val="003C07C6"/>
    <w:rsid w:val="003C40DC"/>
    <w:rsid w:val="003C4F5A"/>
    <w:rsid w:val="003D2DFD"/>
    <w:rsid w:val="003D3341"/>
    <w:rsid w:val="003D640B"/>
    <w:rsid w:val="003E34EF"/>
    <w:rsid w:val="003E6839"/>
    <w:rsid w:val="003F41C8"/>
    <w:rsid w:val="00400715"/>
    <w:rsid w:val="00406D90"/>
    <w:rsid w:val="00415B6C"/>
    <w:rsid w:val="00426577"/>
    <w:rsid w:val="004327BD"/>
    <w:rsid w:val="004368DB"/>
    <w:rsid w:val="0044390C"/>
    <w:rsid w:val="0045038D"/>
    <w:rsid w:val="004520CC"/>
    <w:rsid w:val="004526D9"/>
    <w:rsid w:val="00455CDC"/>
    <w:rsid w:val="0045700C"/>
    <w:rsid w:val="00463B58"/>
    <w:rsid w:val="00482845"/>
    <w:rsid w:val="00484714"/>
    <w:rsid w:val="00486A4F"/>
    <w:rsid w:val="0049147E"/>
    <w:rsid w:val="00491D2A"/>
    <w:rsid w:val="004A0771"/>
    <w:rsid w:val="004A47D7"/>
    <w:rsid w:val="004B2190"/>
    <w:rsid w:val="004B652E"/>
    <w:rsid w:val="004B7D1C"/>
    <w:rsid w:val="004C0A6E"/>
    <w:rsid w:val="004D0158"/>
    <w:rsid w:val="004D35CE"/>
    <w:rsid w:val="004D46CF"/>
    <w:rsid w:val="004D6685"/>
    <w:rsid w:val="004F0736"/>
    <w:rsid w:val="004F187D"/>
    <w:rsid w:val="004F3CF3"/>
    <w:rsid w:val="004F5BC7"/>
    <w:rsid w:val="004F64C4"/>
    <w:rsid w:val="005012D3"/>
    <w:rsid w:val="0050244E"/>
    <w:rsid w:val="00504FBF"/>
    <w:rsid w:val="00511653"/>
    <w:rsid w:val="0051173B"/>
    <w:rsid w:val="005125FF"/>
    <w:rsid w:val="0052014A"/>
    <w:rsid w:val="0052310E"/>
    <w:rsid w:val="0052341B"/>
    <w:rsid w:val="00523804"/>
    <w:rsid w:val="00527928"/>
    <w:rsid w:val="00534DDA"/>
    <w:rsid w:val="00536DEF"/>
    <w:rsid w:val="00552933"/>
    <w:rsid w:val="00561887"/>
    <w:rsid w:val="00561B63"/>
    <w:rsid w:val="0056300A"/>
    <w:rsid w:val="00563535"/>
    <w:rsid w:val="00564ED5"/>
    <w:rsid w:val="0058339D"/>
    <w:rsid w:val="00586E5A"/>
    <w:rsid w:val="0059151E"/>
    <w:rsid w:val="00593251"/>
    <w:rsid w:val="00593687"/>
    <w:rsid w:val="005A549D"/>
    <w:rsid w:val="005A5C0B"/>
    <w:rsid w:val="005A639A"/>
    <w:rsid w:val="005B2644"/>
    <w:rsid w:val="005C3308"/>
    <w:rsid w:val="005C602A"/>
    <w:rsid w:val="005D3D74"/>
    <w:rsid w:val="005D42AB"/>
    <w:rsid w:val="005E235D"/>
    <w:rsid w:val="005E6FB9"/>
    <w:rsid w:val="005F0667"/>
    <w:rsid w:val="005F179B"/>
    <w:rsid w:val="005F4E0E"/>
    <w:rsid w:val="00611018"/>
    <w:rsid w:val="0061115E"/>
    <w:rsid w:val="00613507"/>
    <w:rsid w:val="00616C48"/>
    <w:rsid w:val="00626699"/>
    <w:rsid w:val="006361B4"/>
    <w:rsid w:val="00644DA3"/>
    <w:rsid w:val="00645F62"/>
    <w:rsid w:val="0065212B"/>
    <w:rsid w:val="00653E79"/>
    <w:rsid w:val="006617C3"/>
    <w:rsid w:val="006622A2"/>
    <w:rsid w:val="00662E0B"/>
    <w:rsid w:val="00671D65"/>
    <w:rsid w:val="00680B55"/>
    <w:rsid w:val="00681CEC"/>
    <w:rsid w:val="006826D3"/>
    <w:rsid w:val="0068359C"/>
    <w:rsid w:val="006935B1"/>
    <w:rsid w:val="00694A82"/>
    <w:rsid w:val="006B7E27"/>
    <w:rsid w:val="006C49CA"/>
    <w:rsid w:val="006D7119"/>
    <w:rsid w:val="006E1B14"/>
    <w:rsid w:val="006E75CC"/>
    <w:rsid w:val="006F5365"/>
    <w:rsid w:val="006F5EF8"/>
    <w:rsid w:val="006F79A0"/>
    <w:rsid w:val="00705978"/>
    <w:rsid w:val="00711E66"/>
    <w:rsid w:val="00713FDA"/>
    <w:rsid w:val="007159AD"/>
    <w:rsid w:val="007207A4"/>
    <w:rsid w:val="007342ED"/>
    <w:rsid w:val="007367F5"/>
    <w:rsid w:val="00736EAF"/>
    <w:rsid w:val="007450F7"/>
    <w:rsid w:val="007555EA"/>
    <w:rsid w:val="00760769"/>
    <w:rsid w:val="00761C19"/>
    <w:rsid w:val="00763926"/>
    <w:rsid w:val="00763F79"/>
    <w:rsid w:val="0076788B"/>
    <w:rsid w:val="00773FAE"/>
    <w:rsid w:val="00775AF0"/>
    <w:rsid w:val="00775E49"/>
    <w:rsid w:val="00780776"/>
    <w:rsid w:val="00785585"/>
    <w:rsid w:val="0079368F"/>
    <w:rsid w:val="00794A12"/>
    <w:rsid w:val="00794FC0"/>
    <w:rsid w:val="00797342"/>
    <w:rsid w:val="007A0430"/>
    <w:rsid w:val="007A4117"/>
    <w:rsid w:val="007A7B6C"/>
    <w:rsid w:val="007B0290"/>
    <w:rsid w:val="007B5BF0"/>
    <w:rsid w:val="007B77D0"/>
    <w:rsid w:val="007C02C3"/>
    <w:rsid w:val="007C0466"/>
    <w:rsid w:val="007D0EC4"/>
    <w:rsid w:val="007D5B83"/>
    <w:rsid w:val="007E14B3"/>
    <w:rsid w:val="007E5E3B"/>
    <w:rsid w:val="007E7E1C"/>
    <w:rsid w:val="007F037E"/>
    <w:rsid w:val="007F07EF"/>
    <w:rsid w:val="007F453D"/>
    <w:rsid w:val="00800445"/>
    <w:rsid w:val="008038CE"/>
    <w:rsid w:val="00805982"/>
    <w:rsid w:val="00811474"/>
    <w:rsid w:val="00814D89"/>
    <w:rsid w:val="00815527"/>
    <w:rsid w:val="008157A0"/>
    <w:rsid w:val="00815C2D"/>
    <w:rsid w:val="0081784F"/>
    <w:rsid w:val="008234D2"/>
    <w:rsid w:val="008246BC"/>
    <w:rsid w:val="00825D31"/>
    <w:rsid w:val="008335E1"/>
    <w:rsid w:val="00836623"/>
    <w:rsid w:val="00843F3A"/>
    <w:rsid w:val="00844FDF"/>
    <w:rsid w:val="0084694C"/>
    <w:rsid w:val="00852347"/>
    <w:rsid w:val="00852B27"/>
    <w:rsid w:val="00852ECD"/>
    <w:rsid w:val="00862922"/>
    <w:rsid w:val="0086443A"/>
    <w:rsid w:val="00876DCE"/>
    <w:rsid w:val="008813C1"/>
    <w:rsid w:val="008813C6"/>
    <w:rsid w:val="00884C2C"/>
    <w:rsid w:val="00885A16"/>
    <w:rsid w:val="00887F90"/>
    <w:rsid w:val="008A0CA4"/>
    <w:rsid w:val="008A2CCC"/>
    <w:rsid w:val="008A46D8"/>
    <w:rsid w:val="008A4E01"/>
    <w:rsid w:val="008C48C3"/>
    <w:rsid w:val="008C5C0D"/>
    <w:rsid w:val="008D264D"/>
    <w:rsid w:val="008D358C"/>
    <w:rsid w:val="008D627B"/>
    <w:rsid w:val="008D6430"/>
    <w:rsid w:val="008E3CBD"/>
    <w:rsid w:val="008F0F27"/>
    <w:rsid w:val="008F6A24"/>
    <w:rsid w:val="0090511B"/>
    <w:rsid w:val="0090578F"/>
    <w:rsid w:val="00906994"/>
    <w:rsid w:val="00907EF5"/>
    <w:rsid w:val="00913388"/>
    <w:rsid w:val="00913CE4"/>
    <w:rsid w:val="00914020"/>
    <w:rsid w:val="00917F06"/>
    <w:rsid w:val="009250B1"/>
    <w:rsid w:val="009316A5"/>
    <w:rsid w:val="00937374"/>
    <w:rsid w:val="00941AC3"/>
    <w:rsid w:val="00945AA1"/>
    <w:rsid w:val="00955E55"/>
    <w:rsid w:val="009604B9"/>
    <w:rsid w:val="00962EE1"/>
    <w:rsid w:val="00974309"/>
    <w:rsid w:val="009749D9"/>
    <w:rsid w:val="009769F9"/>
    <w:rsid w:val="00981649"/>
    <w:rsid w:val="00984DAB"/>
    <w:rsid w:val="0098562D"/>
    <w:rsid w:val="009916F7"/>
    <w:rsid w:val="00991DCA"/>
    <w:rsid w:val="009A68E7"/>
    <w:rsid w:val="009B0C89"/>
    <w:rsid w:val="009B2BFA"/>
    <w:rsid w:val="009C122A"/>
    <w:rsid w:val="009D41D2"/>
    <w:rsid w:val="009E1D38"/>
    <w:rsid w:val="009E394B"/>
    <w:rsid w:val="009E4956"/>
    <w:rsid w:val="009E5938"/>
    <w:rsid w:val="009F159E"/>
    <w:rsid w:val="009F6C2D"/>
    <w:rsid w:val="00A0189F"/>
    <w:rsid w:val="00A031ED"/>
    <w:rsid w:val="00A046CF"/>
    <w:rsid w:val="00A05B22"/>
    <w:rsid w:val="00A0723F"/>
    <w:rsid w:val="00A217B8"/>
    <w:rsid w:val="00A21F51"/>
    <w:rsid w:val="00A34F64"/>
    <w:rsid w:val="00A428E7"/>
    <w:rsid w:val="00A43B50"/>
    <w:rsid w:val="00A5034F"/>
    <w:rsid w:val="00A606DE"/>
    <w:rsid w:val="00A66F97"/>
    <w:rsid w:val="00A7009C"/>
    <w:rsid w:val="00A736F5"/>
    <w:rsid w:val="00A74A5D"/>
    <w:rsid w:val="00A76ACE"/>
    <w:rsid w:val="00A86F00"/>
    <w:rsid w:val="00A872E5"/>
    <w:rsid w:val="00A90D01"/>
    <w:rsid w:val="00A92ECA"/>
    <w:rsid w:val="00A934B5"/>
    <w:rsid w:val="00AA0F70"/>
    <w:rsid w:val="00AA1A8B"/>
    <w:rsid w:val="00AA1F6A"/>
    <w:rsid w:val="00AA3E67"/>
    <w:rsid w:val="00AA6B43"/>
    <w:rsid w:val="00AB582A"/>
    <w:rsid w:val="00AC5176"/>
    <w:rsid w:val="00AC6A4A"/>
    <w:rsid w:val="00AD0189"/>
    <w:rsid w:val="00AD2FEC"/>
    <w:rsid w:val="00AD6715"/>
    <w:rsid w:val="00AE0D7E"/>
    <w:rsid w:val="00AE17E8"/>
    <w:rsid w:val="00AE1DBE"/>
    <w:rsid w:val="00AE4D32"/>
    <w:rsid w:val="00AE5624"/>
    <w:rsid w:val="00AE6B0E"/>
    <w:rsid w:val="00AE7DED"/>
    <w:rsid w:val="00AF32BB"/>
    <w:rsid w:val="00AF4CAF"/>
    <w:rsid w:val="00AF68EF"/>
    <w:rsid w:val="00B01783"/>
    <w:rsid w:val="00B05AE0"/>
    <w:rsid w:val="00B05E84"/>
    <w:rsid w:val="00B066E8"/>
    <w:rsid w:val="00B140D5"/>
    <w:rsid w:val="00B159E2"/>
    <w:rsid w:val="00B16A90"/>
    <w:rsid w:val="00B21CAA"/>
    <w:rsid w:val="00B230C4"/>
    <w:rsid w:val="00B25401"/>
    <w:rsid w:val="00B25D53"/>
    <w:rsid w:val="00B358E3"/>
    <w:rsid w:val="00B4108A"/>
    <w:rsid w:val="00B4378B"/>
    <w:rsid w:val="00B46313"/>
    <w:rsid w:val="00B47941"/>
    <w:rsid w:val="00B52CB0"/>
    <w:rsid w:val="00B5510B"/>
    <w:rsid w:val="00B558A1"/>
    <w:rsid w:val="00B5772B"/>
    <w:rsid w:val="00B753AC"/>
    <w:rsid w:val="00B93769"/>
    <w:rsid w:val="00B97165"/>
    <w:rsid w:val="00BA68AA"/>
    <w:rsid w:val="00BC1986"/>
    <w:rsid w:val="00BC262C"/>
    <w:rsid w:val="00BC3AA1"/>
    <w:rsid w:val="00BD0C40"/>
    <w:rsid w:val="00BD49C9"/>
    <w:rsid w:val="00BE6A89"/>
    <w:rsid w:val="00BF17D1"/>
    <w:rsid w:val="00BF1C94"/>
    <w:rsid w:val="00C04A95"/>
    <w:rsid w:val="00C07DED"/>
    <w:rsid w:val="00C10A05"/>
    <w:rsid w:val="00C1179E"/>
    <w:rsid w:val="00C12BE6"/>
    <w:rsid w:val="00C152C6"/>
    <w:rsid w:val="00C307AD"/>
    <w:rsid w:val="00C32FDC"/>
    <w:rsid w:val="00C3606A"/>
    <w:rsid w:val="00C41A18"/>
    <w:rsid w:val="00C4371A"/>
    <w:rsid w:val="00C45899"/>
    <w:rsid w:val="00C53650"/>
    <w:rsid w:val="00C57805"/>
    <w:rsid w:val="00C679CC"/>
    <w:rsid w:val="00C72FFA"/>
    <w:rsid w:val="00C745DF"/>
    <w:rsid w:val="00C769D7"/>
    <w:rsid w:val="00C8338C"/>
    <w:rsid w:val="00C84D32"/>
    <w:rsid w:val="00C92143"/>
    <w:rsid w:val="00C9694D"/>
    <w:rsid w:val="00C97F01"/>
    <w:rsid w:val="00CA2FC3"/>
    <w:rsid w:val="00CA4269"/>
    <w:rsid w:val="00CA4E99"/>
    <w:rsid w:val="00CA615B"/>
    <w:rsid w:val="00CA64A7"/>
    <w:rsid w:val="00CB0963"/>
    <w:rsid w:val="00CB5EFD"/>
    <w:rsid w:val="00CB6140"/>
    <w:rsid w:val="00CC09FC"/>
    <w:rsid w:val="00CC564F"/>
    <w:rsid w:val="00CD251C"/>
    <w:rsid w:val="00CD49C6"/>
    <w:rsid w:val="00CD7287"/>
    <w:rsid w:val="00CF049C"/>
    <w:rsid w:val="00CF0ECD"/>
    <w:rsid w:val="00CF2638"/>
    <w:rsid w:val="00CF5483"/>
    <w:rsid w:val="00CF6EA5"/>
    <w:rsid w:val="00D05162"/>
    <w:rsid w:val="00D10306"/>
    <w:rsid w:val="00D1031C"/>
    <w:rsid w:val="00D14336"/>
    <w:rsid w:val="00D16702"/>
    <w:rsid w:val="00D21FFE"/>
    <w:rsid w:val="00D270D4"/>
    <w:rsid w:val="00D31F66"/>
    <w:rsid w:val="00D35E42"/>
    <w:rsid w:val="00D368A9"/>
    <w:rsid w:val="00D42A19"/>
    <w:rsid w:val="00D4605D"/>
    <w:rsid w:val="00D51DB6"/>
    <w:rsid w:val="00D5369D"/>
    <w:rsid w:val="00D54791"/>
    <w:rsid w:val="00D55440"/>
    <w:rsid w:val="00D557F1"/>
    <w:rsid w:val="00D5729A"/>
    <w:rsid w:val="00D60F16"/>
    <w:rsid w:val="00D625E1"/>
    <w:rsid w:val="00D63FA9"/>
    <w:rsid w:val="00D668B0"/>
    <w:rsid w:val="00D66F60"/>
    <w:rsid w:val="00D676B0"/>
    <w:rsid w:val="00D80071"/>
    <w:rsid w:val="00D852FE"/>
    <w:rsid w:val="00D86458"/>
    <w:rsid w:val="00D95E96"/>
    <w:rsid w:val="00D97F6A"/>
    <w:rsid w:val="00DA405A"/>
    <w:rsid w:val="00DA4301"/>
    <w:rsid w:val="00DB0B53"/>
    <w:rsid w:val="00DB0BE2"/>
    <w:rsid w:val="00DB7506"/>
    <w:rsid w:val="00DB7756"/>
    <w:rsid w:val="00DC012E"/>
    <w:rsid w:val="00DC7FF5"/>
    <w:rsid w:val="00DD262D"/>
    <w:rsid w:val="00DF3FA9"/>
    <w:rsid w:val="00DF41B7"/>
    <w:rsid w:val="00DF62D9"/>
    <w:rsid w:val="00E1688C"/>
    <w:rsid w:val="00E33EC2"/>
    <w:rsid w:val="00E34BFD"/>
    <w:rsid w:val="00E4051C"/>
    <w:rsid w:val="00E432A8"/>
    <w:rsid w:val="00E51807"/>
    <w:rsid w:val="00E5260A"/>
    <w:rsid w:val="00E545DF"/>
    <w:rsid w:val="00E6448C"/>
    <w:rsid w:val="00E770E3"/>
    <w:rsid w:val="00E77D6B"/>
    <w:rsid w:val="00E83CD7"/>
    <w:rsid w:val="00E86B30"/>
    <w:rsid w:val="00E86DA6"/>
    <w:rsid w:val="00EA2DC1"/>
    <w:rsid w:val="00EB0F82"/>
    <w:rsid w:val="00EB204A"/>
    <w:rsid w:val="00EB4450"/>
    <w:rsid w:val="00EC1B77"/>
    <w:rsid w:val="00EC6E5E"/>
    <w:rsid w:val="00ED36F5"/>
    <w:rsid w:val="00ED4D1C"/>
    <w:rsid w:val="00EE500D"/>
    <w:rsid w:val="00EE6D18"/>
    <w:rsid w:val="00EF41F5"/>
    <w:rsid w:val="00F00A32"/>
    <w:rsid w:val="00F01C07"/>
    <w:rsid w:val="00F04E93"/>
    <w:rsid w:val="00F05910"/>
    <w:rsid w:val="00F12D01"/>
    <w:rsid w:val="00F134E5"/>
    <w:rsid w:val="00F136A1"/>
    <w:rsid w:val="00F26516"/>
    <w:rsid w:val="00F26B4E"/>
    <w:rsid w:val="00F3421B"/>
    <w:rsid w:val="00F370A4"/>
    <w:rsid w:val="00F475EF"/>
    <w:rsid w:val="00F5540F"/>
    <w:rsid w:val="00F64977"/>
    <w:rsid w:val="00F64B54"/>
    <w:rsid w:val="00F66F9F"/>
    <w:rsid w:val="00F74A8E"/>
    <w:rsid w:val="00F77CE0"/>
    <w:rsid w:val="00F85696"/>
    <w:rsid w:val="00F93035"/>
    <w:rsid w:val="00F97CFF"/>
    <w:rsid w:val="00FA039B"/>
    <w:rsid w:val="00FA4041"/>
    <w:rsid w:val="00FA4BC5"/>
    <w:rsid w:val="00FB1B4B"/>
    <w:rsid w:val="00FB2627"/>
    <w:rsid w:val="00FB3D68"/>
    <w:rsid w:val="00FB75AF"/>
    <w:rsid w:val="00FC6374"/>
    <w:rsid w:val="00FC7757"/>
    <w:rsid w:val="00FD516E"/>
    <w:rsid w:val="00FE44AE"/>
    <w:rsid w:val="00FE5ED0"/>
    <w:rsid w:val="00FF1E71"/>
    <w:rsid w:val="00FF217D"/>
    <w:rsid w:val="00FF6E6B"/>
    <w:rsid w:val="00FF79B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A74A5D"/>
    <w:pPr>
      <w:ind w:left="720"/>
      <w:contextualSpacing/>
    </w:pPr>
  </w:style>
  <w:style w:type="paragraph" w:customStyle="1" w:styleId="a5">
    <w:name w:val="Абзац"/>
    <w:link w:val="a6"/>
    <w:rsid w:val="00F77CE0"/>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6">
    <w:name w:val="Абзац Знак"/>
    <w:basedOn w:val="a0"/>
    <w:link w:val="a5"/>
    <w:rsid w:val="00F77CE0"/>
    <w:rPr>
      <w:rFonts w:ascii="Times New Roman" w:eastAsia="Times New Roman" w:hAnsi="Times New Roman" w:cs="Times New Roman"/>
      <w:sz w:val="24"/>
      <w:szCs w:val="24"/>
      <w:lang w:eastAsia="ru-RU"/>
    </w:rPr>
  </w:style>
  <w:style w:type="character" w:customStyle="1" w:styleId="a4">
    <w:name w:val="Абзац списка Знак"/>
    <w:link w:val="a3"/>
    <w:uiPriority w:val="34"/>
    <w:locked/>
    <w:rsid w:val="0051173B"/>
  </w:style>
  <w:style w:type="paragraph" w:styleId="a7">
    <w:name w:val="Normal (Web)"/>
    <w:aliases w:val="Обычный (веб) Знак,Обычный (Web) Знак,Обычный (Web) Знак Знак Знак Знак Знак,Обычный (Web) Знак Знак Знак,Обычный (Web) Знак Знак Знак Знак"/>
    <w:basedOn w:val="a"/>
    <w:link w:val="1"/>
    <w:uiPriority w:val="99"/>
    <w:qFormat/>
    <w:rsid w:val="0000585E"/>
    <w:pPr>
      <w:spacing w:after="0" w:line="312" w:lineRule="auto"/>
      <w:ind w:right="3349" w:firstLine="367"/>
      <w:jc w:val="both"/>
    </w:pPr>
    <w:rPr>
      <w:rFonts w:ascii="Times New Roman" w:eastAsia="Times New Roman" w:hAnsi="Times New Roman" w:cs="Times New Roman"/>
      <w:color w:val="000033"/>
      <w:sz w:val="24"/>
      <w:szCs w:val="24"/>
      <w:lang w:eastAsia="ru-RU"/>
    </w:rPr>
  </w:style>
  <w:style w:type="character" w:customStyle="1" w:styleId="1">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link w:val="a7"/>
    <w:uiPriority w:val="99"/>
    <w:locked/>
    <w:rsid w:val="0000585E"/>
    <w:rPr>
      <w:rFonts w:ascii="Times New Roman" w:eastAsia="Times New Roman" w:hAnsi="Times New Roman" w:cs="Times New Roman"/>
      <w:color w:val="000033"/>
      <w:sz w:val="24"/>
      <w:szCs w:val="24"/>
      <w:lang w:eastAsia="ru-RU"/>
    </w:rPr>
  </w:style>
  <w:style w:type="character" w:customStyle="1" w:styleId="a8">
    <w:name w:val="Основной текст_"/>
    <w:link w:val="2"/>
    <w:rsid w:val="0000585E"/>
    <w:rPr>
      <w:sz w:val="24"/>
      <w:szCs w:val="24"/>
      <w:shd w:val="clear" w:color="auto" w:fill="FFFFFF"/>
    </w:rPr>
  </w:style>
  <w:style w:type="paragraph" w:customStyle="1" w:styleId="2">
    <w:name w:val="Основной текст2"/>
    <w:basedOn w:val="a"/>
    <w:link w:val="a8"/>
    <w:rsid w:val="0000585E"/>
    <w:pPr>
      <w:shd w:val="clear" w:color="auto" w:fill="FFFFFF"/>
      <w:spacing w:before="240" w:after="0" w:line="614" w:lineRule="exact"/>
    </w:pPr>
    <w:rPr>
      <w:sz w:val="24"/>
      <w:szCs w:val="24"/>
    </w:rPr>
  </w:style>
  <w:style w:type="character" w:customStyle="1" w:styleId="b-message-heademail">
    <w:name w:val="b-message-head__email"/>
    <w:basedOn w:val="a0"/>
    <w:rsid w:val="00AE4D32"/>
  </w:style>
  <w:style w:type="table" w:styleId="a9">
    <w:name w:val="Table Grid"/>
    <w:basedOn w:val="a1"/>
    <w:uiPriority w:val="99"/>
    <w:rsid w:val="00FB3D6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rPr>
        <w:tblHeader/>
      </w:trPr>
    </w:tblStylePr>
  </w:style>
  <w:style w:type="paragraph" w:customStyle="1" w:styleId="ConsPlusCell">
    <w:name w:val="ConsPlusCell"/>
    <w:rsid w:val="00DB0BE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styleId="aa">
    <w:name w:val="Hyperlink"/>
    <w:basedOn w:val="a0"/>
    <w:uiPriority w:val="99"/>
    <w:unhideWhenUsed/>
    <w:rsid w:val="00644DA3"/>
    <w:rPr>
      <w:color w:val="0563C1" w:themeColor="hyperlink"/>
      <w:u w:val="single"/>
    </w:rPr>
  </w:style>
  <w:style w:type="paragraph" w:styleId="ab">
    <w:name w:val="Balloon Text"/>
    <w:basedOn w:val="a"/>
    <w:link w:val="ac"/>
    <w:uiPriority w:val="99"/>
    <w:semiHidden/>
    <w:unhideWhenUsed/>
    <w:rsid w:val="00B25401"/>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B25401"/>
    <w:rPr>
      <w:rFonts w:ascii="Segoe UI" w:hAnsi="Segoe UI" w:cs="Segoe UI"/>
      <w:sz w:val="18"/>
      <w:szCs w:val="18"/>
    </w:rPr>
  </w:style>
  <w:style w:type="paragraph" w:styleId="ad">
    <w:name w:val="header"/>
    <w:basedOn w:val="a"/>
    <w:link w:val="ae"/>
    <w:uiPriority w:val="99"/>
    <w:unhideWhenUsed/>
    <w:rsid w:val="00FB75AF"/>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FB75AF"/>
  </w:style>
  <w:style w:type="paragraph" w:styleId="af">
    <w:name w:val="footer"/>
    <w:basedOn w:val="a"/>
    <w:link w:val="af0"/>
    <w:uiPriority w:val="99"/>
    <w:unhideWhenUsed/>
    <w:rsid w:val="00FB75AF"/>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FB75AF"/>
  </w:style>
  <w:style w:type="paragraph" w:styleId="af1">
    <w:name w:val="caption"/>
    <w:basedOn w:val="a"/>
    <w:next w:val="a"/>
    <w:uiPriority w:val="35"/>
    <w:semiHidden/>
    <w:unhideWhenUsed/>
    <w:qFormat/>
    <w:rsid w:val="00511653"/>
    <w:pPr>
      <w:spacing w:after="200" w:line="240" w:lineRule="auto"/>
    </w:pPr>
    <w:rPr>
      <w:b/>
      <w:bCs/>
      <w:color w:val="5B9BD5" w:themeColor="accent1"/>
      <w:sz w:val="18"/>
      <w:szCs w:val="18"/>
    </w:rPr>
  </w:style>
  <w:style w:type="paragraph" w:customStyle="1" w:styleId="BodyText21">
    <w:name w:val="Body Text 21"/>
    <w:basedOn w:val="a"/>
    <w:uiPriority w:val="99"/>
    <w:rsid w:val="004C0A6E"/>
    <w:pPr>
      <w:overflowPunct w:val="0"/>
      <w:autoSpaceDE w:val="0"/>
      <w:autoSpaceDN w:val="0"/>
      <w:adjustRightInd w:val="0"/>
      <w:spacing w:after="0" w:line="360" w:lineRule="auto"/>
      <w:jc w:val="both"/>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A74A5D"/>
    <w:pPr>
      <w:ind w:left="720"/>
      <w:contextualSpacing/>
    </w:pPr>
  </w:style>
  <w:style w:type="paragraph" w:customStyle="1" w:styleId="a5">
    <w:name w:val="Абзац"/>
    <w:link w:val="a6"/>
    <w:rsid w:val="00F77CE0"/>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6">
    <w:name w:val="Абзац Знак"/>
    <w:basedOn w:val="a0"/>
    <w:link w:val="a5"/>
    <w:rsid w:val="00F77CE0"/>
    <w:rPr>
      <w:rFonts w:ascii="Times New Roman" w:eastAsia="Times New Roman" w:hAnsi="Times New Roman" w:cs="Times New Roman"/>
      <w:sz w:val="24"/>
      <w:szCs w:val="24"/>
      <w:lang w:eastAsia="ru-RU"/>
    </w:rPr>
  </w:style>
  <w:style w:type="character" w:customStyle="1" w:styleId="a4">
    <w:name w:val="Абзац списка Знак"/>
    <w:link w:val="a3"/>
    <w:uiPriority w:val="34"/>
    <w:locked/>
    <w:rsid w:val="0051173B"/>
  </w:style>
  <w:style w:type="paragraph" w:styleId="a7">
    <w:name w:val="Normal (Web)"/>
    <w:aliases w:val="Обычный (веб) Знак,Обычный (Web) Знак,Обычный (Web) Знак Знак Знак Знак Знак,Обычный (Web) Знак Знак Знак,Обычный (Web) Знак Знак Знак Знак"/>
    <w:basedOn w:val="a"/>
    <w:link w:val="1"/>
    <w:uiPriority w:val="99"/>
    <w:qFormat/>
    <w:rsid w:val="0000585E"/>
    <w:pPr>
      <w:spacing w:after="0" w:line="312" w:lineRule="auto"/>
      <w:ind w:right="3349" w:firstLine="367"/>
      <w:jc w:val="both"/>
    </w:pPr>
    <w:rPr>
      <w:rFonts w:ascii="Times New Roman" w:eastAsia="Times New Roman" w:hAnsi="Times New Roman" w:cs="Times New Roman"/>
      <w:color w:val="000033"/>
      <w:sz w:val="24"/>
      <w:szCs w:val="24"/>
      <w:lang w:eastAsia="ru-RU"/>
    </w:rPr>
  </w:style>
  <w:style w:type="character" w:customStyle="1" w:styleId="1">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link w:val="a7"/>
    <w:uiPriority w:val="99"/>
    <w:locked/>
    <w:rsid w:val="0000585E"/>
    <w:rPr>
      <w:rFonts w:ascii="Times New Roman" w:eastAsia="Times New Roman" w:hAnsi="Times New Roman" w:cs="Times New Roman"/>
      <w:color w:val="000033"/>
      <w:sz w:val="24"/>
      <w:szCs w:val="24"/>
      <w:lang w:eastAsia="ru-RU"/>
    </w:rPr>
  </w:style>
  <w:style w:type="character" w:customStyle="1" w:styleId="a8">
    <w:name w:val="Основной текст_"/>
    <w:link w:val="2"/>
    <w:rsid w:val="0000585E"/>
    <w:rPr>
      <w:sz w:val="24"/>
      <w:szCs w:val="24"/>
      <w:shd w:val="clear" w:color="auto" w:fill="FFFFFF"/>
    </w:rPr>
  </w:style>
  <w:style w:type="paragraph" w:customStyle="1" w:styleId="2">
    <w:name w:val="Основной текст2"/>
    <w:basedOn w:val="a"/>
    <w:link w:val="a8"/>
    <w:rsid w:val="0000585E"/>
    <w:pPr>
      <w:shd w:val="clear" w:color="auto" w:fill="FFFFFF"/>
      <w:spacing w:before="240" w:after="0" w:line="614" w:lineRule="exact"/>
    </w:pPr>
    <w:rPr>
      <w:sz w:val="24"/>
      <w:szCs w:val="24"/>
    </w:rPr>
  </w:style>
  <w:style w:type="character" w:customStyle="1" w:styleId="b-message-heademail">
    <w:name w:val="b-message-head__email"/>
    <w:basedOn w:val="a0"/>
    <w:rsid w:val="00AE4D32"/>
  </w:style>
  <w:style w:type="table" w:styleId="a9">
    <w:name w:val="Table Grid"/>
    <w:basedOn w:val="a1"/>
    <w:uiPriority w:val="99"/>
    <w:rsid w:val="00FB3D6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rPr>
        <w:tblHeader/>
      </w:trPr>
    </w:tblStylePr>
  </w:style>
  <w:style w:type="paragraph" w:customStyle="1" w:styleId="ConsPlusCell">
    <w:name w:val="ConsPlusCell"/>
    <w:rsid w:val="00DB0BE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styleId="aa">
    <w:name w:val="Hyperlink"/>
    <w:basedOn w:val="a0"/>
    <w:uiPriority w:val="99"/>
    <w:unhideWhenUsed/>
    <w:rsid w:val="00644DA3"/>
    <w:rPr>
      <w:color w:val="0563C1" w:themeColor="hyperlink"/>
      <w:u w:val="single"/>
    </w:rPr>
  </w:style>
  <w:style w:type="paragraph" w:styleId="ab">
    <w:name w:val="Balloon Text"/>
    <w:basedOn w:val="a"/>
    <w:link w:val="ac"/>
    <w:uiPriority w:val="99"/>
    <w:semiHidden/>
    <w:unhideWhenUsed/>
    <w:rsid w:val="00B25401"/>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B25401"/>
    <w:rPr>
      <w:rFonts w:ascii="Segoe UI" w:hAnsi="Segoe UI" w:cs="Segoe UI"/>
      <w:sz w:val="18"/>
      <w:szCs w:val="18"/>
    </w:rPr>
  </w:style>
  <w:style w:type="paragraph" w:styleId="ad">
    <w:name w:val="header"/>
    <w:basedOn w:val="a"/>
    <w:link w:val="ae"/>
    <w:uiPriority w:val="99"/>
    <w:unhideWhenUsed/>
    <w:rsid w:val="00FB75AF"/>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FB75AF"/>
  </w:style>
  <w:style w:type="paragraph" w:styleId="af">
    <w:name w:val="footer"/>
    <w:basedOn w:val="a"/>
    <w:link w:val="af0"/>
    <w:uiPriority w:val="99"/>
    <w:unhideWhenUsed/>
    <w:rsid w:val="00FB75AF"/>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FB75AF"/>
  </w:style>
  <w:style w:type="paragraph" w:styleId="af1">
    <w:name w:val="caption"/>
    <w:basedOn w:val="a"/>
    <w:next w:val="a"/>
    <w:uiPriority w:val="35"/>
    <w:semiHidden/>
    <w:unhideWhenUsed/>
    <w:qFormat/>
    <w:rsid w:val="00511653"/>
    <w:pPr>
      <w:spacing w:after="200" w:line="240" w:lineRule="auto"/>
    </w:pPr>
    <w:rPr>
      <w:b/>
      <w:bCs/>
      <w:color w:val="5B9BD5" w:themeColor="accent1"/>
      <w:sz w:val="18"/>
      <w:szCs w:val="18"/>
    </w:rPr>
  </w:style>
  <w:style w:type="paragraph" w:customStyle="1" w:styleId="BodyText21">
    <w:name w:val="Body Text 21"/>
    <w:basedOn w:val="a"/>
    <w:uiPriority w:val="99"/>
    <w:rsid w:val="004C0A6E"/>
    <w:pPr>
      <w:overflowPunct w:val="0"/>
      <w:autoSpaceDE w:val="0"/>
      <w:autoSpaceDN w:val="0"/>
      <w:adjustRightInd w:val="0"/>
      <w:spacing w:after="0" w:line="360" w:lineRule="auto"/>
      <w:jc w:val="both"/>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chart" Target="charts/chart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Лист1!$B$1</c:f>
              <c:strCache>
                <c:ptCount val="1"/>
                <c:pt idx="0">
                  <c:v>Кол- во ДТП</c:v>
                </c:pt>
              </c:strCache>
            </c:strRef>
          </c:tx>
          <c:invertIfNegative val="0"/>
          <c:cat>
            <c:strRef>
              <c:f>Лист1!$A$2:$A$5</c:f>
              <c:strCache>
                <c:ptCount val="4"/>
                <c:pt idx="0">
                  <c:v>2016 г.</c:v>
                </c:pt>
                <c:pt idx="1">
                  <c:v>2017 г.</c:v>
                </c:pt>
                <c:pt idx="2">
                  <c:v>2018 г.</c:v>
                </c:pt>
                <c:pt idx="3">
                  <c:v>2019 г.</c:v>
                </c:pt>
              </c:strCache>
            </c:strRef>
          </c:cat>
          <c:val>
            <c:numRef>
              <c:f>Лист1!$B$2:$B$5</c:f>
              <c:numCache>
                <c:formatCode>General</c:formatCode>
                <c:ptCount val="4"/>
                <c:pt idx="0">
                  <c:v>33</c:v>
                </c:pt>
                <c:pt idx="1">
                  <c:v>29</c:v>
                </c:pt>
                <c:pt idx="2">
                  <c:v>31</c:v>
                </c:pt>
                <c:pt idx="3">
                  <c:v>29</c:v>
                </c:pt>
              </c:numCache>
            </c:numRef>
          </c:val>
        </c:ser>
        <c:ser>
          <c:idx val="1"/>
          <c:order val="1"/>
          <c:tx>
            <c:strRef>
              <c:f>Лист1!$C$1</c:f>
              <c:strCache>
                <c:ptCount val="1"/>
                <c:pt idx="0">
                  <c:v>Кол- во раненных</c:v>
                </c:pt>
              </c:strCache>
            </c:strRef>
          </c:tx>
          <c:spPr>
            <a:solidFill>
              <a:srgbClr val="FF0000"/>
            </a:solidFill>
          </c:spPr>
          <c:invertIfNegative val="0"/>
          <c:cat>
            <c:strRef>
              <c:f>Лист1!$A$2:$A$5</c:f>
              <c:strCache>
                <c:ptCount val="4"/>
                <c:pt idx="0">
                  <c:v>2016 г.</c:v>
                </c:pt>
                <c:pt idx="1">
                  <c:v>2017 г.</c:v>
                </c:pt>
                <c:pt idx="2">
                  <c:v>2018 г.</c:v>
                </c:pt>
                <c:pt idx="3">
                  <c:v>2019 г.</c:v>
                </c:pt>
              </c:strCache>
            </c:strRef>
          </c:cat>
          <c:val>
            <c:numRef>
              <c:f>Лист1!$C$2:$C$5</c:f>
              <c:numCache>
                <c:formatCode>General</c:formatCode>
                <c:ptCount val="4"/>
                <c:pt idx="0">
                  <c:v>42</c:v>
                </c:pt>
                <c:pt idx="1">
                  <c:v>44</c:v>
                </c:pt>
                <c:pt idx="2">
                  <c:v>46</c:v>
                </c:pt>
                <c:pt idx="3">
                  <c:v>37</c:v>
                </c:pt>
              </c:numCache>
            </c:numRef>
          </c:val>
        </c:ser>
        <c:ser>
          <c:idx val="2"/>
          <c:order val="2"/>
          <c:tx>
            <c:strRef>
              <c:f>Лист1!$D$1</c:f>
              <c:strCache>
                <c:ptCount val="1"/>
                <c:pt idx="0">
                  <c:v>Кол-во погибших</c:v>
                </c:pt>
              </c:strCache>
            </c:strRef>
          </c:tx>
          <c:spPr>
            <a:solidFill>
              <a:schemeClr val="tx1"/>
            </a:solidFill>
          </c:spPr>
          <c:invertIfNegative val="0"/>
          <c:cat>
            <c:strRef>
              <c:f>Лист1!$A$2:$A$5</c:f>
              <c:strCache>
                <c:ptCount val="4"/>
                <c:pt idx="0">
                  <c:v>2016 г.</c:v>
                </c:pt>
                <c:pt idx="1">
                  <c:v>2017 г.</c:v>
                </c:pt>
                <c:pt idx="2">
                  <c:v>2018 г.</c:v>
                </c:pt>
                <c:pt idx="3">
                  <c:v>2019 г.</c:v>
                </c:pt>
              </c:strCache>
            </c:strRef>
          </c:cat>
          <c:val>
            <c:numRef>
              <c:f>Лист1!$D$2:$D$5</c:f>
              <c:numCache>
                <c:formatCode>General</c:formatCode>
                <c:ptCount val="4"/>
                <c:pt idx="0">
                  <c:v>6</c:v>
                </c:pt>
                <c:pt idx="1">
                  <c:v>5</c:v>
                </c:pt>
                <c:pt idx="2">
                  <c:v>3</c:v>
                </c:pt>
                <c:pt idx="3">
                  <c:v>7</c:v>
                </c:pt>
              </c:numCache>
            </c:numRef>
          </c:val>
        </c:ser>
        <c:dLbls>
          <c:showLegendKey val="0"/>
          <c:showVal val="0"/>
          <c:showCatName val="0"/>
          <c:showSerName val="0"/>
          <c:showPercent val="0"/>
          <c:showBubbleSize val="0"/>
        </c:dLbls>
        <c:gapWidth val="150"/>
        <c:axId val="146938112"/>
        <c:axId val="146944000"/>
      </c:barChart>
      <c:catAx>
        <c:axId val="146938112"/>
        <c:scaling>
          <c:orientation val="minMax"/>
        </c:scaling>
        <c:delete val="0"/>
        <c:axPos val="b"/>
        <c:majorTickMark val="out"/>
        <c:minorTickMark val="none"/>
        <c:tickLblPos val="nextTo"/>
        <c:crossAx val="146944000"/>
        <c:crosses val="autoZero"/>
        <c:auto val="1"/>
        <c:lblAlgn val="ctr"/>
        <c:lblOffset val="100"/>
        <c:noMultiLvlLbl val="0"/>
      </c:catAx>
      <c:valAx>
        <c:axId val="146944000"/>
        <c:scaling>
          <c:orientation val="minMax"/>
        </c:scaling>
        <c:delete val="0"/>
        <c:axPos val="l"/>
        <c:majorGridlines/>
        <c:numFmt formatCode="General" sourceLinked="1"/>
        <c:majorTickMark val="out"/>
        <c:minorTickMark val="none"/>
        <c:tickLblPos val="nextTo"/>
        <c:crossAx val="146938112"/>
        <c:crosses val="autoZero"/>
        <c:crossBetween val="between"/>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145</TotalTime>
  <Pages>1</Pages>
  <Words>16027</Words>
  <Characters>91357</Characters>
  <Application>Microsoft Office Word</Application>
  <DocSecurity>0</DocSecurity>
  <Lines>761</Lines>
  <Paragraphs>214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107170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RePack by Diakov</cp:lastModifiedBy>
  <cp:revision>6</cp:revision>
  <cp:lastPrinted>2018-11-14T08:06:00Z</cp:lastPrinted>
  <dcterms:created xsi:type="dcterms:W3CDTF">2020-02-07T09:19:00Z</dcterms:created>
  <dcterms:modified xsi:type="dcterms:W3CDTF">2020-02-11T11:21:00Z</dcterms:modified>
</cp:coreProperties>
</file>