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37F" w:rsidRPr="0087037F" w:rsidRDefault="0087037F" w:rsidP="0087037F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r w:rsidRPr="0087037F">
        <w:rPr>
          <w:rFonts w:ascii="Arial" w:hAnsi="Arial" w:cs="Arial"/>
        </w:rPr>
        <w:t>В администрации района проведено заседание антитеррористической комиссии</w:t>
      </w:r>
    </w:p>
    <w:bookmarkEnd w:id="0"/>
    <w:p w:rsidR="0087037F" w:rsidRDefault="0087037F" w:rsidP="0087037F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87037F" w:rsidRPr="0087037F" w:rsidRDefault="0087037F" w:rsidP="0087037F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87037F">
        <w:rPr>
          <w:rFonts w:ascii="Arial" w:hAnsi="Arial" w:cs="Arial"/>
        </w:rPr>
        <w:t>31 марта в администрации района под председательством Главы МР «</w:t>
      </w:r>
      <w:proofErr w:type="spellStart"/>
      <w:r w:rsidRPr="0087037F">
        <w:rPr>
          <w:rFonts w:ascii="Arial" w:hAnsi="Arial" w:cs="Arial"/>
        </w:rPr>
        <w:t>Княжпогостский</w:t>
      </w:r>
      <w:proofErr w:type="spellEnd"/>
      <w:r w:rsidRPr="0087037F">
        <w:rPr>
          <w:rFonts w:ascii="Arial" w:hAnsi="Arial" w:cs="Arial"/>
        </w:rPr>
        <w:t>» - руководителя администрации Анатолия Немчинова проведено заседание Антитеррористической комиссии МР «</w:t>
      </w:r>
      <w:proofErr w:type="spellStart"/>
      <w:r w:rsidRPr="0087037F">
        <w:rPr>
          <w:rFonts w:ascii="Arial" w:hAnsi="Arial" w:cs="Arial"/>
        </w:rPr>
        <w:t>Княжпогостский</w:t>
      </w:r>
      <w:proofErr w:type="spellEnd"/>
      <w:r w:rsidRPr="0087037F">
        <w:rPr>
          <w:rFonts w:ascii="Arial" w:hAnsi="Arial" w:cs="Arial"/>
        </w:rPr>
        <w:t>».</w:t>
      </w:r>
    </w:p>
    <w:p w:rsidR="0087037F" w:rsidRPr="0087037F" w:rsidRDefault="0087037F" w:rsidP="0087037F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87037F">
        <w:rPr>
          <w:rFonts w:ascii="Arial" w:hAnsi="Arial" w:cs="Arial"/>
        </w:rPr>
        <w:t>В ходе заседания обсуждались вопросы организации работы по реализации требований к антитеррористической защищенности общественно-значимых и социальных объектов района, в том числе в период проведения праздничных мероприятий 1 Мая, Пасхи, Дня Победы, 100-летия Республики Коми и др.</w:t>
      </w:r>
    </w:p>
    <w:p w:rsidR="0087037F" w:rsidRPr="0087037F" w:rsidRDefault="0087037F" w:rsidP="0087037F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87037F">
        <w:rPr>
          <w:rFonts w:ascii="Arial" w:hAnsi="Arial" w:cs="Arial"/>
        </w:rPr>
        <w:t>Также обсуждались вопросы, касающиеся проведения тренировки по отработке действий членов антитеррористической комиссии МР "</w:t>
      </w:r>
      <w:proofErr w:type="spellStart"/>
      <w:r w:rsidRPr="0087037F">
        <w:rPr>
          <w:rFonts w:ascii="Arial" w:hAnsi="Arial" w:cs="Arial"/>
        </w:rPr>
        <w:t>Княжпогостский</w:t>
      </w:r>
      <w:proofErr w:type="spellEnd"/>
      <w:r w:rsidRPr="0087037F">
        <w:rPr>
          <w:rFonts w:ascii="Arial" w:hAnsi="Arial" w:cs="Arial"/>
        </w:rPr>
        <w:t>" и иных должностных лиц при установлении уровней террористической опасности на территории района.</w:t>
      </w:r>
    </w:p>
    <w:p w:rsidR="005C509F" w:rsidRPr="0087037F" w:rsidRDefault="0087037F" w:rsidP="0087037F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847725</wp:posOffset>
            </wp:positionH>
            <wp:positionV relativeFrom="paragraph">
              <wp:posOffset>300355</wp:posOffset>
            </wp:positionV>
            <wp:extent cx="6226175" cy="4152900"/>
            <wp:effectExtent l="0" t="0" r="3175" b="0"/>
            <wp:wrapThrough wrapText="bothSides">
              <wp:wrapPolygon edited="0">
                <wp:start x="0" y="0"/>
                <wp:lineTo x="0" y="21501"/>
                <wp:lineTo x="21545" y="21501"/>
                <wp:lineTo x="215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09F" w:rsidRPr="0087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7F"/>
    <w:rsid w:val="005C509F"/>
    <w:rsid w:val="008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FBA3"/>
  <w15:chartTrackingRefBased/>
  <w15:docId w15:val="{36B83C4A-9C8C-4B50-BECD-CCDC0333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0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9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9415">
                  <w:marLeft w:val="0"/>
                  <w:marRight w:val="0"/>
                  <w:marTop w:val="9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5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2021-04-12T06:43:00Z</dcterms:created>
  <dcterms:modified xsi:type="dcterms:W3CDTF">2021-04-12T06:46:00Z</dcterms:modified>
</cp:coreProperties>
</file>