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DD00" w14:textId="77777777" w:rsidR="003A33F3" w:rsidRDefault="003A33F3" w:rsidP="003A33F3">
      <w:pPr>
        <w:pStyle w:val="1"/>
        <w:spacing w:before="280" w:after="280"/>
      </w:pPr>
      <w:r>
        <w:t>Родители малышей, родившихся в январе 2021 года, могут получить ежемесячную выплату из материнского капитала сразу за полгода</w:t>
      </w:r>
    </w:p>
    <w:p w14:paraId="2F6C2B3B" w14:textId="77777777" w:rsidR="003A33F3" w:rsidRDefault="003A33F3" w:rsidP="003A33F3">
      <w:pPr>
        <w:shd w:val="clear" w:color="auto" w:fill="FFFFFF"/>
        <w:suppressAutoHyphens w:val="0"/>
        <w:spacing w:before="280" w:after="280"/>
        <w:jc w:val="center"/>
      </w:pPr>
      <w:r>
        <w:rPr>
          <w:rFonts w:ascii="Times New Roman" w:eastAsia="Calibri" w:hAnsi="Times New Roman" w:cs="Times New Roman"/>
          <w:bCs/>
          <w:i/>
          <w:iCs/>
          <w:color w:val="000000"/>
          <w:kern w:val="0"/>
          <w:sz w:val="24"/>
          <w:shd w:val="clear" w:color="auto" w:fill="FFFFFF"/>
          <w:lang w:val="ru-RU" w:eastAsia="ru-RU" w:bidi="ar-SA"/>
        </w:rPr>
        <w:t xml:space="preserve">Если в Вашей семье второй ребенок родился в январе 2021 года и вы еще не подавали заявление на ежемесячные выплаты из материнского капитала, то июль 2021 года - заключительный месяц, чтобы подать заявление и получать выплату с даты РОЖДЕНИЯ РЕБЕНКА. Если вы успеете обратиться до исполнения ребенку 6 месяцев, то средства будут выплачены сразу за полгода. Общая сумма при этом составит порядка 85 тысяч рублей. Если заявление будет представлено позднее, выплату назначат с даты его ПОДАЧИ. Об условиях получения выплаты и том, как ее оформить, можно прочитать здесь </w:t>
      </w:r>
      <w:hyperlink r:id="rId4" w:history="1">
        <w:r>
          <w:rPr>
            <w:rStyle w:val="a4"/>
            <w:rFonts w:ascii="Times New Roman" w:eastAsia="Calibri" w:hAnsi="Times New Roman" w:cs="Times New Roman"/>
            <w:bCs/>
            <w:i/>
            <w:iCs/>
            <w:kern w:val="0"/>
            <w:sz w:val="24"/>
            <w:shd w:val="clear" w:color="auto" w:fill="FFFFFF"/>
            <w:lang w:val="ru-RU" w:eastAsia="ru-RU"/>
          </w:rPr>
          <w:t>https://pfr.gov.ru/grazhdanam/msk/get_paid/</w:t>
        </w:r>
      </w:hyperlink>
    </w:p>
    <w:p w14:paraId="1A70B95C" w14:textId="77777777" w:rsidR="003A33F3" w:rsidRDefault="003A33F3"/>
    <w:sectPr w:rsidR="003A33F3">
      <w:pgSz w:w="11906" w:h="16838"/>
      <w:pgMar w:top="238" w:right="238" w:bottom="238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F3"/>
    <w:rsid w:val="003A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808E"/>
  <w15:chartTrackingRefBased/>
  <w15:docId w15:val="{06A32E4C-F337-4AE0-8134-95DF0BD8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F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A33F3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33F3"/>
    <w:rPr>
      <w:rFonts w:ascii="Arial" w:eastAsia="SimSun" w:hAnsi="Arial" w:cs="Mangal"/>
      <w:kern w:val="2"/>
      <w:sz w:val="28"/>
      <w:szCs w:val="24"/>
      <w:lang w:eastAsia="zh-CN" w:bidi="hi-IN"/>
    </w:rPr>
  </w:style>
  <w:style w:type="character" w:styleId="a4">
    <w:name w:val="Hyperlink"/>
    <w:rsid w:val="003A33F3"/>
    <w:rPr>
      <w:color w:val="0000FF"/>
      <w:u w:val="single"/>
      <w:lang/>
    </w:rPr>
  </w:style>
  <w:style w:type="paragraph" w:styleId="a0">
    <w:name w:val="Body Text"/>
    <w:basedOn w:val="a"/>
    <w:link w:val="a5"/>
    <w:uiPriority w:val="99"/>
    <w:semiHidden/>
    <w:unhideWhenUsed/>
    <w:rsid w:val="003A33F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A33F3"/>
    <w:rPr>
      <w:rFonts w:ascii="Arial" w:eastAsia="SimSun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sk/get_pai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2021-07-08T09:48:00Z</dcterms:created>
  <dcterms:modified xsi:type="dcterms:W3CDTF">2021-07-08T09:48:00Z</dcterms:modified>
</cp:coreProperties>
</file>