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9E8E9" w14:textId="388CDD7E" w:rsidR="004E6F78" w:rsidRPr="00BA05D4" w:rsidRDefault="00BA05D4" w:rsidP="00BA05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>АНТИТЕРРОРИСТИЧЕСКАЯ БЕЗОПАСНОСТЬ</w:t>
      </w:r>
    </w:p>
    <w:p w14:paraId="0FE91F5E" w14:textId="410E4F6D" w:rsidR="004E6F78" w:rsidRDefault="004E6F78" w:rsidP="004E6F78">
      <w:pPr>
        <w:pStyle w:val="Default"/>
        <w:rPr>
          <w:color w:val="auto"/>
        </w:rPr>
      </w:pPr>
    </w:p>
    <w:p w14:paraId="34B712F9" w14:textId="5D2BF238" w:rsidR="00F32E20" w:rsidRDefault="00C5303A" w:rsidP="000E1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19044C7" wp14:editId="6C9F26E9">
            <wp:simplePos x="0" y="0"/>
            <wp:positionH relativeFrom="column">
              <wp:posOffset>3672205</wp:posOffset>
            </wp:positionH>
            <wp:positionV relativeFrom="paragraph">
              <wp:posOffset>12700</wp:posOffset>
            </wp:positionV>
            <wp:extent cx="2257425" cy="2767330"/>
            <wp:effectExtent l="0" t="0" r="9525" b="0"/>
            <wp:wrapTight wrapText="bothSides">
              <wp:wrapPolygon edited="0">
                <wp:start x="0" y="0"/>
                <wp:lineTo x="0" y="21412"/>
                <wp:lineTo x="21509" y="21412"/>
                <wp:lineTo x="2150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7" t="17150" r="32082"/>
                    <a:stretch/>
                  </pic:blipFill>
                  <pic:spPr bwMode="auto">
                    <a:xfrm>
                      <a:off x="0" y="0"/>
                      <a:ext cx="2257425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5D4">
        <w:rPr>
          <w:rFonts w:ascii="Times New Roman" w:hAnsi="Times New Roman" w:cs="Times New Roman"/>
          <w:color w:val="000000"/>
          <w:sz w:val="28"/>
          <w:szCs w:val="28"/>
        </w:rPr>
        <w:t>05 апреля 2022 года в</w:t>
      </w:r>
      <w:r w:rsidR="00004F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5D4">
        <w:rPr>
          <w:rFonts w:ascii="Times New Roman" w:hAnsi="Times New Roman" w:cs="Times New Roman"/>
          <w:color w:val="000000"/>
          <w:sz w:val="28"/>
          <w:szCs w:val="28"/>
        </w:rPr>
        <w:t xml:space="preserve">г. Сыктывкар Республики Коми прошли </w:t>
      </w:r>
      <w:r w:rsidR="00F32E20">
        <w:rPr>
          <w:rFonts w:ascii="Times New Roman" w:hAnsi="Times New Roman" w:cs="Times New Roman"/>
          <w:color w:val="000000"/>
          <w:sz w:val="28"/>
          <w:szCs w:val="28"/>
        </w:rPr>
        <w:t xml:space="preserve">очередные ежегодные </w:t>
      </w:r>
      <w:r w:rsidR="00BA05D4">
        <w:rPr>
          <w:rFonts w:ascii="Times New Roman" w:hAnsi="Times New Roman" w:cs="Times New Roman"/>
          <w:color w:val="000000"/>
          <w:sz w:val="28"/>
          <w:szCs w:val="28"/>
        </w:rPr>
        <w:t>сборы секретарей Антитеррористических комиссий муниципальных образований, в которых принял участие секретарь Антитеррористической комиссии МР «Княжпогостский» Станко Сергей Иванович</w:t>
      </w:r>
      <w:r w:rsidR="002769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41E25D7" w14:textId="2AAC1E97" w:rsidR="00B41B83" w:rsidRDefault="006B2989" w:rsidP="000E1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Сборы открыл заместитель председателя Комитета ГО и ЧС Республики Коми Корольков С</w:t>
      </w:r>
      <w:r w:rsidR="00492134">
        <w:rPr>
          <w:rFonts w:ascii="Times New Roman" w:hAnsi="Times New Roman" w:cs="Times New Roman"/>
          <w:color w:val="000000"/>
          <w:sz w:val="28"/>
          <w:szCs w:val="28"/>
        </w:rPr>
        <w:t xml:space="preserve">ергей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92134">
        <w:rPr>
          <w:rFonts w:ascii="Times New Roman" w:hAnsi="Times New Roman" w:cs="Times New Roman"/>
          <w:color w:val="000000"/>
          <w:sz w:val="28"/>
          <w:szCs w:val="28"/>
        </w:rPr>
        <w:t>ихайлович.</w:t>
      </w:r>
      <w:r w:rsidR="00F32E2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Организатором  сборов является аппарат Антитеррористической комиссии в Республике Коми.</w:t>
      </w:r>
      <w:r w:rsidR="00230BDF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Специалистами аппарата</w:t>
      </w:r>
      <w:r w:rsidR="00C454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0BDF">
        <w:rPr>
          <w:rFonts w:ascii="Times New Roman" w:hAnsi="Times New Roman" w:cs="Times New Roman"/>
          <w:color w:val="000000"/>
          <w:sz w:val="28"/>
          <w:szCs w:val="28"/>
        </w:rPr>
        <w:t xml:space="preserve"> во главе с </w:t>
      </w:r>
      <w:r w:rsidR="00492134">
        <w:rPr>
          <w:rFonts w:ascii="Times New Roman" w:hAnsi="Times New Roman" w:cs="Times New Roman"/>
          <w:color w:val="000000"/>
          <w:sz w:val="28"/>
          <w:szCs w:val="28"/>
        </w:rPr>
        <w:t>начальником отдела профилактики терроризма и проведению эвакуационных мероприятий Комитета</w:t>
      </w:r>
      <w:r w:rsidR="00B41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13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230BDF">
        <w:rPr>
          <w:rFonts w:ascii="Times New Roman" w:hAnsi="Times New Roman" w:cs="Times New Roman"/>
          <w:color w:val="000000"/>
          <w:sz w:val="28"/>
          <w:szCs w:val="28"/>
        </w:rPr>
        <w:t>Бадером</w:t>
      </w:r>
      <w:proofErr w:type="spellEnd"/>
      <w:r w:rsidR="00492134">
        <w:rPr>
          <w:rFonts w:ascii="Times New Roman" w:hAnsi="Times New Roman" w:cs="Times New Roman"/>
          <w:color w:val="000000"/>
          <w:sz w:val="28"/>
          <w:szCs w:val="28"/>
        </w:rPr>
        <w:t xml:space="preserve"> Владиславом Владимировичем</w:t>
      </w:r>
      <w:r w:rsidR="00877CDF">
        <w:rPr>
          <w:rFonts w:ascii="Times New Roman" w:hAnsi="Times New Roman" w:cs="Times New Roman"/>
          <w:color w:val="000000"/>
          <w:sz w:val="28"/>
          <w:szCs w:val="28"/>
        </w:rPr>
        <w:t>, до секретарей комиссий были доведены последние изменения в нормативно-правовых актах</w:t>
      </w:r>
      <w:r w:rsidR="00230B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CDF">
        <w:rPr>
          <w:rFonts w:ascii="Times New Roman" w:hAnsi="Times New Roman" w:cs="Times New Roman"/>
          <w:color w:val="000000"/>
          <w:sz w:val="28"/>
          <w:szCs w:val="28"/>
        </w:rPr>
        <w:t>в сфере борьбы с терроризмом</w:t>
      </w:r>
      <w:r w:rsidR="00C45467">
        <w:rPr>
          <w:rFonts w:ascii="Times New Roman" w:hAnsi="Times New Roman" w:cs="Times New Roman"/>
          <w:color w:val="000000"/>
          <w:sz w:val="28"/>
          <w:szCs w:val="28"/>
        </w:rPr>
        <w:t xml:space="preserve">, новейший российский и республиканский опыт организации работы по профилактике </w:t>
      </w:r>
      <w:r w:rsidR="00DA5936">
        <w:rPr>
          <w:rFonts w:ascii="Times New Roman" w:hAnsi="Times New Roman" w:cs="Times New Roman"/>
          <w:color w:val="000000"/>
          <w:sz w:val="28"/>
          <w:szCs w:val="28"/>
        </w:rPr>
        <w:t>терроризма и реализации мероприятий по защите населения, объектов и территорий</w:t>
      </w:r>
      <w:r w:rsidR="00C454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936">
        <w:rPr>
          <w:rFonts w:ascii="Times New Roman" w:hAnsi="Times New Roman" w:cs="Times New Roman"/>
          <w:color w:val="000000"/>
          <w:sz w:val="28"/>
          <w:szCs w:val="28"/>
        </w:rPr>
        <w:t>от угрозы терактов</w:t>
      </w:r>
      <w:r w:rsidR="00877C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A5936">
        <w:rPr>
          <w:rFonts w:ascii="Times New Roman" w:hAnsi="Times New Roman" w:cs="Times New Roman"/>
          <w:color w:val="000000"/>
          <w:sz w:val="28"/>
          <w:szCs w:val="28"/>
        </w:rPr>
        <w:t xml:space="preserve">В ходе сборов, секретари комиссий делились опытом работы, выслушали выступления приглашенных представителей </w:t>
      </w:r>
      <w:r w:rsidR="00D9736D" w:rsidRPr="00D9736D">
        <w:rPr>
          <w:rFonts w:ascii="Times New Roman" w:hAnsi="Times New Roman" w:cs="Times New Roman"/>
          <w:color w:val="000000"/>
          <w:sz w:val="28"/>
          <w:szCs w:val="28"/>
        </w:rPr>
        <w:t>Министерства строительства и жилищно-коммунального хозяйства Республики Коми, Министерства образования, науки и молодежной политики Республики Коми, Министерства сельского хозяйства и потребительского рынка Республики Коми</w:t>
      </w:r>
      <w:r w:rsidR="009573AB">
        <w:rPr>
          <w:rFonts w:ascii="Times New Roman" w:hAnsi="Times New Roman" w:cs="Times New Roman"/>
          <w:color w:val="000000"/>
          <w:sz w:val="28"/>
          <w:szCs w:val="28"/>
        </w:rPr>
        <w:t>, были проверены знания секретар</w:t>
      </w:r>
      <w:r w:rsidR="00B41B8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9573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FCF9AFA" w14:textId="31A4D20F" w:rsidR="003E373D" w:rsidRDefault="009573AB" w:rsidP="000E1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Подобные мероприятия позволяют специалистам муниципальной </w:t>
      </w:r>
      <w:r w:rsidR="00B41B83">
        <w:rPr>
          <w:rFonts w:ascii="Times New Roman" w:hAnsi="Times New Roman" w:cs="Times New Roman"/>
          <w:color w:val="000000"/>
          <w:sz w:val="28"/>
          <w:szCs w:val="28"/>
        </w:rPr>
        <w:t>власти,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работающим в области противодействия терроризму</w:t>
      </w:r>
      <w:r w:rsidR="00B41B8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значительно повысить уровень </w:t>
      </w:r>
      <w:r w:rsidR="001A5C7C">
        <w:rPr>
          <w:rFonts w:ascii="Times New Roman" w:hAnsi="Times New Roman" w:cs="Times New Roman"/>
          <w:color w:val="000000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профессиональной подготовки и </w:t>
      </w:r>
      <w:r w:rsidR="001A5C7C">
        <w:rPr>
          <w:rFonts w:ascii="Times New Roman" w:hAnsi="Times New Roman" w:cs="Times New Roman"/>
          <w:color w:val="000000"/>
          <w:sz w:val="28"/>
          <w:szCs w:val="28"/>
        </w:rPr>
        <w:t>затем, внедрять передовой опыт Российской Федерации и Республики Коми в муниципалитетах для более эффективной защиты населения.</w:t>
      </w:r>
    </w:p>
    <w:p w14:paraId="603CC07E" w14:textId="6210FAF7" w:rsidR="002D0658" w:rsidRDefault="001A5C7C" w:rsidP="00C53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отметить, что </w:t>
      </w:r>
      <w:r w:rsidR="006B2989">
        <w:rPr>
          <w:rFonts w:ascii="Times New Roman" w:hAnsi="Times New Roman" w:cs="Times New Roman"/>
          <w:color w:val="000000"/>
          <w:sz w:val="28"/>
          <w:szCs w:val="28"/>
        </w:rPr>
        <w:t xml:space="preserve">Антитеррористические комиссии муниципальных образований являются </w:t>
      </w:r>
      <w:r w:rsidR="00641B30">
        <w:rPr>
          <w:rFonts w:ascii="Times New Roman" w:hAnsi="Times New Roman" w:cs="Times New Roman"/>
          <w:color w:val="000000"/>
          <w:sz w:val="28"/>
          <w:szCs w:val="28"/>
        </w:rPr>
        <w:t xml:space="preserve">координирующим органом в организации </w:t>
      </w:r>
      <w:r w:rsidR="00C70D18">
        <w:rPr>
          <w:rFonts w:ascii="Times New Roman" w:hAnsi="Times New Roman" w:cs="Times New Roman"/>
          <w:color w:val="000000"/>
          <w:sz w:val="28"/>
          <w:szCs w:val="28"/>
        </w:rPr>
        <w:t xml:space="preserve">всех </w:t>
      </w:r>
      <w:r w:rsidR="00641B30">
        <w:rPr>
          <w:rFonts w:ascii="Times New Roman" w:hAnsi="Times New Roman" w:cs="Times New Roman"/>
          <w:color w:val="000000"/>
          <w:sz w:val="28"/>
          <w:szCs w:val="28"/>
        </w:rPr>
        <w:t>мероприятий по профилактике терроризма, а так же минимизации и ликвидации последствий его проявления</w:t>
      </w:r>
      <w:r w:rsidR="00C536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1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88A">
        <w:rPr>
          <w:rFonts w:ascii="Times New Roman" w:hAnsi="Times New Roman" w:cs="Times New Roman"/>
          <w:color w:val="000000"/>
          <w:sz w:val="28"/>
          <w:szCs w:val="28"/>
        </w:rPr>
        <w:t>Членами комиссии являются руководители и представители</w:t>
      </w:r>
      <w:r w:rsidR="00290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88A">
        <w:rPr>
          <w:rFonts w:ascii="Times New Roman" w:hAnsi="Times New Roman" w:cs="Times New Roman"/>
          <w:color w:val="000000"/>
          <w:sz w:val="28"/>
          <w:szCs w:val="28"/>
        </w:rPr>
        <w:t>муниципальной власти, правоохранительных органов, экстренных служб,</w:t>
      </w:r>
      <w:r w:rsidR="00C5303A" w:rsidRPr="00C5303A">
        <w:rPr>
          <w:noProof/>
        </w:rPr>
        <w:t xml:space="preserve"> </w:t>
      </w:r>
      <w:r w:rsidR="0005688A">
        <w:rPr>
          <w:rFonts w:ascii="Times New Roman" w:hAnsi="Times New Roman" w:cs="Times New Roman"/>
          <w:color w:val="000000"/>
          <w:sz w:val="28"/>
          <w:szCs w:val="28"/>
        </w:rPr>
        <w:t>управлений образовательными учреждени</w:t>
      </w:r>
      <w:r w:rsidR="00C70D18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05688A">
        <w:rPr>
          <w:rFonts w:ascii="Times New Roman" w:hAnsi="Times New Roman" w:cs="Times New Roman"/>
          <w:color w:val="000000"/>
          <w:sz w:val="28"/>
          <w:szCs w:val="28"/>
        </w:rPr>
        <w:t xml:space="preserve"> и учреждениями культуры и спорта. </w:t>
      </w:r>
      <w:r w:rsidR="00E5508D">
        <w:rPr>
          <w:rFonts w:ascii="Times New Roman" w:hAnsi="Times New Roman" w:cs="Times New Roman"/>
          <w:color w:val="000000"/>
          <w:sz w:val="28"/>
          <w:szCs w:val="28"/>
        </w:rPr>
        <w:t>От своевременных и правильных решений комиссии</w:t>
      </w:r>
      <w:r w:rsidR="00CA2452">
        <w:rPr>
          <w:rFonts w:ascii="Times New Roman" w:hAnsi="Times New Roman" w:cs="Times New Roman"/>
          <w:color w:val="000000"/>
          <w:sz w:val="28"/>
          <w:szCs w:val="28"/>
        </w:rPr>
        <w:t>, зачастую</w:t>
      </w:r>
      <w:r w:rsidR="00E5508D">
        <w:rPr>
          <w:rFonts w:ascii="Times New Roman" w:hAnsi="Times New Roman" w:cs="Times New Roman"/>
          <w:color w:val="000000"/>
          <w:sz w:val="28"/>
          <w:szCs w:val="28"/>
        </w:rPr>
        <w:t xml:space="preserve"> зависит</w:t>
      </w:r>
      <w:r w:rsidR="00CA2452">
        <w:rPr>
          <w:rFonts w:ascii="Times New Roman" w:hAnsi="Times New Roman" w:cs="Times New Roman"/>
          <w:color w:val="000000"/>
          <w:sz w:val="28"/>
          <w:szCs w:val="28"/>
        </w:rPr>
        <w:t xml:space="preserve"> успех предотвращения терактов на конкретной территории. Что увеличивает ответственность и необходимость специалистов комиссии повышать свой профессиональный уровень в сфере противодействия терроризму.  </w:t>
      </w:r>
      <w:r w:rsidR="00E550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78B6B148" w14:textId="30A4B879" w:rsidR="00C5303A" w:rsidRDefault="00C530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08B852C" w14:textId="0C78C32F" w:rsidR="00C5303A" w:rsidRDefault="00C5303A" w:rsidP="00C5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6199B16D" wp14:editId="6E372FC9">
            <wp:extent cx="5105400" cy="34036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586" cy="340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038831B" wp14:editId="5BB88677">
            <wp:extent cx="5105400" cy="34036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662" cy="340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F8B"/>
    <w:rsid w:val="00004F5E"/>
    <w:rsid w:val="00007DD5"/>
    <w:rsid w:val="0005688A"/>
    <w:rsid w:val="000B5896"/>
    <w:rsid w:val="000E1F6F"/>
    <w:rsid w:val="0011093D"/>
    <w:rsid w:val="00185B51"/>
    <w:rsid w:val="001A5C7C"/>
    <w:rsid w:val="001A6BDC"/>
    <w:rsid w:val="00230BDF"/>
    <w:rsid w:val="0027693E"/>
    <w:rsid w:val="00290533"/>
    <w:rsid w:val="002931E2"/>
    <w:rsid w:val="002D0658"/>
    <w:rsid w:val="00334271"/>
    <w:rsid w:val="00347690"/>
    <w:rsid w:val="003B22FF"/>
    <w:rsid w:val="003B2BEE"/>
    <w:rsid w:val="003E373D"/>
    <w:rsid w:val="003F2557"/>
    <w:rsid w:val="00414BF8"/>
    <w:rsid w:val="00492134"/>
    <w:rsid w:val="004E6F78"/>
    <w:rsid w:val="00512DA0"/>
    <w:rsid w:val="005307F1"/>
    <w:rsid w:val="005C4357"/>
    <w:rsid w:val="005E08CC"/>
    <w:rsid w:val="005F11D3"/>
    <w:rsid w:val="00641B30"/>
    <w:rsid w:val="006B2989"/>
    <w:rsid w:val="006D4E4A"/>
    <w:rsid w:val="006D73EE"/>
    <w:rsid w:val="00710404"/>
    <w:rsid w:val="00711521"/>
    <w:rsid w:val="00745D6E"/>
    <w:rsid w:val="00753A12"/>
    <w:rsid w:val="007633E5"/>
    <w:rsid w:val="007916ED"/>
    <w:rsid w:val="007D0299"/>
    <w:rsid w:val="00855F8B"/>
    <w:rsid w:val="00865A65"/>
    <w:rsid w:val="00877CDF"/>
    <w:rsid w:val="0093135D"/>
    <w:rsid w:val="009573AB"/>
    <w:rsid w:val="009D7024"/>
    <w:rsid w:val="009F48C8"/>
    <w:rsid w:val="00B05F98"/>
    <w:rsid w:val="00B41B83"/>
    <w:rsid w:val="00BA05D4"/>
    <w:rsid w:val="00C45467"/>
    <w:rsid w:val="00C5303A"/>
    <w:rsid w:val="00C536F2"/>
    <w:rsid w:val="00C70D18"/>
    <w:rsid w:val="00C76FCC"/>
    <w:rsid w:val="00CA2452"/>
    <w:rsid w:val="00CB55D7"/>
    <w:rsid w:val="00D6401D"/>
    <w:rsid w:val="00D9413C"/>
    <w:rsid w:val="00D9736D"/>
    <w:rsid w:val="00DA5936"/>
    <w:rsid w:val="00DC1F3F"/>
    <w:rsid w:val="00DF1348"/>
    <w:rsid w:val="00E5508D"/>
    <w:rsid w:val="00EB66EA"/>
    <w:rsid w:val="00ED5992"/>
    <w:rsid w:val="00EF3D2F"/>
    <w:rsid w:val="00F10D01"/>
    <w:rsid w:val="00F32E20"/>
    <w:rsid w:val="00F5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028D"/>
  <w15:docId w15:val="{D001D725-578E-447B-97F6-CFE42829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6F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ertext">
    <w:name w:val="headertext"/>
    <w:basedOn w:val="a"/>
    <w:rsid w:val="00EB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66EA"/>
    <w:rPr>
      <w:color w:val="0000FF"/>
      <w:u w:val="single"/>
    </w:rPr>
  </w:style>
  <w:style w:type="character" w:styleId="a4">
    <w:name w:val="Strong"/>
    <w:basedOn w:val="a0"/>
    <w:uiPriority w:val="22"/>
    <w:qFormat/>
    <w:rsid w:val="00334271"/>
    <w:rPr>
      <w:b/>
      <w:bCs/>
    </w:rPr>
  </w:style>
  <w:style w:type="paragraph" w:styleId="a5">
    <w:name w:val="Normal (Web)"/>
    <w:basedOn w:val="a"/>
    <w:uiPriority w:val="99"/>
    <w:unhideWhenUsed/>
    <w:rsid w:val="0074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Ivanchina</cp:lastModifiedBy>
  <cp:revision>28</cp:revision>
  <dcterms:created xsi:type="dcterms:W3CDTF">2021-05-24T05:46:00Z</dcterms:created>
  <dcterms:modified xsi:type="dcterms:W3CDTF">2022-04-07T09:23:00Z</dcterms:modified>
</cp:coreProperties>
</file>