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520" w:rsidRPr="00891520" w:rsidRDefault="00891520" w:rsidP="00891520">
      <w:pPr>
        <w:shd w:val="clear" w:color="auto" w:fill="FFFFFF"/>
        <w:ind w:firstLine="709"/>
        <w:jc w:val="both"/>
        <w:textAlignment w:val="baseline"/>
        <w:outlineLvl w:val="0"/>
        <w:rPr>
          <w:b/>
          <w:bCs/>
          <w:color w:val="0079C4"/>
          <w:kern w:val="36"/>
          <w:sz w:val="28"/>
          <w:szCs w:val="28"/>
        </w:rPr>
      </w:pPr>
      <w:r w:rsidRPr="00891520">
        <w:rPr>
          <w:b/>
          <w:bCs/>
          <w:color w:val="0079C4"/>
          <w:kern w:val="36"/>
          <w:sz w:val="28"/>
          <w:szCs w:val="28"/>
        </w:rPr>
        <w:t>Информация о финансово-экономическом состоянии субъектов малого и среднего предпринимательства за 202</w:t>
      </w:r>
      <w:r w:rsidRPr="00891520">
        <w:rPr>
          <w:b/>
          <w:bCs/>
          <w:color w:val="0079C4"/>
          <w:kern w:val="36"/>
          <w:sz w:val="28"/>
          <w:szCs w:val="28"/>
        </w:rPr>
        <w:t>0</w:t>
      </w:r>
      <w:r w:rsidRPr="00891520">
        <w:rPr>
          <w:b/>
          <w:bCs/>
          <w:color w:val="0079C4"/>
          <w:kern w:val="36"/>
          <w:sz w:val="28"/>
          <w:szCs w:val="28"/>
        </w:rPr>
        <w:t xml:space="preserve"> год </w:t>
      </w:r>
    </w:p>
    <w:p w:rsidR="00891520" w:rsidRPr="00891520" w:rsidRDefault="00891520" w:rsidP="0089152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91520" w:rsidRPr="00891520" w:rsidRDefault="00891520" w:rsidP="0089152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91520">
        <w:rPr>
          <w:sz w:val="28"/>
          <w:szCs w:val="28"/>
        </w:rPr>
        <w:t xml:space="preserve">По данным Единого реестра субъектов малого и среднего предпринимательства Федеральной налоговой службы по Республике Коми, на </w:t>
      </w:r>
      <w:proofErr w:type="gramStart"/>
      <w:r w:rsidRPr="00891520">
        <w:rPr>
          <w:sz w:val="28"/>
          <w:szCs w:val="28"/>
        </w:rPr>
        <w:t>территории  МР</w:t>
      </w:r>
      <w:proofErr w:type="gramEnd"/>
      <w:r w:rsidRPr="00891520">
        <w:rPr>
          <w:sz w:val="28"/>
          <w:szCs w:val="28"/>
        </w:rPr>
        <w:t xml:space="preserve"> «</w:t>
      </w:r>
      <w:proofErr w:type="spellStart"/>
      <w:r w:rsidRPr="00891520">
        <w:rPr>
          <w:sz w:val="28"/>
          <w:szCs w:val="28"/>
        </w:rPr>
        <w:t>Княжпогостский</w:t>
      </w:r>
      <w:proofErr w:type="spellEnd"/>
      <w:r w:rsidRPr="00891520">
        <w:rPr>
          <w:sz w:val="28"/>
          <w:szCs w:val="28"/>
        </w:rPr>
        <w:t>» количество субъектов малого и среднего предпринимательства на 31.12.2020 составило 368 единицы, в том числе 225 индивидуальных предпринимателей (на 01.01.2019 – 319 единиц).</w:t>
      </w:r>
    </w:p>
    <w:p w:rsidR="00891520" w:rsidRPr="00891520" w:rsidRDefault="00891520" w:rsidP="008915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520">
        <w:rPr>
          <w:sz w:val="28"/>
          <w:szCs w:val="28"/>
        </w:rPr>
        <w:t xml:space="preserve">В рамках оказания поддержки в </w:t>
      </w:r>
      <w:proofErr w:type="spellStart"/>
      <w:r w:rsidRPr="00891520">
        <w:rPr>
          <w:sz w:val="28"/>
          <w:szCs w:val="28"/>
        </w:rPr>
        <w:t>монопрофильных</w:t>
      </w:r>
      <w:proofErr w:type="spellEnd"/>
      <w:r w:rsidRPr="00891520">
        <w:rPr>
          <w:sz w:val="28"/>
          <w:szCs w:val="28"/>
        </w:rPr>
        <w:t xml:space="preserve"> муниципальных образованиях за 2020 год:</w:t>
      </w:r>
    </w:p>
    <w:p w:rsidR="00891520" w:rsidRPr="00891520" w:rsidRDefault="00891520" w:rsidP="0089152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91520">
        <w:rPr>
          <w:sz w:val="28"/>
          <w:szCs w:val="28"/>
        </w:rPr>
        <w:t xml:space="preserve">-  </w:t>
      </w:r>
      <w:r w:rsidRPr="00891520">
        <w:rPr>
          <w:rFonts w:eastAsia="Calibri"/>
          <w:color w:val="000000"/>
          <w:sz w:val="28"/>
          <w:szCs w:val="28"/>
          <w:lang w:eastAsia="en-US"/>
        </w:rPr>
        <w:t xml:space="preserve">оказана финансовая поддержка 4 хозяйствующим субъектам МСП в рамках мероприятия </w:t>
      </w:r>
      <w:r w:rsidRPr="00891520">
        <w:rPr>
          <w:color w:val="000000"/>
          <w:sz w:val="28"/>
          <w:szCs w:val="28"/>
        </w:rPr>
        <w:t>«Оказание финансовой поддержки субъектам предпринимательства занимающихся социально значимыми видами деятельности»</w:t>
      </w:r>
      <w:r w:rsidRPr="00891520">
        <w:rPr>
          <w:rFonts w:eastAsia="Calibri"/>
          <w:color w:val="000000"/>
          <w:sz w:val="28"/>
          <w:szCs w:val="28"/>
          <w:lang w:eastAsia="en-US"/>
        </w:rPr>
        <w:t xml:space="preserve">». Объем финансирования на реализацию мероприятия в 2020 году составил 3 000 000,00 рублей за счет </w:t>
      </w:r>
      <w:proofErr w:type="gramStart"/>
      <w:r w:rsidRPr="00891520">
        <w:rPr>
          <w:rFonts w:eastAsia="Calibri"/>
          <w:color w:val="000000"/>
          <w:sz w:val="28"/>
          <w:szCs w:val="28"/>
          <w:lang w:eastAsia="en-US"/>
        </w:rPr>
        <w:t>средств  республиканского</w:t>
      </w:r>
      <w:proofErr w:type="gramEnd"/>
      <w:r w:rsidRPr="00891520">
        <w:rPr>
          <w:rFonts w:eastAsia="Calibri"/>
          <w:color w:val="000000"/>
          <w:sz w:val="28"/>
          <w:szCs w:val="28"/>
          <w:lang w:eastAsia="en-US"/>
        </w:rPr>
        <w:t xml:space="preserve"> бюджета РК и бюджета ГП «</w:t>
      </w:r>
      <w:proofErr w:type="spellStart"/>
      <w:r w:rsidRPr="00891520">
        <w:rPr>
          <w:rFonts w:eastAsia="Calibri"/>
          <w:color w:val="000000"/>
          <w:sz w:val="28"/>
          <w:szCs w:val="28"/>
          <w:lang w:eastAsia="en-US"/>
        </w:rPr>
        <w:t>Емва</w:t>
      </w:r>
      <w:proofErr w:type="spellEnd"/>
      <w:r w:rsidRPr="00891520">
        <w:rPr>
          <w:rFonts w:eastAsia="Calibri"/>
          <w:color w:val="000000"/>
          <w:sz w:val="28"/>
          <w:szCs w:val="28"/>
          <w:lang w:eastAsia="en-US"/>
        </w:rPr>
        <w:t xml:space="preserve">». </w:t>
      </w:r>
    </w:p>
    <w:p w:rsidR="00891520" w:rsidRPr="00891520" w:rsidRDefault="00891520" w:rsidP="0089152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91520">
        <w:rPr>
          <w:rFonts w:eastAsia="Calibri"/>
          <w:color w:val="000000"/>
          <w:sz w:val="28"/>
          <w:szCs w:val="28"/>
          <w:lang w:eastAsia="en-US"/>
        </w:rPr>
        <w:t xml:space="preserve">- предоставлена субсидия 2 субъектам МСП, осуществляющих деятельность по перевозке граждан, на возмещение части затрат </w:t>
      </w:r>
      <w:r w:rsidRPr="00891520">
        <w:rPr>
          <w:color w:val="000000"/>
          <w:sz w:val="28"/>
          <w:szCs w:val="28"/>
        </w:rPr>
        <w:t>субъектам предпринимательской деятельности, осуществляющим регулярные перевозки пассажиров и багажа автомобильным транспортом по муниципальным маршрутам муниципального района «</w:t>
      </w:r>
      <w:proofErr w:type="spellStart"/>
      <w:r w:rsidRPr="00891520">
        <w:rPr>
          <w:color w:val="000000"/>
          <w:sz w:val="28"/>
          <w:szCs w:val="28"/>
        </w:rPr>
        <w:t>Княжпогостский</w:t>
      </w:r>
      <w:proofErr w:type="spellEnd"/>
      <w:r w:rsidRPr="00891520">
        <w:rPr>
          <w:color w:val="000000"/>
          <w:sz w:val="28"/>
          <w:szCs w:val="28"/>
        </w:rPr>
        <w:t xml:space="preserve">», расходов по уплате лизинговых, арендных и кредитных платежей за движимое имущество в условиях ухудшения экономической ситуации в связи с распространением новой </w:t>
      </w:r>
      <w:proofErr w:type="spellStart"/>
      <w:r w:rsidRPr="00891520">
        <w:rPr>
          <w:color w:val="000000"/>
          <w:sz w:val="28"/>
          <w:szCs w:val="28"/>
        </w:rPr>
        <w:t>коронавирусной</w:t>
      </w:r>
      <w:proofErr w:type="spellEnd"/>
      <w:r w:rsidRPr="00891520">
        <w:rPr>
          <w:color w:val="000000"/>
          <w:sz w:val="28"/>
          <w:szCs w:val="28"/>
        </w:rPr>
        <w:t xml:space="preserve"> инфекции. </w:t>
      </w:r>
      <w:r w:rsidRPr="00891520">
        <w:rPr>
          <w:rFonts w:eastAsia="Calibri"/>
          <w:color w:val="000000"/>
          <w:sz w:val="28"/>
          <w:szCs w:val="28"/>
          <w:lang w:eastAsia="en-US"/>
        </w:rPr>
        <w:t xml:space="preserve">Объем финансирования на реализацию мероприятия в 2020 году составил 394,362 </w:t>
      </w:r>
      <w:proofErr w:type="spellStart"/>
      <w:r w:rsidRPr="00891520">
        <w:rPr>
          <w:rFonts w:eastAsia="Calibri"/>
          <w:color w:val="000000"/>
          <w:sz w:val="28"/>
          <w:szCs w:val="28"/>
          <w:lang w:eastAsia="en-US"/>
        </w:rPr>
        <w:t>тыс.рублей</w:t>
      </w:r>
      <w:proofErr w:type="spellEnd"/>
      <w:r w:rsidRPr="00891520">
        <w:rPr>
          <w:rFonts w:eastAsia="Calibri"/>
          <w:color w:val="000000"/>
          <w:sz w:val="28"/>
          <w:szCs w:val="28"/>
          <w:lang w:eastAsia="en-US"/>
        </w:rPr>
        <w:t xml:space="preserve"> за счет средств республиканского бюджета РК и бюджета МР «</w:t>
      </w:r>
      <w:proofErr w:type="spellStart"/>
      <w:r w:rsidRPr="00891520">
        <w:rPr>
          <w:rFonts w:eastAsia="Calibri"/>
          <w:color w:val="000000"/>
          <w:sz w:val="28"/>
          <w:szCs w:val="28"/>
          <w:lang w:eastAsia="en-US"/>
        </w:rPr>
        <w:t>Княжпогостский</w:t>
      </w:r>
      <w:proofErr w:type="spellEnd"/>
      <w:r w:rsidRPr="00891520">
        <w:rPr>
          <w:rFonts w:eastAsia="Calibri"/>
          <w:color w:val="000000"/>
          <w:sz w:val="28"/>
          <w:szCs w:val="28"/>
          <w:lang w:eastAsia="en-US"/>
        </w:rPr>
        <w:t>».</w:t>
      </w:r>
    </w:p>
    <w:p w:rsidR="00891520" w:rsidRPr="00891520" w:rsidRDefault="00891520" w:rsidP="0089152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91520">
        <w:rPr>
          <w:rFonts w:eastAsia="Calibri"/>
          <w:color w:val="000000"/>
          <w:sz w:val="28"/>
          <w:szCs w:val="28"/>
          <w:lang w:eastAsia="en-US"/>
        </w:rPr>
        <w:t xml:space="preserve">- с целью улучшения условий ведения предпринимательской деятельности оказана имущественная поддержка 73 хозяйствующим субъектам и заключены договоры аренды, из них на льготных условиях -65 субъектов. </w:t>
      </w:r>
    </w:p>
    <w:p w:rsidR="00891520" w:rsidRPr="00891520" w:rsidRDefault="00891520" w:rsidP="0089152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91520">
        <w:rPr>
          <w:rFonts w:eastAsia="Calibri"/>
          <w:color w:val="000000"/>
          <w:sz w:val="28"/>
          <w:szCs w:val="28"/>
          <w:lang w:eastAsia="en-US"/>
        </w:rPr>
        <w:t>- с целью акселерации субъектов МСП 15 человек были направлены в центр «Мой бизнес». На Официальном портале администрации МР «</w:t>
      </w:r>
      <w:proofErr w:type="spellStart"/>
      <w:r w:rsidRPr="00891520">
        <w:rPr>
          <w:rFonts w:eastAsia="Calibri"/>
          <w:color w:val="000000"/>
          <w:sz w:val="28"/>
          <w:szCs w:val="28"/>
          <w:lang w:eastAsia="en-US"/>
        </w:rPr>
        <w:t>Княжпогостский</w:t>
      </w:r>
      <w:proofErr w:type="spellEnd"/>
      <w:r w:rsidRPr="00891520">
        <w:rPr>
          <w:rFonts w:eastAsia="Calibri"/>
          <w:color w:val="000000"/>
          <w:sz w:val="28"/>
          <w:szCs w:val="28"/>
          <w:lang w:eastAsia="en-US"/>
        </w:rPr>
        <w:t>» размещен 31 информационный материал, 703 рассылок направлено по электронной почте в адрес субъектов МСП, в социальной группе «</w:t>
      </w:r>
      <w:proofErr w:type="spellStart"/>
      <w:r w:rsidRPr="00891520">
        <w:rPr>
          <w:rFonts w:eastAsia="Calibri"/>
          <w:color w:val="000000"/>
          <w:sz w:val="28"/>
          <w:szCs w:val="28"/>
          <w:lang w:eastAsia="en-US"/>
        </w:rPr>
        <w:t>ВКонтакте</w:t>
      </w:r>
      <w:proofErr w:type="spellEnd"/>
      <w:r w:rsidRPr="00891520">
        <w:rPr>
          <w:rFonts w:eastAsia="Calibri"/>
          <w:color w:val="000000"/>
          <w:sz w:val="28"/>
          <w:szCs w:val="28"/>
          <w:lang w:eastAsia="en-US"/>
        </w:rPr>
        <w:t xml:space="preserve">» «Предприниматели </w:t>
      </w:r>
      <w:proofErr w:type="spellStart"/>
      <w:r w:rsidRPr="00891520">
        <w:rPr>
          <w:rFonts w:eastAsia="Calibri"/>
          <w:color w:val="000000"/>
          <w:sz w:val="28"/>
          <w:szCs w:val="28"/>
          <w:lang w:eastAsia="en-US"/>
        </w:rPr>
        <w:t>Княжпогостского</w:t>
      </w:r>
      <w:proofErr w:type="spellEnd"/>
      <w:r w:rsidRPr="00891520">
        <w:rPr>
          <w:rFonts w:eastAsia="Calibri"/>
          <w:color w:val="000000"/>
          <w:sz w:val="28"/>
          <w:szCs w:val="28"/>
          <w:lang w:eastAsia="en-US"/>
        </w:rPr>
        <w:t xml:space="preserve"> района» размещено 128 информационных материала для субъектов МСП и тех, кто желает начать свой бизнес; </w:t>
      </w:r>
    </w:p>
    <w:p w:rsidR="00891520" w:rsidRPr="00891520" w:rsidRDefault="00891520" w:rsidP="0089152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91520">
        <w:rPr>
          <w:rFonts w:eastAsia="Calibri"/>
          <w:color w:val="000000"/>
          <w:sz w:val="28"/>
          <w:szCs w:val="28"/>
          <w:lang w:eastAsia="en-US"/>
        </w:rPr>
        <w:t xml:space="preserve">- в целях популяризации предпринимательства организованы и проведены мероприятия, посвященные «Дню российского предпринимательства» и «Всемирной неделе предпринимательства». В рамках мероприятий организованы и проведены 5 обучающих программ с выдачей удостоверений, сертификатов и электронных цифровых подписей (далее – ЭЦП) по темам: «Пожарно-технический минимум для руководителей и лиц, ответственных за пожарную безопасность», «Школа предпринимателей поставщиков государственных и муниципальных нужд», «Содействие в </w:t>
      </w:r>
      <w:r w:rsidRPr="00891520">
        <w:rPr>
          <w:rFonts w:eastAsia="Calibri"/>
          <w:color w:val="000000"/>
          <w:sz w:val="28"/>
          <w:szCs w:val="28"/>
          <w:lang w:eastAsia="en-US"/>
        </w:rPr>
        <w:lastRenderedPageBreak/>
        <w:t>размещении субъектов малого и среднего предпринимательства на электронных торговых площадках».</w:t>
      </w:r>
    </w:p>
    <w:p w:rsidR="00891520" w:rsidRPr="00891520" w:rsidRDefault="00891520" w:rsidP="00891520">
      <w:pPr>
        <w:pStyle w:val="ConsPlusCell"/>
        <w:ind w:firstLine="708"/>
        <w:jc w:val="both"/>
        <w:rPr>
          <w:bCs/>
          <w:sz w:val="28"/>
          <w:szCs w:val="28"/>
        </w:rPr>
      </w:pPr>
      <w:r w:rsidRPr="00891520">
        <w:rPr>
          <w:bCs/>
          <w:sz w:val="28"/>
          <w:szCs w:val="28"/>
        </w:rPr>
        <w:t xml:space="preserve">Согласно предварительным данным </w:t>
      </w:r>
      <w:proofErr w:type="spellStart"/>
      <w:r w:rsidRPr="00891520">
        <w:rPr>
          <w:bCs/>
          <w:sz w:val="28"/>
          <w:szCs w:val="28"/>
        </w:rPr>
        <w:t>Комистата</w:t>
      </w:r>
      <w:proofErr w:type="spellEnd"/>
      <w:r w:rsidRPr="00891520">
        <w:rPr>
          <w:bCs/>
          <w:sz w:val="28"/>
          <w:szCs w:val="28"/>
        </w:rPr>
        <w:t xml:space="preserve"> в 2020 году по сравнению с предыдущим годом значение показателя «численность субъектов малого и среднего предпринимательства на 10 тыс. населения» снизилось и составило 198,94 единиц на 10 тыс. человек населения. Значение показателя за 2021 год спрогнозировано на основании выборки из единого реестра субъектов малого и среднего предпринимательства ФНС и предварительно составило 194,3 единицы на 10 тыс. человек населения, что меньше значения 2020 года на 4,64 единицы на 10 тыс. человек населения.</w:t>
      </w:r>
    </w:p>
    <w:p w:rsidR="00891520" w:rsidRPr="00891520" w:rsidRDefault="00891520" w:rsidP="00891520">
      <w:pPr>
        <w:pStyle w:val="ConsPlusCell"/>
        <w:ind w:firstLine="708"/>
        <w:jc w:val="both"/>
        <w:rPr>
          <w:bCs/>
          <w:sz w:val="28"/>
          <w:szCs w:val="28"/>
        </w:rPr>
      </w:pPr>
      <w:proofErr w:type="gramStart"/>
      <w:r w:rsidRPr="00891520">
        <w:rPr>
          <w:bCs/>
          <w:sz w:val="28"/>
          <w:szCs w:val="28"/>
        </w:rPr>
        <w:t>Снижение  числа</w:t>
      </w:r>
      <w:proofErr w:type="gramEnd"/>
      <w:r w:rsidRPr="00891520">
        <w:rPr>
          <w:bCs/>
          <w:sz w:val="28"/>
          <w:szCs w:val="28"/>
        </w:rPr>
        <w:t xml:space="preserve"> субъектов малого и среднего предпринимательства в расчете на 10 тыс. человек населения в 2021 и 2022 годах по сравнению с 2020 годом прогнозируется за счет снижение  числа субъектов предпринимательства, и снижение численности населения, проживающего на территории муниципального района.</w:t>
      </w:r>
    </w:p>
    <w:p w:rsidR="00891520" w:rsidRPr="00891520" w:rsidRDefault="00891520" w:rsidP="00891520">
      <w:pPr>
        <w:ind w:right="-1" w:firstLine="708"/>
        <w:rPr>
          <w:i/>
          <w:sz w:val="28"/>
          <w:szCs w:val="28"/>
        </w:rPr>
      </w:pPr>
    </w:p>
    <w:p w:rsidR="00891520" w:rsidRPr="00891520" w:rsidRDefault="00891520" w:rsidP="00891520">
      <w:pPr>
        <w:pStyle w:val="ConsPlusCell"/>
        <w:ind w:firstLine="708"/>
        <w:jc w:val="both"/>
        <w:rPr>
          <w:bCs/>
          <w:sz w:val="28"/>
          <w:szCs w:val="28"/>
        </w:rPr>
      </w:pPr>
      <w:r w:rsidRPr="00891520">
        <w:rPr>
          <w:bCs/>
          <w:sz w:val="28"/>
          <w:szCs w:val="28"/>
        </w:rPr>
        <w:t>Рассчитать значение показателя «Д</w:t>
      </w:r>
      <w:r w:rsidRPr="00891520">
        <w:rPr>
          <w:sz w:val="28"/>
          <w:szCs w:val="28"/>
        </w:rPr>
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</w:t>
      </w:r>
      <w:r w:rsidRPr="00891520">
        <w:rPr>
          <w:bCs/>
          <w:sz w:val="28"/>
          <w:szCs w:val="28"/>
        </w:rPr>
        <w:t xml:space="preserve"> согласно Инструкции по подготовке докладов невозможно, так же как и по показателю № 1, так как данные по показателю рассчитываются один раз в пять лет на основании данных сплошного наблюдения за деятельностью субъектов малого и среднего предпринимательства (сплошное наблюдение за деятельностью субъектов малого и среднего предпринимательства в 2018 году проведено за 2015 год, следующее наблюдение будет проводиться в 2022 году за 2020 год). </w:t>
      </w:r>
    </w:p>
    <w:p w:rsidR="00AC3EE7" w:rsidRPr="00891520" w:rsidRDefault="004011A2">
      <w:pPr>
        <w:rPr>
          <w:sz w:val="28"/>
          <w:szCs w:val="28"/>
        </w:rPr>
      </w:pPr>
      <w:bookmarkStart w:id="0" w:name="_GoBack"/>
      <w:bookmarkEnd w:id="0"/>
    </w:p>
    <w:sectPr w:rsidR="00AC3EE7" w:rsidRPr="0089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C9"/>
    <w:rsid w:val="001330B0"/>
    <w:rsid w:val="004011A2"/>
    <w:rsid w:val="005A41C9"/>
    <w:rsid w:val="00891520"/>
    <w:rsid w:val="00E4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14996-5013-48D0-8429-B89BE4EC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91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2</cp:revision>
  <dcterms:created xsi:type="dcterms:W3CDTF">2022-02-24T08:02:00Z</dcterms:created>
  <dcterms:modified xsi:type="dcterms:W3CDTF">2022-02-24T08:26:00Z</dcterms:modified>
</cp:coreProperties>
</file>