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8F13B0" w14:textId="77777777" w:rsidR="005C18D5" w:rsidRDefault="00EB2B7D">
      <w:pPr>
        <w:jc w:val="center"/>
        <w:rPr>
          <w:lang w:val="en-US" w:eastAsia="en-US"/>
        </w:rPr>
      </w:pPr>
      <w:r>
        <w:rPr>
          <w:noProof/>
          <w:lang w:eastAsia="ru-RU"/>
        </w:rPr>
        <w:drawing>
          <wp:anchor distT="0" distB="0" distL="114935" distR="114935" simplePos="0" relativeHeight="4" behindDoc="0" locked="0" layoutInCell="0" allowOverlap="1" wp14:anchorId="5DF1DBA4" wp14:editId="2283FA3F">
            <wp:simplePos x="0" y="0"/>
            <wp:positionH relativeFrom="column">
              <wp:posOffset>2628900</wp:posOffset>
            </wp:positionH>
            <wp:positionV relativeFrom="paragraph">
              <wp:posOffset>-228600</wp:posOffset>
            </wp:positionV>
            <wp:extent cx="640715" cy="800100"/>
            <wp:effectExtent l="0" t="0" r="0" b="0"/>
            <wp:wrapNone/>
            <wp:docPr id="1"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0"/>
                    <pic:cNvPicPr>
                      <a:picLocks noChangeAspect="1" noChangeArrowheads="1"/>
                    </pic:cNvPicPr>
                  </pic:nvPicPr>
                  <pic:blipFill>
                    <a:blip r:embed="rId6"/>
                    <a:srcRect l="-56" t="-45" r="-56" b="-45"/>
                    <a:stretch>
                      <a:fillRect/>
                    </a:stretch>
                  </pic:blipFill>
                  <pic:spPr bwMode="auto">
                    <a:xfrm>
                      <a:off x="0" y="0"/>
                      <a:ext cx="640715" cy="800100"/>
                    </a:xfrm>
                    <a:prstGeom prst="rect">
                      <a:avLst/>
                    </a:prstGeom>
                  </pic:spPr>
                </pic:pic>
              </a:graphicData>
            </a:graphic>
          </wp:anchor>
        </w:drawing>
      </w:r>
      <w:r>
        <w:rPr>
          <w:noProof/>
          <w:lang w:eastAsia="ru-RU"/>
        </w:rPr>
        <mc:AlternateContent>
          <mc:Choice Requires="wps">
            <w:drawing>
              <wp:anchor distT="0" distB="0" distL="114935" distR="114935" simplePos="0" relativeHeight="2" behindDoc="0" locked="0" layoutInCell="0" allowOverlap="1" wp14:anchorId="3C240A4B" wp14:editId="4DABBD0E">
                <wp:simplePos x="0" y="0"/>
                <wp:positionH relativeFrom="column">
                  <wp:posOffset>3538855</wp:posOffset>
                </wp:positionH>
                <wp:positionV relativeFrom="paragraph">
                  <wp:posOffset>-10160</wp:posOffset>
                </wp:positionV>
                <wp:extent cx="2614930" cy="624205"/>
                <wp:effectExtent l="0" t="0" r="0" b="0"/>
                <wp:wrapNone/>
                <wp:docPr id="2" name="Frame1"/>
                <wp:cNvGraphicFramePr/>
                <a:graphic xmlns:a="http://schemas.openxmlformats.org/drawingml/2006/main">
                  <a:graphicData uri="http://schemas.microsoft.com/office/word/2010/wordprocessingShape">
                    <wps:wsp>
                      <wps:cNvSpPr txBox="1"/>
                      <wps:spPr>
                        <a:xfrm>
                          <a:off x="0" y="0"/>
                          <a:ext cx="2614930" cy="624205"/>
                        </a:xfrm>
                        <a:prstGeom prst="rect">
                          <a:avLst/>
                        </a:prstGeom>
                        <a:solidFill>
                          <a:srgbClr val="FFFFFF"/>
                        </a:solidFill>
                        <a:ln w="9525">
                          <a:solidFill>
                            <a:srgbClr val="FFFFFF"/>
                          </a:solidFill>
                        </a:ln>
                      </wps:spPr>
                      <wps:txbx>
                        <w:txbxContent>
                          <w:p w14:paraId="470FA3C7" w14:textId="77777777" w:rsidR="0069676C" w:rsidRDefault="0069676C">
                            <w:pPr>
                              <w:jc w:val="center"/>
                              <w:rPr>
                                <w:b/>
                                <w:bCs/>
                                <w:sz w:val="24"/>
                              </w:rPr>
                            </w:pPr>
                            <w:r>
                              <w:rPr>
                                <w:b/>
                                <w:bCs/>
                                <w:sz w:val="24"/>
                              </w:rPr>
                              <w:t xml:space="preserve">АДМИНИСТРАЦИЯ </w:t>
                            </w:r>
                          </w:p>
                          <w:p w14:paraId="3E0ADA4A" w14:textId="77777777" w:rsidR="0069676C" w:rsidRDefault="0069676C">
                            <w:pPr>
                              <w:jc w:val="center"/>
                              <w:rPr>
                                <w:b/>
                                <w:bCs/>
                                <w:sz w:val="24"/>
                              </w:rPr>
                            </w:pPr>
                            <w:r>
                              <w:rPr>
                                <w:b/>
                                <w:bCs/>
                                <w:sz w:val="24"/>
                              </w:rPr>
                              <w:t>МУНИЦИПАЛЬНОГО ОКРУГА</w:t>
                            </w:r>
                          </w:p>
                          <w:p w14:paraId="41653049" w14:textId="77777777" w:rsidR="0069676C" w:rsidRDefault="0069676C">
                            <w:pPr>
                              <w:jc w:val="center"/>
                              <w:rPr>
                                <w:b/>
                                <w:bCs/>
                                <w:sz w:val="24"/>
                              </w:rPr>
                            </w:pPr>
                            <w:r>
                              <w:rPr>
                                <w:b/>
                                <w:bCs/>
                                <w:sz w:val="24"/>
                              </w:rPr>
                              <w:t>«КНЯЖПОГОСТСКИЙ»</w:t>
                            </w:r>
                          </w:p>
                        </w:txbxContent>
                      </wps:txbx>
                      <wps:bodyPr lIns="91440" tIns="45720" rIns="91440" bIns="45720" anchor="t">
                        <a:noAutofit/>
                      </wps:bodyPr>
                    </wps:wsp>
                  </a:graphicData>
                </a:graphic>
              </wp:anchor>
            </w:drawing>
          </mc:Choice>
          <mc:Fallback>
            <w:pict>
              <v:shapetype w14:anchorId="3C240A4B" id="_x0000_t202" coordsize="21600,21600" o:spt="202" path="m,l,21600r21600,l21600,xe">
                <v:stroke joinstyle="miter"/>
                <v:path gradientshapeok="t" o:connecttype="rect"/>
              </v:shapetype>
              <v:shape id="Frame1" o:spid="_x0000_s1026" type="#_x0000_t202" style="position:absolute;left:0;text-align:left;margin-left:278.65pt;margin-top:-.8pt;width:205.9pt;height:49.15pt;z-index:2;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" o:allowincell="f" strokecolor="white">
                <v:textbox>
                  <w:txbxContent>
                    <w:p w14:paraId="470FA3C7" w14:textId="77777777" w:rsidR="0069676C" w:rsidRDefault="0069676C">
                      <w:pPr>
                        <w:jc w:val="center"/>
                        <w:rPr>
                          <w:b/>
                          <w:bCs/>
                          <w:sz w:val="24"/>
                        </w:rPr>
                      </w:pPr>
                      <w:r>
                        <w:rPr>
                          <w:b/>
                          <w:bCs/>
                          <w:sz w:val="24"/>
                        </w:rPr>
                        <w:t xml:space="preserve">АДМИНИСТРАЦИЯ </w:t>
                      </w:r>
                    </w:p>
                    <w:p w14:paraId="3E0ADA4A" w14:textId="77777777" w:rsidR="0069676C" w:rsidRDefault="0069676C">
                      <w:pPr>
                        <w:jc w:val="center"/>
                        <w:rPr>
                          <w:b/>
                          <w:bCs/>
                          <w:sz w:val="24"/>
                        </w:rPr>
                      </w:pPr>
                      <w:r>
                        <w:rPr>
                          <w:b/>
                          <w:bCs/>
                          <w:sz w:val="24"/>
                        </w:rPr>
                        <w:t>МУНИЦИПАЛЬНОГО ОКРУГА</w:t>
                      </w:r>
                    </w:p>
                    <w:p w14:paraId="41653049" w14:textId="77777777" w:rsidR="0069676C" w:rsidRDefault="0069676C">
                      <w:pPr>
                        <w:jc w:val="center"/>
                        <w:rPr>
                          <w:b/>
                          <w:bCs/>
                          <w:sz w:val="24"/>
                        </w:rPr>
                      </w:pPr>
                      <w:r>
                        <w:rPr>
                          <w:b/>
                          <w:bCs/>
                          <w:sz w:val="24"/>
                        </w:rPr>
                        <w:t>«КНЯЖПОГОСТСКИЙ»</w:t>
                      </w:r>
                    </w:p>
                  </w:txbxContent>
                </v:textbox>
              </v:shape>
            </w:pict>
          </mc:Fallback>
        </mc:AlternateContent>
      </w:r>
      <w:r>
        <w:rPr>
          <w:noProof/>
          <w:lang w:eastAsia="ru-RU"/>
        </w:rPr>
        <mc:AlternateContent>
          <mc:Choice Requires="wps">
            <w:drawing>
              <wp:anchor distT="0" distB="0" distL="114935" distR="114935" simplePos="0" relativeHeight="3" behindDoc="0" locked="0" layoutInCell="0" allowOverlap="1" wp14:anchorId="5080ABCF" wp14:editId="734C0959">
                <wp:simplePos x="0" y="0"/>
                <wp:positionH relativeFrom="column">
                  <wp:posOffset>-347345</wp:posOffset>
                </wp:positionH>
                <wp:positionV relativeFrom="paragraph">
                  <wp:posOffset>-10160</wp:posOffset>
                </wp:positionV>
                <wp:extent cx="2614930" cy="629920"/>
                <wp:effectExtent l="0" t="0" r="0" b="0"/>
                <wp:wrapNone/>
                <wp:docPr id="3" name="Frame2"/>
                <wp:cNvGraphicFramePr/>
                <a:graphic xmlns:a="http://schemas.openxmlformats.org/drawingml/2006/main">
                  <a:graphicData uri="http://schemas.microsoft.com/office/word/2010/wordprocessingShape">
                    <wps:wsp>
                      <wps:cNvSpPr txBox="1"/>
                      <wps:spPr>
                        <a:xfrm>
                          <a:off x="0" y="0"/>
                          <a:ext cx="2614930" cy="629920"/>
                        </a:xfrm>
                        <a:prstGeom prst="rect">
                          <a:avLst/>
                        </a:prstGeom>
                        <a:solidFill>
                          <a:srgbClr val="FFFFFF"/>
                        </a:solidFill>
                        <a:ln w="9525">
                          <a:solidFill>
                            <a:srgbClr val="FFFFFF"/>
                          </a:solidFill>
                        </a:ln>
                      </wps:spPr>
                      <wps:txbx>
                        <w:txbxContent>
                          <w:p w14:paraId="55AF4356" w14:textId="77777777" w:rsidR="0069676C" w:rsidRDefault="0069676C">
                            <w:pPr>
                              <w:jc w:val="center"/>
                              <w:rPr>
                                <w:b/>
                                <w:bCs/>
                                <w:sz w:val="24"/>
                              </w:rPr>
                            </w:pPr>
                            <w:r>
                              <w:rPr>
                                <w:b/>
                                <w:bCs/>
                                <w:sz w:val="24"/>
                              </w:rPr>
                              <w:t xml:space="preserve">«КНЯЖПОГОСТ» </w:t>
                            </w:r>
                          </w:p>
                          <w:p w14:paraId="3FB725EA" w14:textId="77777777" w:rsidR="0069676C" w:rsidRDefault="0069676C">
                            <w:pPr>
                              <w:jc w:val="center"/>
                            </w:pPr>
                            <w:r>
                              <w:rPr>
                                <w:b/>
                                <w:bCs/>
                                <w:sz w:val="24"/>
                              </w:rPr>
                              <w:t xml:space="preserve">МУНИЦИПАЛЬНŐЙ </w:t>
                            </w:r>
                            <w:r>
                              <w:rPr>
                                <w:b/>
                                <w:color w:val="2C2D2E"/>
                                <w:sz w:val="24"/>
                                <w:shd w:val="clear" w:color="auto" w:fill="FFFFFF"/>
                              </w:rPr>
                              <w:t>КЫТШЛÖН</w:t>
                            </w:r>
                            <w:r>
                              <w:rPr>
                                <w:b/>
                                <w:bCs/>
                                <w:sz w:val="24"/>
                              </w:rPr>
                              <w:t xml:space="preserve"> АДМИНИСТРАЦИЯ</w:t>
                            </w:r>
                          </w:p>
                        </w:txbxContent>
                      </wps:txbx>
                      <wps:bodyPr lIns="91440" tIns="45720" rIns="91440" bIns="45720" anchor="t">
                        <a:noAutofit/>
                      </wps:bodyPr>
                    </wps:wsp>
                  </a:graphicData>
                </a:graphic>
              </wp:anchor>
            </w:drawing>
          </mc:Choice>
          <mc:Fallback>
            <w:pict>
              <v:shape w14:anchorId="5080ABCF" id="Frame2" o:spid="_x0000_s1027" type="#_x0000_t202" style="position:absolute;left:0;text-align:left;margin-left:-27.35pt;margin-top:-.8pt;width:205.9pt;height:49.6pt;z-index:3;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" o:allowincell="f" strokecolor="white">
                <v:textbox>
                  <w:txbxContent>
                    <w:p w14:paraId="55AF4356" w14:textId="77777777" w:rsidR="0069676C" w:rsidRDefault="0069676C">
                      <w:pPr>
                        <w:jc w:val="center"/>
                        <w:rPr>
                          <w:b/>
                          <w:bCs/>
                          <w:sz w:val="24"/>
                        </w:rPr>
                      </w:pPr>
                      <w:r>
                        <w:rPr>
                          <w:b/>
                          <w:bCs/>
                          <w:sz w:val="24"/>
                        </w:rPr>
                        <w:t xml:space="preserve">«КНЯЖПОГОСТ» </w:t>
                      </w:r>
                    </w:p>
                    <w:p w14:paraId="3FB725EA" w14:textId="77777777" w:rsidR="0069676C" w:rsidRDefault="0069676C">
                      <w:pPr>
                        <w:jc w:val="center"/>
                      </w:pPr>
                      <w:r>
                        <w:rPr>
                          <w:b/>
                          <w:bCs/>
                          <w:sz w:val="24"/>
                        </w:rPr>
                        <w:t xml:space="preserve">МУНИЦИПАЛЬНŐЙ </w:t>
                      </w:r>
                      <w:r>
                        <w:rPr>
                          <w:b/>
                          <w:color w:val="2C2D2E"/>
                          <w:sz w:val="24"/>
                          <w:shd w:val="clear" w:color="auto" w:fill="FFFFFF"/>
                        </w:rPr>
                        <w:t>КЫТШЛÖН</w:t>
                      </w:r>
                      <w:r>
                        <w:rPr>
                          <w:b/>
                          <w:bCs/>
                          <w:sz w:val="24"/>
                        </w:rPr>
                        <w:t xml:space="preserve"> АДМИНИСТРАЦИЯ</w:t>
                      </w:r>
                    </w:p>
                  </w:txbxContent>
                </v:textbox>
              </v:shape>
            </w:pict>
          </mc:Fallback>
        </mc:AlternateContent>
      </w:r>
    </w:p>
    <w:p w14:paraId="0BF2F792" w14:textId="77777777" w:rsidR="005C18D5" w:rsidRDefault="005C18D5">
      <w:pPr>
        <w:jc w:val="center"/>
      </w:pPr>
    </w:p>
    <w:p w14:paraId="03104B19" w14:textId="77777777" w:rsidR="005C18D5" w:rsidRDefault="005C18D5">
      <w:pPr>
        <w:jc w:val="center"/>
      </w:pPr>
    </w:p>
    <w:p w14:paraId="231DBFC2" w14:textId="77777777" w:rsidR="005C18D5" w:rsidRDefault="005C18D5">
      <w:pPr>
        <w:pStyle w:val="2"/>
        <w:rPr>
          <w:rFonts w:ascii="Times New Roman" w:hAnsi="Times New Roman" w:cs="Times New Roman"/>
          <w:szCs w:val="32"/>
        </w:rPr>
      </w:pPr>
    </w:p>
    <w:p w14:paraId="4752441E" w14:textId="77777777" w:rsidR="005C18D5" w:rsidRDefault="00EB2B7D">
      <w:pPr>
        <w:pStyle w:val="2"/>
        <w:rPr>
          <w:rFonts w:ascii="Times New Roman" w:hAnsi="Times New Roman" w:cs="Times New Roman"/>
          <w:szCs w:val="32"/>
        </w:rPr>
      </w:pPr>
      <w:r>
        <w:rPr>
          <w:rFonts w:ascii="Times New Roman" w:hAnsi="Times New Roman" w:cs="Times New Roman"/>
          <w:szCs w:val="32"/>
        </w:rPr>
        <w:t>ПОСТАНОВЛЕНИЕ</w:t>
      </w:r>
    </w:p>
    <w:p w14:paraId="3A0C026F" w14:textId="77777777" w:rsidR="005C18D5" w:rsidRDefault="005C18D5">
      <w:pPr>
        <w:rPr>
          <w:rFonts w:ascii="Times New Roman" w:hAnsi="Times New Roman" w:cs="Times New Roman"/>
          <w:szCs w:val="32"/>
        </w:rPr>
      </w:pPr>
    </w:p>
    <w:p w14:paraId="79C64213" w14:textId="77777777" w:rsidR="005C18D5" w:rsidRDefault="005C18D5">
      <w:pPr>
        <w:rPr>
          <w:rFonts w:ascii="Times New Roman" w:hAnsi="Times New Roman" w:cs="Times New Roman"/>
          <w:sz w:val="26"/>
          <w:szCs w:val="26"/>
        </w:rPr>
      </w:pPr>
    </w:p>
    <w:p w14:paraId="45E1C65E" w14:textId="77777777" w:rsidR="005C18D5" w:rsidRDefault="005C18D5">
      <w:pPr>
        <w:rPr>
          <w:rFonts w:ascii="Times New Roman" w:hAnsi="Times New Roman" w:cs="Times New Roman"/>
          <w:sz w:val="26"/>
          <w:szCs w:val="26"/>
        </w:rPr>
      </w:pPr>
    </w:p>
    <w:p w14:paraId="0183DA8B" w14:textId="65F3F763" w:rsidR="005C18D5" w:rsidRDefault="006659F3" w:rsidP="00451A52">
      <w:pPr>
        <w:ind w:left="567"/>
        <w:rPr>
          <w:rFonts w:ascii="Times New Roman" w:hAnsi="Times New Roman" w:cs="Times New Roman"/>
          <w:sz w:val="26"/>
          <w:szCs w:val="26"/>
          <w:u w:val="single"/>
        </w:rPr>
      </w:pPr>
      <w:r>
        <w:rPr>
          <w:rFonts w:ascii="Times New Roman" w:hAnsi="Times New Roman" w:cs="Times New Roman"/>
          <w:sz w:val="26"/>
          <w:szCs w:val="26"/>
        </w:rPr>
        <w:t>о</w:t>
      </w:r>
      <w:r w:rsidR="00EB2B7D">
        <w:rPr>
          <w:rFonts w:ascii="Times New Roman" w:hAnsi="Times New Roman" w:cs="Times New Roman"/>
          <w:sz w:val="26"/>
          <w:szCs w:val="26"/>
        </w:rPr>
        <w:t>т</w:t>
      </w:r>
      <w:r>
        <w:rPr>
          <w:rFonts w:ascii="Times New Roman" w:hAnsi="Times New Roman" w:cs="Times New Roman"/>
          <w:sz w:val="26"/>
          <w:szCs w:val="26"/>
        </w:rPr>
        <w:t xml:space="preserve"> 29 октября </w:t>
      </w:r>
      <w:r w:rsidR="00D85C3A">
        <w:rPr>
          <w:rFonts w:ascii="Times New Roman" w:hAnsi="Times New Roman" w:cs="Times New Roman"/>
          <w:sz w:val="26"/>
          <w:szCs w:val="26"/>
        </w:rPr>
        <w:t>2025 г.</w:t>
      </w:r>
      <w:r w:rsidR="00EB2B7D">
        <w:rPr>
          <w:rFonts w:ascii="Times New Roman" w:hAnsi="Times New Roman" w:cs="Times New Roman"/>
          <w:sz w:val="26"/>
          <w:szCs w:val="26"/>
        </w:rPr>
        <w:tab/>
      </w:r>
      <w:r w:rsidR="00EB2B7D">
        <w:rPr>
          <w:rFonts w:ascii="Times New Roman" w:hAnsi="Times New Roman" w:cs="Times New Roman"/>
          <w:sz w:val="26"/>
          <w:szCs w:val="26"/>
        </w:rPr>
        <w:tab/>
      </w:r>
      <w:r w:rsidR="00EB2B7D">
        <w:rPr>
          <w:rFonts w:ascii="Times New Roman" w:hAnsi="Times New Roman" w:cs="Times New Roman"/>
          <w:sz w:val="26"/>
          <w:szCs w:val="26"/>
        </w:rPr>
        <w:tab/>
        <w:t xml:space="preserve">                                             </w:t>
      </w:r>
      <w:r w:rsidR="0069676C">
        <w:rPr>
          <w:rFonts w:ascii="Times New Roman" w:hAnsi="Times New Roman" w:cs="Times New Roman"/>
          <w:sz w:val="26"/>
          <w:szCs w:val="26"/>
        </w:rPr>
        <w:t xml:space="preserve">                  </w:t>
      </w:r>
      <w:r w:rsidR="00EB2B7D">
        <w:rPr>
          <w:rFonts w:ascii="Times New Roman" w:hAnsi="Times New Roman" w:cs="Times New Roman"/>
          <w:sz w:val="26"/>
          <w:szCs w:val="26"/>
        </w:rPr>
        <w:t>№</w:t>
      </w:r>
      <w:r>
        <w:rPr>
          <w:rFonts w:ascii="Times New Roman" w:hAnsi="Times New Roman" w:cs="Times New Roman"/>
          <w:sz w:val="26"/>
          <w:szCs w:val="26"/>
        </w:rPr>
        <w:t xml:space="preserve"> 899</w:t>
      </w:r>
    </w:p>
    <w:p w14:paraId="3A63CA88" w14:textId="77777777" w:rsidR="005C18D5" w:rsidRDefault="005C18D5">
      <w:pPr>
        <w:rPr>
          <w:rFonts w:ascii="Times New Roman" w:hAnsi="Times New Roman" w:cs="Times New Roman"/>
          <w:sz w:val="26"/>
          <w:szCs w:val="26"/>
          <w:u w:val="single"/>
        </w:rPr>
      </w:pPr>
    </w:p>
    <w:tbl>
      <w:tblPr>
        <w:tblW w:w="20618" w:type="dxa"/>
        <w:tblInd w:w="-108" w:type="dxa"/>
        <w:tblLayout w:type="fixed"/>
        <w:tblLook w:val="04A0" w:firstRow="1" w:lastRow="0" w:firstColumn="1" w:lastColumn="0" w:noHBand="0" w:noVBand="1"/>
      </w:tblPr>
      <w:tblGrid>
        <w:gridCol w:w="6062"/>
        <w:gridCol w:w="4320"/>
        <w:gridCol w:w="5118"/>
        <w:gridCol w:w="5118"/>
      </w:tblGrid>
      <w:tr w:rsidR="00D85C3A" w14:paraId="323E6E7D" w14:textId="77777777" w:rsidTr="00D85C3A">
        <w:trPr>
          <w:trHeight w:val="3237"/>
        </w:trPr>
        <w:tc>
          <w:tcPr>
            <w:tcW w:w="6062" w:type="dxa"/>
          </w:tcPr>
          <w:p w14:paraId="215D9A8D" w14:textId="77777777" w:rsidR="00D85C3A" w:rsidRDefault="00D85C3A" w:rsidP="00451A52">
            <w:pPr>
              <w:ind w:left="567"/>
              <w:jc w:val="both"/>
              <w:rPr>
                <w:rFonts w:ascii="Times New Roman" w:hAnsi="Times New Roman" w:cs="Times New Roman"/>
                <w:sz w:val="26"/>
                <w:szCs w:val="26"/>
              </w:rPr>
            </w:pPr>
            <w:bookmarkStart w:id="0" w:name="_Hlk212460207"/>
            <w:r w:rsidRPr="0069676C">
              <w:rPr>
                <w:rFonts w:ascii="Times New Roman" w:hAnsi="Times New Roman" w:cs="Times New Roman"/>
                <w:sz w:val="26"/>
                <w:szCs w:val="26"/>
              </w:rPr>
              <w:t xml:space="preserve">О внесении </w:t>
            </w:r>
            <w:r>
              <w:rPr>
                <w:rFonts w:ascii="Times New Roman" w:hAnsi="Times New Roman" w:cs="Times New Roman"/>
                <w:sz w:val="26"/>
                <w:szCs w:val="26"/>
              </w:rPr>
              <w:t>изменений и дополнений</w:t>
            </w:r>
            <w:r w:rsidRPr="0069676C">
              <w:rPr>
                <w:rFonts w:ascii="Times New Roman" w:hAnsi="Times New Roman" w:cs="Times New Roman"/>
                <w:sz w:val="26"/>
                <w:szCs w:val="26"/>
              </w:rPr>
              <w:t xml:space="preserve"> в постановление от 27 марта 2025 г. № 242 «Об утверждении Порядка предоставления субсидий на возмещение недополученных доходов, возникающих в результате государственного регулирования цен на топливо твёрдое, реализуемое гражданам, проживающим на территории муниципального округа «Княжпогостский», для нужд отопления» </w:t>
            </w:r>
            <w:bookmarkEnd w:id="0"/>
          </w:p>
        </w:tc>
        <w:tc>
          <w:tcPr>
            <w:tcW w:w="4320" w:type="dxa"/>
          </w:tcPr>
          <w:p w14:paraId="18CDF683" w14:textId="77777777" w:rsidR="00D85C3A" w:rsidRDefault="00D85C3A">
            <w:pPr>
              <w:snapToGrid w:val="0"/>
              <w:rPr>
                <w:rFonts w:ascii="Times New Roman" w:hAnsi="Times New Roman" w:cs="Times New Roman"/>
                <w:sz w:val="26"/>
                <w:szCs w:val="26"/>
              </w:rPr>
            </w:pPr>
          </w:p>
        </w:tc>
        <w:tc>
          <w:tcPr>
            <w:tcW w:w="5118" w:type="dxa"/>
          </w:tcPr>
          <w:p w14:paraId="03DCC9D9" w14:textId="2A5BA4CC" w:rsidR="00D85C3A" w:rsidRDefault="00D85C3A">
            <w:pPr>
              <w:snapToGrid w:val="0"/>
              <w:rPr>
                <w:rFonts w:ascii="Times New Roman" w:hAnsi="Times New Roman" w:cs="Times New Roman"/>
                <w:sz w:val="26"/>
                <w:szCs w:val="26"/>
              </w:rPr>
            </w:pPr>
          </w:p>
          <w:p w14:paraId="2F613F36" w14:textId="77777777" w:rsidR="00D85C3A" w:rsidRPr="00D85C3A" w:rsidRDefault="00D85C3A" w:rsidP="00D85C3A">
            <w:pPr>
              <w:rPr>
                <w:rFonts w:ascii="Times New Roman" w:hAnsi="Times New Roman" w:cs="Times New Roman"/>
                <w:sz w:val="26"/>
                <w:szCs w:val="26"/>
              </w:rPr>
            </w:pPr>
          </w:p>
          <w:p w14:paraId="0A63A073" w14:textId="77777777" w:rsidR="00D85C3A" w:rsidRPr="00D85C3A" w:rsidRDefault="00D85C3A" w:rsidP="00D85C3A">
            <w:pPr>
              <w:rPr>
                <w:rFonts w:ascii="Times New Roman" w:hAnsi="Times New Roman" w:cs="Times New Roman"/>
                <w:sz w:val="26"/>
                <w:szCs w:val="26"/>
              </w:rPr>
            </w:pPr>
          </w:p>
          <w:p w14:paraId="7E66C426" w14:textId="77777777" w:rsidR="00D85C3A" w:rsidRPr="00D85C3A" w:rsidRDefault="00D85C3A" w:rsidP="00D85C3A">
            <w:pPr>
              <w:rPr>
                <w:rFonts w:ascii="Times New Roman" w:hAnsi="Times New Roman" w:cs="Times New Roman"/>
                <w:sz w:val="26"/>
                <w:szCs w:val="26"/>
              </w:rPr>
            </w:pPr>
          </w:p>
          <w:p w14:paraId="106B4F44" w14:textId="77777777" w:rsidR="00D85C3A" w:rsidRPr="00D85C3A" w:rsidRDefault="00D85C3A" w:rsidP="00D85C3A">
            <w:pPr>
              <w:rPr>
                <w:rFonts w:ascii="Times New Roman" w:hAnsi="Times New Roman" w:cs="Times New Roman"/>
                <w:sz w:val="26"/>
                <w:szCs w:val="26"/>
              </w:rPr>
            </w:pPr>
          </w:p>
          <w:p w14:paraId="6A4E8929" w14:textId="77777777" w:rsidR="00D85C3A" w:rsidRPr="00D85C3A" w:rsidRDefault="00D85C3A" w:rsidP="00D85C3A">
            <w:pPr>
              <w:rPr>
                <w:rFonts w:ascii="Times New Roman" w:hAnsi="Times New Roman" w:cs="Times New Roman"/>
                <w:sz w:val="26"/>
                <w:szCs w:val="26"/>
              </w:rPr>
            </w:pPr>
          </w:p>
          <w:p w14:paraId="6FEA6E6D" w14:textId="77777777" w:rsidR="00D85C3A" w:rsidRPr="00D85C3A" w:rsidRDefault="00D85C3A" w:rsidP="00D85C3A">
            <w:pPr>
              <w:rPr>
                <w:rFonts w:ascii="Times New Roman" w:hAnsi="Times New Roman" w:cs="Times New Roman"/>
                <w:sz w:val="26"/>
                <w:szCs w:val="26"/>
              </w:rPr>
            </w:pPr>
          </w:p>
          <w:p w14:paraId="53954AC5" w14:textId="77777777" w:rsidR="00D85C3A" w:rsidRPr="00D85C3A" w:rsidRDefault="00D85C3A" w:rsidP="00D85C3A">
            <w:pPr>
              <w:rPr>
                <w:rFonts w:ascii="Times New Roman" w:hAnsi="Times New Roman" w:cs="Times New Roman"/>
                <w:sz w:val="26"/>
                <w:szCs w:val="26"/>
              </w:rPr>
            </w:pPr>
          </w:p>
          <w:p w14:paraId="54178610" w14:textId="77777777" w:rsidR="00D85C3A" w:rsidRPr="00D85C3A" w:rsidRDefault="00D85C3A" w:rsidP="00D85C3A">
            <w:pPr>
              <w:rPr>
                <w:rFonts w:ascii="Times New Roman" w:hAnsi="Times New Roman" w:cs="Times New Roman"/>
                <w:sz w:val="26"/>
                <w:szCs w:val="26"/>
              </w:rPr>
            </w:pPr>
          </w:p>
          <w:p w14:paraId="0FF76249" w14:textId="77777777" w:rsidR="00D85C3A" w:rsidRDefault="00D85C3A" w:rsidP="00D85C3A">
            <w:pPr>
              <w:rPr>
                <w:rFonts w:ascii="Times New Roman" w:hAnsi="Times New Roman" w:cs="Times New Roman"/>
                <w:sz w:val="26"/>
                <w:szCs w:val="26"/>
              </w:rPr>
            </w:pPr>
          </w:p>
          <w:p w14:paraId="1CB33D50" w14:textId="20824052" w:rsidR="00D85C3A" w:rsidRPr="00D85C3A" w:rsidRDefault="00D85C3A" w:rsidP="00D85C3A">
            <w:pPr>
              <w:tabs>
                <w:tab w:val="left" w:pos="3405"/>
              </w:tabs>
              <w:rPr>
                <w:rFonts w:ascii="Times New Roman" w:hAnsi="Times New Roman" w:cs="Times New Roman"/>
                <w:sz w:val="26"/>
                <w:szCs w:val="26"/>
              </w:rPr>
            </w:pPr>
            <w:r>
              <w:rPr>
                <w:rFonts w:ascii="Times New Roman" w:hAnsi="Times New Roman" w:cs="Times New Roman"/>
                <w:sz w:val="26"/>
                <w:szCs w:val="26"/>
              </w:rPr>
              <w:tab/>
            </w:r>
          </w:p>
        </w:tc>
        <w:tc>
          <w:tcPr>
            <w:tcW w:w="5118" w:type="dxa"/>
          </w:tcPr>
          <w:p w14:paraId="1EFEDBAE" w14:textId="28995088" w:rsidR="00D85C3A" w:rsidRDefault="00D85C3A">
            <w:pPr>
              <w:snapToGrid w:val="0"/>
              <w:rPr>
                <w:rFonts w:ascii="Times New Roman" w:hAnsi="Times New Roman" w:cs="Times New Roman"/>
                <w:sz w:val="26"/>
                <w:szCs w:val="26"/>
              </w:rPr>
            </w:pPr>
          </w:p>
        </w:tc>
      </w:tr>
    </w:tbl>
    <w:p w14:paraId="202187CE" w14:textId="77777777" w:rsidR="005C18D5" w:rsidRDefault="005C18D5">
      <w:pPr>
        <w:rPr>
          <w:szCs w:val="28"/>
        </w:rPr>
      </w:pPr>
    </w:p>
    <w:p w14:paraId="4163ADDF" w14:textId="77777777" w:rsidR="0069676C" w:rsidRPr="0069676C" w:rsidRDefault="0069676C" w:rsidP="00451A52">
      <w:pPr>
        <w:ind w:left="567" w:firstLine="567"/>
        <w:jc w:val="both"/>
        <w:rPr>
          <w:rFonts w:ascii="Times New Roman" w:hAnsi="Times New Roman" w:cs="Times New Roman"/>
          <w:sz w:val="26"/>
          <w:szCs w:val="26"/>
        </w:rPr>
      </w:pPr>
      <w:r w:rsidRPr="0069676C">
        <w:rPr>
          <w:rFonts w:ascii="Times New Roman" w:hAnsi="Times New Roman" w:cs="Times New Roman"/>
          <w:sz w:val="26"/>
          <w:szCs w:val="26"/>
        </w:rPr>
        <w:t>Руководствуясь постановлением Конституционного Суда Российской Федерации от 29.03.2011 № 2-П, ст. 78 Бюджетного кодекса Российской Федерации, Правилами предоставления из республиканского бюджета Республики Коми субвенций на возмещение недополученных доходов, возникающих в результате государственного регулирования цен на топливо твердое, используемое для нужд отопления, утвержденными постановлением Правительства Республики Коми от 31 октября 2019 года № 520 «О Государственной программе Республики Коми «Развитие строительства, обеспечение доступным и комфортным жильем и коммунальными услугами граждан»</w:t>
      </w:r>
      <w:r>
        <w:rPr>
          <w:rFonts w:ascii="Times New Roman" w:hAnsi="Times New Roman" w:cs="Times New Roman"/>
          <w:sz w:val="26"/>
          <w:szCs w:val="26"/>
        </w:rPr>
        <w:t xml:space="preserve">, постановлением Правительства Российской Федерации от 25.10.2025 № 1782 «Об общих требованиях к нормативно правовым актам, муниципальным правовым актам, </w:t>
      </w:r>
      <w:r w:rsidR="007F142A">
        <w:rPr>
          <w:rFonts w:ascii="Times New Roman" w:hAnsi="Times New Roman" w:cs="Times New Roman"/>
          <w:sz w:val="26"/>
          <w:szCs w:val="26"/>
        </w:rPr>
        <w:t>регулирующим</w:t>
      </w:r>
      <w:r>
        <w:rPr>
          <w:rFonts w:ascii="Times New Roman" w:hAnsi="Times New Roman" w:cs="Times New Roman"/>
          <w:sz w:val="26"/>
          <w:szCs w:val="26"/>
        </w:rPr>
        <w:t xml:space="preserve"> предоставления из бюджетов </w:t>
      </w:r>
      <w:r w:rsidR="007F142A">
        <w:rPr>
          <w:rFonts w:ascii="Times New Roman" w:hAnsi="Times New Roman" w:cs="Times New Roman"/>
          <w:sz w:val="26"/>
          <w:szCs w:val="26"/>
        </w:rPr>
        <w:t>субъектов</w:t>
      </w:r>
      <w:r>
        <w:rPr>
          <w:rFonts w:ascii="Times New Roman" w:hAnsi="Times New Roman" w:cs="Times New Roman"/>
          <w:sz w:val="26"/>
          <w:szCs w:val="26"/>
        </w:rPr>
        <w:t xml:space="preserve"> Российской Федерации, местных бюджетов субсидий, в том числе грантов в форме субсидий, </w:t>
      </w:r>
      <w:r w:rsidR="007F142A">
        <w:rPr>
          <w:rFonts w:ascii="Times New Roman" w:hAnsi="Times New Roman" w:cs="Times New Roman"/>
          <w:sz w:val="26"/>
          <w:szCs w:val="26"/>
        </w:rPr>
        <w:t>юридическим</w:t>
      </w:r>
      <w:r>
        <w:rPr>
          <w:rFonts w:ascii="Times New Roman" w:hAnsi="Times New Roman" w:cs="Times New Roman"/>
          <w:sz w:val="26"/>
          <w:szCs w:val="26"/>
        </w:rPr>
        <w:t xml:space="preserve"> лицам, индивидуальным </w:t>
      </w:r>
      <w:r w:rsidR="007F142A">
        <w:rPr>
          <w:rFonts w:ascii="Times New Roman" w:hAnsi="Times New Roman" w:cs="Times New Roman"/>
          <w:sz w:val="26"/>
          <w:szCs w:val="26"/>
        </w:rPr>
        <w:t>предпринимателям</w:t>
      </w:r>
      <w:r>
        <w:rPr>
          <w:rFonts w:ascii="Times New Roman" w:hAnsi="Times New Roman" w:cs="Times New Roman"/>
          <w:sz w:val="26"/>
          <w:szCs w:val="26"/>
        </w:rPr>
        <w:t xml:space="preserve">, а также физическим лицам – производителям товаров, работ, услуг и проведение отборов получателей </w:t>
      </w:r>
      <w:r w:rsidR="007F142A">
        <w:rPr>
          <w:rFonts w:ascii="Times New Roman" w:hAnsi="Times New Roman" w:cs="Times New Roman"/>
          <w:sz w:val="26"/>
          <w:szCs w:val="26"/>
        </w:rPr>
        <w:t>указанных</w:t>
      </w:r>
      <w:r>
        <w:rPr>
          <w:rFonts w:ascii="Times New Roman" w:hAnsi="Times New Roman" w:cs="Times New Roman"/>
          <w:sz w:val="26"/>
          <w:szCs w:val="26"/>
        </w:rPr>
        <w:t xml:space="preserve"> субсидий, в том числе грантов</w:t>
      </w:r>
      <w:r w:rsidR="007F142A">
        <w:rPr>
          <w:rFonts w:ascii="Times New Roman" w:hAnsi="Times New Roman" w:cs="Times New Roman"/>
          <w:sz w:val="26"/>
          <w:szCs w:val="26"/>
        </w:rPr>
        <w:t xml:space="preserve"> в форме субсидий</w:t>
      </w:r>
      <w:r>
        <w:rPr>
          <w:rFonts w:ascii="Times New Roman" w:hAnsi="Times New Roman" w:cs="Times New Roman"/>
          <w:sz w:val="26"/>
          <w:szCs w:val="26"/>
        </w:rPr>
        <w:t>»</w:t>
      </w:r>
    </w:p>
    <w:p w14:paraId="28121B28" w14:textId="77777777" w:rsidR="005C18D5" w:rsidRDefault="005C18D5">
      <w:pPr>
        <w:rPr>
          <w:rFonts w:ascii="Times New Roman" w:hAnsi="Times New Roman" w:cs="Times New Roman"/>
          <w:sz w:val="26"/>
          <w:szCs w:val="26"/>
        </w:rPr>
      </w:pPr>
    </w:p>
    <w:p w14:paraId="59A88A86" w14:textId="77777777" w:rsidR="005C18D5" w:rsidRDefault="00EB2B7D" w:rsidP="007F142A">
      <w:pPr>
        <w:ind w:firstLine="567"/>
        <w:rPr>
          <w:rFonts w:ascii="Times New Roman" w:hAnsi="Times New Roman" w:cs="Times New Roman"/>
          <w:sz w:val="26"/>
          <w:szCs w:val="26"/>
        </w:rPr>
      </w:pPr>
      <w:r>
        <w:rPr>
          <w:rFonts w:ascii="Times New Roman" w:hAnsi="Times New Roman" w:cs="Times New Roman"/>
          <w:sz w:val="26"/>
          <w:szCs w:val="26"/>
        </w:rPr>
        <w:t>ПОСТАНОВЛЯЮ:</w:t>
      </w:r>
    </w:p>
    <w:p w14:paraId="31D70AFA" w14:textId="77777777" w:rsidR="005C18D5" w:rsidRDefault="005C18D5">
      <w:pPr>
        <w:rPr>
          <w:rFonts w:ascii="Times New Roman" w:hAnsi="Times New Roman" w:cs="Times New Roman"/>
          <w:sz w:val="26"/>
          <w:szCs w:val="26"/>
        </w:rPr>
      </w:pPr>
    </w:p>
    <w:p w14:paraId="21CCD98F" w14:textId="77777777" w:rsidR="005C18D5" w:rsidRDefault="00EB2B7D" w:rsidP="00451A52">
      <w:pPr>
        <w:ind w:left="567" w:firstLine="567"/>
        <w:jc w:val="both"/>
        <w:rPr>
          <w:rFonts w:ascii="Times New Roman" w:hAnsi="Times New Roman" w:cs="Times New Roman"/>
          <w:sz w:val="26"/>
          <w:szCs w:val="26"/>
        </w:rPr>
      </w:pPr>
      <w:r>
        <w:rPr>
          <w:rFonts w:ascii="Times New Roman" w:hAnsi="Times New Roman" w:cs="Times New Roman"/>
          <w:sz w:val="26"/>
          <w:szCs w:val="26"/>
        </w:rPr>
        <w:t xml:space="preserve">1. </w:t>
      </w:r>
      <w:r w:rsidR="007F142A" w:rsidRPr="007F142A">
        <w:rPr>
          <w:rFonts w:ascii="Times New Roman" w:hAnsi="Times New Roman" w:cs="Times New Roman"/>
          <w:sz w:val="26"/>
          <w:szCs w:val="26"/>
        </w:rPr>
        <w:t xml:space="preserve">Внести в постановление от 27 марта 2025 г. № 242 «Об утверждении Порядка предоставления субсидий на возмещение недополученных доходов, возникающих в результате государственного регулирования цен на топливо твёрдое, реализуемое гражданам, проживающим на территории муниципального округа «Княжпогостский», для нужд отопления» следующие </w:t>
      </w:r>
      <w:r w:rsidR="007F142A">
        <w:rPr>
          <w:rFonts w:ascii="Times New Roman" w:hAnsi="Times New Roman" w:cs="Times New Roman"/>
          <w:sz w:val="26"/>
          <w:szCs w:val="26"/>
        </w:rPr>
        <w:t>изменения и дополнения:</w:t>
      </w:r>
    </w:p>
    <w:p w14:paraId="4AC31A64" w14:textId="0A71F5F4" w:rsidR="007F142A" w:rsidRDefault="007F142A" w:rsidP="00451A52">
      <w:pPr>
        <w:ind w:firstLine="1134"/>
        <w:jc w:val="both"/>
        <w:rPr>
          <w:rFonts w:ascii="Times New Roman" w:hAnsi="Times New Roman" w:cs="Times New Roman"/>
          <w:sz w:val="26"/>
          <w:szCs w:val="26"/>
        </w:rPr>
      </w:pPr>
      <w:r>
        <w:rPr>
          <w:rFonts w:ascii="Times New Roman" w:hAnsi="Times New Roman" w:cs="Times New Roman"/>
          <w:sz w:val="26"/>
          <w:szCs w:val="26"/>
        </w:rPr>
        <w:t xml:space="preserve">1.1 пункт 2.9 </w:t>
      </w:r>
      <w:r w:rsidR="006659F3">
        <w:rPr>
          <w:rFonts w:ascii="Times New Roman" w:hAnsi="Times New Roman" w:cs="Times New Roman"/>
          <w:sz w:val="26"/>
          <w:szCs w:val="26"/>
        </w:rPr>
        <w:t xml:space="preserve">Порядка </w:t>
      </w:r>
      <w:r>
        <w:rPr>
          <w:rFonts w:ascii="Times New Roman" w:hAnsi="Times New Roman" w:cs="Times New Roman"/>
          <w:sz w:val="26"/>
          <w:szCs w:val="26"/>
        </w:rPr>
        <w:t>изложить в следующей редакции:</w:t>
      </w:r>
    </w:p>
    <w:p w14:paraId="39D84732" w14:textId="77777777" w:rsidR="00D817B2" w:rsidRDefault="00294932" w:rsidP="00451A52">
      <w:pPr>
        <w:ind w:left="567" w:firstLine="567"/>
        <w:jc w:val="both"/>
        <w:rPr>
          <w:rFonts w:ascii="Times New Roman" w:hAnsi="Times New Roman" w:cs="Times New Roman"/>
          <w:sz w:val="26"/>
          <w:szCs w:val="26"/>
        </w:rPr>
      </w:pPr>
      <w:r>
        <w:rPr>
          <w:rFonts w:ascii="Times New Roman" w:hAnsi="Times New Roman" w:cs="Times New Roman"/>
          <w:sz w:val="26"/>
          <w:szCs w:val="26"/>
        </w:rPr>
        <w:lastRenderedPageBreak/>
        <w:t xml:space="preserve">2.9.1 </w:t>
      </w:r>
      <w:r w:rsidR="007F142A">
        <w:rPr>
          <w:rFonts w:ascii="Times New Roman" w:hAnsi="Times New Roman" w:cs="Times New Roman"/>
          <w:sz w:val="26"/>
          <w:szCs w:val="26"/>
        </w:rPr>
        <w:t xml:space="preserve">«Главный распорядитель вправе отменить проведения отбора путем размещения на Портале </w:t>
      </w:r>
      <w:r w:rsidR="00C86F6A">
        <w:rPr>
          <w:rFonts w:ascii="Times New Roman" w:hAnsi="Times New Roman" w:cs="Times New Roman"/>
          <w:sz w:val="26"/>
          <w:szCs w:val="26"/>
        </w:rPr>
        <w:t>объявления</w:t>
      </w:r>
      <w:r w:rsidR="007F142A">
        <w:rPr>
          <w:rFonts w:ascii="Times New Roman" w:hAnsi="Times New Roman" w:cs="Times New Roman"/>
          <w:sz w:val="26"/>
          <w:szCs w:val="26"/>
        </w:rPr>
        <w:t xml:space="preserve"> об отмене проведения отбора </w:t>
      </w:r>
      <w:r w:rsidR="00D817B2">
        <w:rPr>
          <w:rFonts w:ascii="Times New Roman" w:hAnsi="Times New Roman" w:cs="Times New Roman"/>
          <w:sz w:val="26"/>
          <w:szCs w:val="26"/>
        </w:rPr>
        <w:t>не позднее, чем за 1 рабочий день до даты окончания срока подачи заявок участниками отбора.</w:t>
      </w:r>
    </w:p>
    <w:p w14:paraId="39300CFA" w14:textId="77777777" w:rsidR="00294932" w:rsidRDefault="00294932" w:rsidP="00451A52">
      <w:pPr>
        <w:ind w:left="567" w:firstLine="567"/>
        <w:jc w:val="both"/>
        <w:rPr>
          <w:rFonts w:ascii="Times New Roman" w:hAnsi="Times New Roman" w:cs="Times New Roman"/>
          <w:sz w:val="26"/>
          <w:szCs w:val="26"/>
        </w:rPr>
      </w:pPr>
      <w:r>
        <w:rPr>
          <w:rFonts w:ascii="Times New Roman" w:hAnsi="Times New Roman" w:cs="Times New Roman"/>
          <w:sz w:val="26"/>
          <w:szCs w:val="26"/>
        </w:rPr>
        <w:t xml:space="preserve">2.9.2 </w:t>
      </w:r>
      <w:r w:rsidR="00D817B2">
        <w:rPr>
          <w:rFonts w:ascii="Times New Roman" w:hAnsi="Times New Roman" w:cs="Times New Roman"/>
          <w:sz w:val="26"/>
          <w:szCs w:val="26"/>
        </w:rPr>
        <w:t xml:space="preserve">Объявление об отмене проведения отбора с информацией о причинах отмены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главного распорядителя бюджетных средств, либо уполномоченного им лица и размещается на Портале, а также на официальном сайте администрации </w:t>
      </w:r>
      <w:r>
        <w:rPr>
          <w:rFonts w:ascii="Times New Roman" w:hAnsi="Times New Roman" w:cs="Times New Roman"/>
          <w:sz w:val="26"/>
          <w:szCs w:val="26"/>
        </w:rPr>
        <w:t>МО «Княжпогостский».</w:t>
      </w:r>
    </w:p>
    <w:p w14:paraId="036E9510" w14:textId="77777777" w:rsidR="00294932" w:rsidRDefault="00294932" w:rsidP="00451A52">
      <w:pPr>
        <w:ind w:left="567" w:firstLine="567"/>
        <w:jc w:val="both"/>
        <w:rPr>
          <w:rFonts w:ascii="Times New Roman" w:hAnsi="Times New Roman" w:cs="Times New Roman"/>
          <w:sz w:val="26"/>
          <w:szCs w:val="26"/>
        </w:rPr>
      </w:pPr>
      <w:r>
        <w:rPr>
          <w:rFonts w:ascii="Times New Roman" w:hAnsi="Times New Roman" w:cs="Times New Roman"/>
          <w:sz w:val="26"/>
          <w:szCs w:val="26"/>
        </w:rPr>
        <w:t>2.9.3 Участники отбора, подавшие заявки, информируются организатором отбора об отмене отбора в системе «Электронный бюджет».</w:t>
      </w:r>
    </w:p>
    <w:p w14:paraId="445929CE" w14:textId="77777777" w:rsidR="00294932" w:rsidRDefault="00294932" w:rsidP="00451A52">
      <w:pPr>
        <w:ind w:left="567" w:firstLine="567"/>
        <w:jc w:val="both"/>
        <w:rPr>
          <w:rFonts w:ascii="Times New Roman" w:hAnsi="Times New Roman" w:cs="Times New Roman"/>
          <w:sz w:val="26"/>
          <w:szCs w:val="26"/>
        </w:rPr>
      </w:pPr>
      <w:r>
        <w:rPr>
          <w:rFonts w:ascii="Times New Roman" w:hAnsi="Times New Roman" w:cs="Times New Roman"/>
          <w:sz w:val="26"/>
          <w:szCs w:val="26"/>
        </w:rPr>
        <w:t>2.9.4 Отбор считается отменённым дня размещения объявления о его отмене на Портале.</w:t>
      </w:r>
    </w:p>
    <w:p w14:paraId="0A9EF308" w14:textId="10297054" w:rsidR="007F142A" w:rsidRDefault="00294932" w:rsidP="00451A52">
      <w:pPr>
        <w:ind w:left="567" w:firstLine="567"/>
        <w:jc w:val="both"/>
        <w:rPr>
          <w:rFonts w:ascii="Times New Roman" w:hAnsi="Times New Roman" w:cs="Times New Roman"/>
          <w:sz w:val="26"/>
          <w:szCs w:val="26"/>
        </w:rPr>
      </w:pPr>
      <w:r>
        <w:rPr>
          <w:rFonts w:ascii="Times New Roman" w:hAnsi="Times New Roman" w:cs="Times New Roman"/>
          <w:sz w:val="26"/>
          <w:szCs w:val="26"/>
        </w:rPr>
        <w:t>2.9.5 После окончания</w:t>
      </w:r>
      <w:r w:rsidR="00F24DF7">
        <w:rPr>
          <w:rFonts w:ascii="Times New Roman" w:hAnsi="Times New Roman" w:cs="Times New Roman"/>
          <w:sz w:val="26"/>
          <w:szCs w:val="26"/>
        </w:rPr>
        <w:t xml:space="preserve"> </w:t>
      </w:r>
      <w:r>
        <w:rPr>
          <w:rFonts w:ascii="Times New Roman" w:hAnsi="Times New Roman" w:cs="Times New Roman"/>
          <w:sz w:val="26"/>
          <w:szCs w:val="26"/>
        </w:rPr>
        <w:t>срока отмены проведения отбора в соответствии с пунктом 2.9.1</w:t>
      </w:r>
      <w:r w:rsidR="00451A52">
        <w:rPr>
          <w:rFonts w:ascii="Times New Roman" w:hAnsi="Times New Roman" w:cs="Times New Roman"/>
          <w:sz w:val="26"/>
          <w:szCs w:val="26"/>
        </w:rPr>
        <w:t xml:space="preserve"> </w:t>
      </w:r>
      <w:r w:rsidR="006659F3">
        <w:rPr>
          <w:rFonts w:ascii="Times New Roman" w:hAnsi="Times New Roman" w:cs="Times New Roman"/>
          <w:sz w:val="26"/>
          <w:szCs w:val="26"/>
        </w:rPr>
        <w:t>н</w:t>
      </w:r>
      <w:r>
        <w:rPr>
          <w:rFonts w:ascii="Times New Roman" w:hAnsi="Times New Roman" w:cs="Times New Roman"/>
          <w:sz w:val="26"/>
          <w:szCs w:val="26"/>
        </w:rPr>
        <w:t>астоящего Порядка и до заключения соглашений с победителями отбора главный</w:t>
      </w:r>
      <w:r w:rsidR="00451A52">
        <w:rPr>
          <w:rFonts w:ascii="Times New Roman" w:hAnsi="Times New Roman" w:cs="Times New Roman"/>
          <w:sz w:val="26"/>
          <w:szCs w:val="26"/>
        </w:rPr>
        <w:t xml:space="preserve"> </w:t>
      </w:r>
      <w:r>
        <w:rPr>
          <w:rFonts w:ascii="Times New Roman" w:hAnsi="Times New Roman" w:cs="Times New Roman"/>
          <w:sz w:val="26"/>
          <w:szCs w:val="26"/>
        </w:rPr>
        <w:t xml:space="preserve">распорядитель может отменить отбор </w:t>
      </w:r>
      <w:r w:rsidR="00F24DF7">
        <w:rPr>
          <w:rFonts w:ascii="Times New Roman" w:hAnsi="Times New Roman" w:cs="Times New Roman"/>
          <w:sz w:val="26"/>
          <w:szCs w:val="26"/>
        </w:rPr>
        <w:t>только</w:t>
      </w:r>
      <w:r>
        <w:rPr>
          <w:rFonts w:ascii="Times New Roman" w:hAnsi="Times New Roman" w:cs="Times New Roman"/>
          <w:sz w:val="26"/>
          <w:szCs w:val="26"/>
        </w:rPr>
        <w:t xml:space="preserve"> в </w:t>
      </w:r>
      <w:r w:rsidR="00F24DF7">
        <w:rPr>
          <w:rFonts w:ascii="Times New Roman" w:hAnsi="Times New Roman" w:cs="Times New Roman"/>
          <w:sz w:val="26"/>
          <w:szCs w:val="26"/>
        </w:rPr>
        <w:t>следующих</w:t>
      </w:r>
      <w:r>
        <w:rPr>
          <w:rFonts w:ascii="Times New Roman" w:hAnsi="Times New Roman" w:cs="Times New Roman"/>
          <w:sz w:val="26"/>
          <w:szCs w:val="26"/>
        </w:rPr>
        <w:t xml:space="preserve"> случаях:</w:t>
      </w:r>
    </w:p>
    <w:p w14:paraId="0EDE4271" w14:textId="77777777" w:rsidR="00294932" w:rsidRDefault="00294932" w:rsidP="00451A52">
      <w:pPr>
        <w:ind w:left="567" w:firstLine="567"/>
        <w:jc w:val="both"/>
        <w:rPr>
          <w:rFonts w:ascii="Times New Roman" w:hAnsi="Times New Roman" w:cs="Times New Roman"/>
          <w:sz w:val="26"/>
          <w:szCs w:val="26"/>
        </w:rPr>
      </w:pPr>
      <w:r>
        <w:rPr>
          <w:rFonts w:ascii="Times New Roman" w:hAnsi="Times New Roman" w:cs="Times New Roman"/>
          <w:sz w:val="26"/>
          <w:szCs w:val="26"/>
        </w:rPr>
        <w:t xml:space="preserve">1) возникновения обстоятельств непреодолимой силы в </w:t>
      </w:r>
      <w:r w:rsidR="00F24DF7">
        <w:rPr>
          <w:rFonts w:ascii="Times New Roman" w:hAnsi="Times New Roman" w:cs="Times New Roman"/>
          <w:sz w:val="26"/>
          <w:szCs w:val="26"/>
        </w:rPr>
        <w:t>соответствии</w:t>
      </w:r>
      <w:r>
        <w:rPr>
          <w:rFonts w:ascii="Times New Roman" w:hAnsi="Times New Roman" w:cs="Times New Roman"/>
          <w:sz w:val="26"/>
          <w:szCs w:val="26"/>
        </w:rPr>
        <w:t xml:space="preserve"> с пункто</w:t>
      </w:r>
      <w:r w:rsidR="00F24DF7">
        <w:rPr>
          <w:rFonts w:ascii="Times New Roman" w:hAnsi="Times New Roman" w:cs="Times New Roman"/>
          <w:sz w:val="26"/>
          <w:szCs w:val="26"/>
        </w:rPr>
        <w:t>м</w:t>
      </w:r>
      <w:r>
        <w:rPr>
          <w:rFonts w:ascii="Times New Roman" w:hAnsi="Times New Roman" w:cs="Times New Roman"/>
          <w:sz w:val="26"/>
          <w:szCs w:val="26"/>
        </w:rPr>
        <w:t xml:space="preserve"> 3 статьи 401 Гражданского кодекса </w:t>
      </w:r>
      <w:r w:rsidR="00F24DF7">
        <w:rPr>
          <w:rFonts w:ascii="Times New Roman" w:hAnsi="Times New Roman" w:cs="Times New Roman"/>
          <w:sz w:val="26"/>
          <w:szCs w:val="26"/>
        </w:rPr>
        <w:t>Российской</w:t>
      </w:r>
      <w:r>
        <w:rPr>
          <w:rFonts w:ascii="Times New Roman" w:hAnsi="Times New Roman" w:cs="Times New Roman"/>
          <w:sz w:val="26"/>
          <w:szCs w:val="26"/>
        </w:rPr>
        <w:t xml:space="preserve"> Федерации</w:t>
      </w:r>
      <w:r w:rsidR="00F24DF7">
        <w:rPr>
          <w:rFonts w:ascii="Times New Roman" w:hAnsi="Times New Roman" w:cs="Times New Roman"/>
          <w:sz w:val="26"/>
          <w:szCs w:val="26"/>
        </w:rPr>
        <w:t>;</w:t>
      </w:r>
    </w:p>
    <w:p w14:paraId="7FA795EE" w14:textId="77777777" w:rsidR="00F24DF7" w:rsidRDefault="00F24DF7" w:rsidP="00451A52">
      <w:pPr>
        <w:ind w:left="567" w:firstLine="567"/>
        <w:jc w:val="both"/>
        <w:rPr>
          <w:rFonts w:ascii="Times New Roman" w:hAnsi="Times New Roman" w:cs="Times New Roman"/>
          <w:sz w:val="26"/>
          <w:szCs w:val="26"/>
        </w:rPr>
      </w:pPr>
      <w:r>
        <w:rPr>
          <w:rFonts w:ascii="Times New Roman" w:hAnsi="Times New Roman" w:cs="Times New Roman"/>
          <w:sz w:val="26"/>
          <w:szCs w:val="26"/>
        </w:rPr>
        <w:t>2) уменьшение лимитов бюджетных обязательств, ранее доведенных до главного распорядителя на предоставление субсидии на соответствующий финансовый год, приводящего к невозможности предоставления субсидии».</w:t>
      </w:r>
    </w:p>
    <w:p w14:paraId="5B2FC418" w14:textId="682B71E7" w:rsidR="008B5C9A" w:rsidRDefault="008B5C9A" w:rsidP="00451A52">
      <w:pPr>
        <w:ind w:left="567" w:firstLine="567"/>
        <w:jc w:val="both"/>
        <w:rPr>
          <w:rFonts w:ascii="Times New Roman" w:hAnsi="Times New Roman" w:cs="Times New Roman"/>
          <w:sz w:val="26"/>
          <w:szCs w:val="26"/>
        </w:rPr>
      </w:pPr>
      <w:r>
        <w:rPr>
          <w:rFonts w:ascii="Times New Roman" w:hAnsi="Times New Roman" w:cs="Times New Roman"/>
          <w:sz w:val="26"/>
          <w:szCs w:val="26"/>
        </w:rPr>
        <w:t xml:space="preserve">1.2 пункт 2.18 </w:t>
      </w:r>
      <w:r w:rsidR="006659F3">
        <w:rPr>
          <w:rFonts w:ascii="Times New Roman" w:hAnsi="Times New Roman" w:cs="Times New Roman"/>
          <w:sz w:val="26"/>
          <w:szCs w:val="26"/>
        </w:rPr>
        <w:t xml:space="preserve">Порядка </w:t>
      </w:r>
      <w:r>
        <w:rPr>
          <w:rFonts w:ascii="Times New Roman" w:hAnsi="Times New Roman" w:cs="Times New Roman"/>
          <w:sz w:val="26"/>
          <w:szCs w:val="26"/>
        </w:rPr>
        <w:t xml:space="preserve">дополнить </w:t>
      </w:r>
      <w:r w:rsidR="006659F3">
        <w:rPr>
          <w:rFonts w:ascii="Times New Roman" w:hAnsi="Times New Roman" w:cs="Times New Roman"/>
          <w:sz w:val="26"/>
          <w:szCs w:val="26"/>
        </w:rPr>
        <w:t>абзацем 10 следующего содержания</w:t>
      </w:r>
      <w:r>
        <w:rPr>
          <w:rFonts w:ascii="Times New Roman" w:hAnsi="Times New Roman" w:cs="Times New Roman"/>
          <w:sz w:val="26"/>
          <w:szCs w:val="26"/>
        </w:rPr>
        <w:t>:</w:t>
      </w:r>
    </w:p>
    <w:p w14:paraId="5282B7A4" w14:textId="77777777" w:rsidR="00FF2177" w:rsidRDefault="008B5C9A" w:rsidP="00451A52">
      <w:pPr>
        <w:ind w:left="567" w:firstLine="142"/>
        <w:jc w:val="both"/>
        <w:rPr>
          <w:rFonts w:ascii="Times New Roman" w:hAnsi="Times New Roman" w:cs="Times New Roman"/>
          <w:sz w:val="26"/>
          <w:szCs w:val="26"/>
        </w:rPr>
      </w:pPr>
      <w:r>
        <w:rPr>
          <w:rFonts w:ascii="Times New Roman" w:hAnsi="Times New Roman" w:cs="Times New Roman"/>
          <w:sz w:val="26"/>
          <w:szCs w:val="26"/>
        </w:rPr>
        <w:t>«</w:t>
      </w:r>
      <w:r w:rsidR="00FF2177" w:rsidRPr="00FF2177">
        <w:rPr>
          <w:rFonts w:ascii="Times New Roman" w:hAnsi="Times New Roman" w:cs="Times New Roman"/>
          <w:bCs/>
          <w:sz w:val="26"/>
          <w:szCs w:val="26"/>
        </w:rPr>
        <w:t>Комиссия</w:t>
      </w:r>
      <w:r w:rsidR="00FF2177" w:rsidRPr="00FF2177">
        <w:rPr>
          <w:rFonts w:ascii="Times New Roman" w:hAnsi="Times New Roman" w:cs="Times New Roman"/>
          <w:sz w:val="26"/>
          <w:szCs w:val="26"/>
        </w:rPr>
        <w:t xml:space="preserve"> рассматривает заявки, осуществляет оценку </w:t>
      </w:r>
      <w:r w:rsidR="00FF2177">
        <w:rPr>
          <w:rFonts w:ascii="Times New Roman" w:hAnsi="Times New Roman" w:cs="Times New Roman"/>
          <w:sz w:val="26"/>
          <w:szCs w:val="26"/>
        </w:rPr>
        <w:t>поданных заявок</w:t>
      </w:r>
      <w:r w:rsidR="00FF2177" w:rsidRPr="00FF2177">
        <w:rPr>
          <w:rFonts w:ascii="Times New Roman" w:hAnsi="Times New Roman" w:cs="Times New Roman"/>
          <w:sz w:val="26"/>
          <w:szCs w:val="26"/>
        </w:rPr>
        <w:t>, определяет победител</w:t>
      </w:r>
      <w:r w:rsidR="00FF2177">
        <w:rPr>
          <w:rFonts w:ascii="Times New Roman" w:hAnsi="Times New Roman" w:cs="Times New Roman"/>
          <w:sz w:val="26"/>
          <w:szCs w:val="26"/>
        </w:rPr>
        <w:t>ей</w:t>
      </w:r>
      <w:r w:rsidR="00FF2177" w:rsidRPr="00FF2177">
        <w:rPr>
          <w:rFonts w:ascii="Times New Roman" w:hAnsi="Times New Roman" w:cs="Times New Roman"/>
          <w:sz w:val="26"/>
          <w:szCs w:val="26"/>
        </w:rPr>
        <w:t xml:space="preserve"> конкурса, проводит оценку по балльной системе в соответствии с критериями согласно приложению </w:t>
      </w:r>
      <w:r w:rsidR="00FF2177">
        <w:rPr>
          <w:rFonts w:ascii="Times New Roman" w:hAnsi="Times New Roman" w:cs="Times New Roman"/>
          <w:sz w:val="26"/>
          <w:szCs w:val="26"/>
        </w:rPr>
        <w:t>5 Порядка.</w:t>
      </w:r>
    </w:p>
    <w:p w14:paraId="7BCBF022" w14:textId="5FC4E56C" w:rsidR="004A61BD" w:rsidRDefault="00ED477E" w:rsidP="00ED477E">
      <w:pPr>
        <w:tabs>
          <w:tab w:val="left" w:pos="8445"/>
        </w:tabs>
        <w:autoSpaceDE w:val="0"/>
        <w:autoSpaceDN w:val="0"/>
        <w:adjustRightInd w:val="0"/>
        <w:jc w:val="right"/>
        <w:outlineLvl w:val="1"/>
        <w:rPr>
          <w:rFonts w:ascii="Times New Roman" w:hAnsi="Times New Roman" w:cs="Times New Roman"/>
          <w:bCs/>
          <w:sz w:val="26"/>
          <w:szCs w:val="26"/>
        </w:rPr>
      </w:pPr>
      <w:r w:rsidRPr="00ED477E">
        <w:rPr>
          <w:rFonts w:ascii="Times New Roman" w:hAnsi="Times New Roman" w:cs="Times New Roman"/>
          <w:bCs/>
          <w:sz w:val="26"/>
          <w:szCs w:val="26"/>
        </w:rPr>
        <w:t>Приложение 5</w:t>
      </w:r>
    </w:p>
    <w:p w14:paraId="1FA23821" w14:textId="77777777" w:rsidR="00ED477E" w:rsidRPr="00ED477E" w:rsidRDefault="00ED477E" w:rsidP="00451A52">
      <w:pPr>
        <w:tabs>
          <w:tab w:val="left" w:pos="8445"/>
        </w:tabs>
        <w:autoSpaceDE w:val="0"/>
        <w:autoSpaceDN w:val="0"/>
        <w:adjustRightInd w:val="0"/>
        <w:ind w:firstLine="567"/>
        <w:jc w:val="right"/>
        <w:outlineLvl w:val="1"/>
        <w:rPr>
          <w:rFonts w:ascii="Times New Roman" w:hAnsi="Times New Roman" w:cs="Times New Roman"/>
          <w:bCs/>
          <w:sz w:val="26"/>
          <w:szCs w:val="26"/>
        </w:rPr>
      </w:pPr>
    </w:p>
    <w:tbl>
      <w:tblPr>
        <w:tblW w:w="9214" w:type="dxa"/>
        <w:tblInd w:w="562" w:type="dxa"/>
        <w:tblLayout w:type="fixed"/>
        <w:tblCellMar>
          <w:top w:w="102" w:type="dxa"/>
          <w:left w:w="62" w:type="dxa"/>
          <w:bottom w:w="102" w:type="dxa"/>
          <w:right w:w="62" w:type="dxa"/>
        </w:tblCellMar>
        <w:tblLook w:val="0000" w:firstRow="0" w:lastRow="0" w:firstColumn="0" w:lastColumn="0" w:noHBand="0" w:noVBand="0"/>
      </w:tblPr>
      <w:tblGrid>
        <w:gridCol w:w="567"/>
        <w:gridCol w:w="3974"/>
        <w:gridCol w:w="4673"/>
      </w:tblGrid>
      <w:tr w:rsidR="004A61BD" w:rsidRPr="004A61BD" w14:paraId="202D2BF4" w14:textId="77777777" w:rsidTr="00D85C3A">
        <w:tc>
          <w:tcPr>
            <w:tcW w:w="567" w:type="dxa"/>
            <w:tcBorders>
              <w:top w:val="single" w:sz="4" w:space="0" w:color="auto"/>
              <w:left w:val="single" w:sz="4" w:space="0" w:color="auto"/>
              <w:bottom w:val="single" w:sz="4" w:space="0" w:color="auto"/>
              <w:right w:val="single" w:sz="4" w:space="0" w:color="auto"/>
            </w:tcBorders>
          </w:tcPr>
          <w:p w14:paraId="59C83539" w14:textId="77777777" w:rsidR="004A61BD" w:rsidRPr="004A61BD" w:rsidRDefault="004A61BD" w:rsidP="00466A51">
            <w:pPr>
              <w:autoSpaceDE w:val="0"/>
              <w:autoSpaceDN w:val="0"/>
              <w:adjustRightInd w:val="0"/>
              <w:jc w:val="center"/>
              <w:rPr>
                <w:rFonts w:ascii="Times New Roman" w:hAnsi="Times New Roman" w:cs="Times New Roman"/>
                <w:bCs/>
                <w:sz w:val="24"/>
              </w:rPr>
            </w:pPr>
            <w:r w:rsidRPr="004A61BD">
              <w:rPr>
                <w:rFonts w:ascii="Times New Roman" w:hAnsi="Times New Roman" w:cs="Times New Roman"/>
                <w:bCs/>
                <w:sz w:val="24"/>
              </w:rPr>
              <w:t>№ п/п</w:t>
            </w:r>
          </w:p>
        </w:tc>
        <w:tc>
          <w:tcPr>
            <w:tcW w:w="3974" w:type="dxa"/>
            <w:tcBorders>
              <w:top w:val="single" w:sz="4" w:space="0" w:color="auto"/>
              <w:left w:val="single" w:sz="4" w:space="0" w:color="auto"/>
              <w:bottom w:val="single" w:sz="4" w:space="0" w:color="auto"/>
              <w:right w:val="single" w:sz="4" w:space="0" w:color="auto"/>
            </w:tcBorders>
          </w:tcPr>
          <w:p w14:paraId="70AEA2B2" w14:textId="77777777" w:rsidR="004A61BD" w:rsidRPr="004A61BD" w:rsidRDefault="004A61BD" w:rsidP="00466A51">
            <w:pPr>
              <w:autoSpaceDE w:val="0"/>
              <w:autoSpaceDN w:val="0"/>
              <w:adjustRightInd w:val="0"/>
              <w:jc w:val="center"/>
              <w:rPr>
                <w:rFonts w:ascii="Times New Roman" w:hAnsi="Times New Roman" w:cs="Times New Roman"/>
                <w:bCs/>
                <w:sz w:val="24"/>
              </w:rPr>
            </w:pPr>
            <w:r w:rsidRPr="004A61BD">
              <w:rPr>
                <w:rFonts w:ascii="Times New Roman" w:hAnsi="Times New Roman" w:cs="Times New Roman"/>
                <w:bCs/>
                <w:sz w:val="24"/>
              </w:rPr>
              <w:t>Наименование показателей оценки</w:t>
            </w:r>
          </w:p>
        </w:tc>
        <w:tc>
          <w:tcPr>
            <w:tcW w:w="4673" w:type="dxa"/>
            <w:tcBorders>
              <w:top w:val="single" w:sz="4" w:space="0" w:color="auto"/>
              <w:left w:val="single" w:sz="4" w:space="0" w:color="auto"/>
              <w:bottom w:val="single" w:sz="4" w:space="0" w:color="auto"/>
              <w:right w:val="single" w:sz="4" w:space="0" w:color="auto"/>
            </w:tcBorders>
          </w:tcPr>
          <w:p w14:paraId="76A48271" w14:textId="77777777" w:rsidR="004A61BD" w:rsidRPr="004A61BD" w:rsidRDefault="004A61BD" w:rsidP="00466A51">
            <w:pPr>
              <w:autoSpaceDE w:val="0"/>
              <w:autoSpaceDN w:val="0"/>
              <w:adjustRightInd w:val="0"/>
              <w:jc w:val="center"/>
              <w:rPr>
                <w:rFonts w:ascii="Times New Roman" w:hAnsi="Times New Roman" w:cs="Times New Roman"/>
                <w:bCs/>
                <w:sz w:val="24"/>
              </w:rPr>
            </w:pPr>
            <w:r w:rsidRPr="004A61BD">
              <w:rPr>
                <w:rFonts w:ascii="Times New Roman" w:hAnsi="Times New Roman" w:cs="Times New Roman"/>
                <w:bCs/>
                <w:sz w:val="24"/>
              </w:rPr>
              <w:t>Оценка в баллах</w:t>
            </w:r>
          </w:p>
        </w:tc>
      </w:tr>
      <w:tr w:rsidR="000C1F2D" w:rsidRPr="004A61BD" w14:paraId="635C7D11" w14:textId="77777777" w:rsidTr="00D85C3A">
        <w:trPr>
          <w:trHeight w:val="1594"/>
        </w:trPr>
        <w:tc>
          <w:tcPr>
            <w:tcW w:w="567" w:type="dxa"/>
            <w:tcBorders>
              <w:top w:val="single" w:sz="4" w:space="0" w:color="auto"/>
              <w:left w:val="single" w:sz="4" w:space="0" w:color="auto"/>
              <w:right w:val="single" w:sz="4" w:space="0" w:color="auto"/>
            </w:tcBorders>
          </w:tcPr>
          <w:p w14:paraId="7FFBEFB3" w14:textId="77777777" w:rsidR="000C1F2D" w:rsidRPr="004A61BD" w:rsidRDefault="000C1F2D" w:rsidP="00466A51">
            <w:pPr>
              <w:autoSpaceDE w:val="0"/>
              <w:autoSpaceDN w:val="0"/>
              <w:adjustRightInd w:val="0"/>
              <w:rPr>
                <w:rFonts w:ascii="Times New Roman" w:hAnsi="Times New Roman" w:cs="Times New Roman"/>
                <w:bCs/>
                <w:sz w:val="24"/>
              </w:rPr>
            </w:pPr>
            <w:r w:rsidRPr="004A61BD">
              <w:rPr>
                <w:rFonts w:ascii="Times New Roman" w:hAnsi="Times New Roman" w:cs="Times New Roman"/>
                <w:bCs/>
                <w:sz w:val="24"/>
              </w:rPr>
              <w:t>1.</w:t>
            </w:r>
          </w:p>
        </w:tc>
        <w:tc>
          <w:tcPr>
            <w:tcW w:w="3974" w:type="dxa"/>
            <w:tcBorders>
              <w:top w:val="single" w:sz="4" w:space="0" w:color="auto"/>
              <w:left w:val="single" w:sz="4" w:space="0" w:color="auto"/>
              <w:right w:val="single" w:sz="4" w:space="0" w:color="auto"/>
            </w:tcBorders>
          </w:tcPr>
          <w:p w14:paraId="7F27B1D7" w14:textId="70A705EA" w:rsidR="000C1F2D" w:rsidRPr="004A61BD" w:rsidRDefault="000C1F2D" w:rsidP="000C1F2D">
            <w:pPr>
              <w:autoSpaceDE w:val="0"/>
              <w:autoSpaceDN w:val="0"/>
              <w:adjustRightInd w:val="0"/>
              <w:rPr>
                <w:rFonts w:ascii="Times New Roman" w:hAnsi="Times New Roman" w:cs="Times New Roman"/>
                <w:bCs/>
                <w:sz w:val="24"/>
              </w:rPr>
            </w:pPr>
            <w:r>
              <w:rPr>
                <w:rFonts w:ascii="Times New Roman" w:hAnsi="Times New Roman" w:cs="Times New Roman"/>
                <w:bCs/>
                <w:sz w:val="24"/>
              </w:rPr>
              <w:t>Надежность поставщика топлива твердого (отсутствие процедур банкротства/ликвидации, задолженности по налогам и сборам).</w:t>
            </w:r>
          </w:p>
        </w:tc>
        <w:tc>
          <w:tcPr>
            <w:tcW w:w="4673" w:type="dxa"/>
            <w:tcBorders>
              <w:top w:val="single" w:sz="4" w:space="0" w:color="auto"/>
              <w:left w:val="single" w:sz="4" w:space="0" w:color="auto"/>
              <w:right w:val="single" w:sz="4" w:space="0" w:color="auto"/>
            </w:tcBorders>
          </w:tcPr>
          <w:p w14:paraId="0B9B20D6" w14:textId="77777777" w:rsidR="000C1F2D" w:rsidRPr="004A61BD" w:rsidRDefault="000C1F2D" w:rsidP="00466A51">
            <w:pPr>
              <w:autoSpaceDE w:val="0"/>
              <w:autoSpaceDN w:val="0"/>
              <w:adjustRightInd w:val="0"/>
              <w:rPr>
                <w:rFonts w:ascii="Times New Roman" w:hAnsi="Times New Roman" w:cs="Times New Roman"/>
                <w:bCs/>
                <w:sz w:val="24"/>
              </w:rPr>
            </w:pPr>
            <w:r w:rsidRPr="004A61BD">
              <w:rPr>
                <w:rFonts w:ascii="Times New Roman" w:hAnsi="Times New Roman" w:cs="Times New Roman"/>
                <w:bCs/>
                <w:sz w:val="24"/>
              </w:rPr>
              <w:t>проект соответствует приоритетным направлениям – 5</w:t>
            </w:r>
          </w:p>
          <w:p w14:paraId="30DE8336" w14:textId="59476B36" w:rsidR="000C1F2D" w:rsidRPr="004A61BD" w:rsidRDefault="000C1F2D" w:rsidP="00466A51">
            <w:pPr>
              <w:autoSpaceDE w:val="0"/>
              <w:autoSpaceDN w:val="0"/>
              <w:adjustRightInd w:val="0"/>
              <w:rPr>
                <w:rFonts w:ascii="Times New Roman" w:hAnsi="Times New Roman" w:cs="Times New Roman"/>
                <w:bCs/>
                <w:sz w:val="24"/>
              </w:rPr>
            </w:pPr>
            <w:r w:rsidRPr="004A61BD">
              <w:rPr>
                <w:rFonts w:ascii="Times New Roman" w:hAnsi="Times New Roman" w:cs="Times New Roman"/>
                <w:bCs/>
                <w:sz w:val="24"/>
              </w:rPr>
              <w:t>проект не соответствует приоритетным направлениям - 0</w:t>
            </w:r>
          </w:p>
        </w:tc>
      </w:tr>
      <w:tr w:rsidR="004A61BD" w:rsidRPr="004A61BD" w14:paraId="6B4A1FA4" w14:textId="77777777" w:rsidTr="00D85C3A">
        <w:tc>
          <w:tcPr>
            <w:tcW w:w="567" w:type="dxa"/>
            <w:tcBorders>
              <w:top w:val="single" w:sz="4" w:space="0" w:color="auto"/>
              <w:left w:val="single" w:sz="4" w:space="0" w:color="auto"/>
              <w:bottom w:val="single" w:sz="4" w:space="0" w:color="auto"/>
              <w:right w:val="single" w:sz="4" w:space="0" w:color="auto"/>
            </w:tcBorders>
          </w:tcPr>
          <w:p w14:paraId="3450E56F" w14:textId="77777777" w:rsidR="004A61BD" w:rsidRPr="004A61BD" w:rsidRDefault="004A61BD" w:rsidP="00466A51">
            <w:pPr>
              <w:autoSpaceDE w:val="0"/>
              <w:autoSpaceDN w:val="0"/>
              <w:adjustRightInd w:val="0"/>
              <w:rPr>
                <w:rFonts w:ascii="Times New Roman" w:hAnsi="Times New Roman" w:cs="Times New Roman"/>
                <w:bCs/>
                <w:sz w:val="24"/>
              </w:rPr>
            </w:pPr>
            <w:r w:rsidRPr="004A61BD">
              <w:rPr>
                <w:rFonts w:ascii="Times New Roman" w:hAnsi="Times New Roman" w:cs="Times New Roman"/>
                <w:bCs/>
                <w:sz w:val="24"/>
              </w:rPr>
              <w:t>2.</w:t>
            </w:r>
          </w:p>
        </w:tc>
        <w:tc>
          <w:tcPr>
            <w:tcW w:w="3974" w:type="dxa"/>
            <w:tcBorders>
              <w:top w:val="single" w:sz="4" w:space="0" w:color="auto"/>
              <w:left w:val="single" w:sz="4" w:space="0" w:color="auto"/>
              <w:bottom w:val="single" w:sz="4" w:space="0" w:color="auto"/>
              <w:right w:val="single" w:sz="4" w:space="0" w:color="auto"/>
            </w:tcBorders>
          </w:tcPr>
          <w:p w14:paraId="1E7EA466" w14:textId="6D2BC854" w:rsidR="004A61BD" w:rsidRPr="004A61BD" w:rsidRDefault="000C1F2D" w:rsidP="000C1F2D">
            <w:pPr>
              <w:autoSpaceDE w:val="0"/>
              <w:autoSpaceDN w:val="0"/>
              <w:adjustRightInd w:val="0"/>
              <w:rPr>
                <w:rFonts w:ascii="Times New Roman" w:hAnsi="Times New Roman" w:cs="Times New Roman"/>
                <w:bCs/>
                <w:sz w:val="24"/>
              </w:rPr>
            </w:pPr>
            <w:r>
              <w:rPr>
                <w:rFonts w:ascii="Times New Roman" w:hAnsi="Times New Roman" w:cs="Times New Roman"/>
                <w:bCs/>
                <w:sz w:val="24"/>
              </w:rPr>
              <w:t>Качество поставляемого топлива (соответствие вида, марки, сорта)</w:t>
            </w:r>
            <w:r w:rsidR="00E108BE">
              <w:rPr>
                <w:rFonts w:ascii="Times New Roman" w:hAnsi="Times New Roman" w:cs="Times New Roman"/>
                <w:bCs/>
                <w:sz w:val="24"/>
              </w:rPr>
              <w:t>.</w:t>
            </w:r>
          </w:p>
        </w:tc>
        <w:tc>
          <w:tcPr>
            <w:tcW w:w="4673" w:type="dxa"/>
            <w:tcBorders>
              <w:top w:val="single" w:sz="4" w:space="0" w:color="auto"/>
              <w:left w:val="single" w:sz="4" w:space="0" w:color="auto"/>
              <w:bottom w:val="single" w:sz="4" w:space="0" w:color="auto"/>
              <w:right w:val="single" w:sz="4" w:space="0" w:color="auto"/>
            </w:tcBorders>
          </w:tcPr>
          <w:p w14:paraId="7B75A50F" w14:textId="0C367B1E" w:rsidR="004A61BD" w:rsidRPr="004A61BD" w:rsidRDefault="004A61BD" w:rsidP="00466A51">
            <w:pPr>
              <w:autoSpaceDE w:val="0"/>
              <w:autoSpaceDN w:val="0"/>
              <w:adjustRightInd w:val="0"/>
              <w:rPr>
                <w:rFonts w:ascii="Times New Roman" w:hAnsi="Times New Roman" w:cs="Times New Roman"/>
                <w:bCs/>
                <w:sz w:val="24"/>
              </w:rPr>
            </w:pPr>
            <w:r w:rsidRPr="004A61BD">
              <w:rPr>
                <w:rFonts w:ascii="Times New Roman" w:hAnsi="Times New Roman" w:cs="Times New Roman"/>
                <w:bCs/>
                <w:sz w:val="24"/>
              </w:rPr>
              <w:t xml:space="preserve">0 - </w:t>
            </w:r>
            <w:r w:rsidR="00391FE6">
              <w:rPr>
                <w:rFonts w:ascii="Times New Roman" w:hAnsi="Times New Roman" w:cs="Times New Roman"/>
                <w:bCs/>
                <w:sz w:val="24"/>
              </w:rPr>
              <w:t>20</w:t>
            </w:r>
            <w:r w:rsidRPr="004A61BD">
              <w:rPr>
                <w:rFonts w:ascii="Times New Roman" w:hAnsi="Times New Roman" w:cs="Times New Roman"/>
                <w:bCs/>
                <w:sz w:val="24"/>
              </w:rPr>
              <w:t xml:space="preserve"> баллов</w:t>
            </w:r>
          </w:p>
        </w:tc>
      </w:tr>
      <w:tr w:rsidR="004A61BD" w:rsidRPr="004A61BD" w14:paraId="2F80A92B" w14:textId="77777777" w:rsidTr="00D85C3A">
        <w:tc>
          <w:tcPr>
            <w:tcW w:w="567" w:type="dxa"/>
            <w:tcBorders>
              <w:top w:val="single" w:sz="4" w:space="0" w:color="auto"/>
              <w:left w:val="single" w:sz="4" w:space="0" w:color="auto"/>
              <w:bottom w:val="single" w:sz="4" w:space="0" w:color="auto"/>
              <w:right w:val="single" w:sz="4" w:space="0" w:color="auto"/>
            </w:tcBorders>
          </w:tcPr>
          <w:p w14:paraId="15ACC5B3" w14:textId="77777777" w:rsidR="004A61BD" w:rsidRPr="004A61BD" w:rsidRDefault="004A61BD" w:rsidP="00466A51">
            <w:pPr>
              <w:autoSpaceDE w:val="0"/>
              <w:autoSpaceDN w:val="0"/>
              <w:adjustRightInd w:val="0"/>
              <w:rPr>
                <w:rFonts w:ascii="Times New Roman" w:hAnsi="Times New Roman" w:cs="Times New Roman"/>
                <w:bCs/>
                <w:sz w:val="24"/>
              </w:rPr>
            </w:pPr>
            <w:r w:rsidRPr="004A61BD">
              <w:rPr>
                <w:rFonts w:ascii="Times New Roman" w:hAnsi="Times New Roman" w:cs="Times New Roman"/>
                <w:bCs/>
                <w:sz w:val="24"/>
              </w:rPr>
              <w:t>3.</w:t>
            </w:r>
          </w:p>
        </w:tc>
        <w:tc>
          <w:tcPr>
            <w:tcW w:w="3974" w:type="dxa"/>
            <w:tcBorders>
              <w:top w:val="single" w:sz="4" w:space="0" w:color="auto"/>
              <w:left w:val="single" w:sz="4" w:space="0" w:color="auto"/>
              <w:bottom w:val="single" w:sz="4" w:space="0" w:color="auto"/>
              <w:right w:val="single" w:sz="4" w:space="0" w:color="auto"/>
            </w:tcBorders>
          </w:tcPr>
          <w:p w14:paraId="202925E4" w14:textId="506C7E08" w:rsidR="004A61BD" w:rsidRPr="004A61BD" w:rsidRDefault="000C1F2D" w:rsidP="00466A51">
            <w:pPr>
              <w:autoSpaceDE w:val="0"/>
              <w:autoSpaceDN w:val="0"/>
              <w:adjustRightInd w:val="0"/>
              <w:jc w:val="both"/>
              <w:rPr>
                <w:rFonts w:ascii="Times New Roman" w:hAnsi="Times New Roman" w:cs="Times New Roman"/>
                <w:bCs/>
                <w:sz w:val="24"/>
              </w:rPr>
            </w:pPr>
            <w:r>
              <w:rPr>
                <w:rFonts w:ascii="Times New Roman" w:hAnsi="Times New Roman" w:cs="Times New Roman"/>
                <w:bCs/>
                <w:sz w:val="24"/>
              </w:rPr>
              <w:t>Условия поставки (с учётом и без учёта доставки</w:t>
            </w:r>
            <w:r w:rsidR="00E108BE">
              <w:rPr>
                <w:rFonts w:ascii="Times New Roman" w:hAnsi="Times New Roman" w:cs="Times New Roman"/>
                <w:bCs/>
                <w:sz w:val="24"/>
              </w:rPr>
              <w:t>, возможность доставки к месту, указанного потребителем</w:t>
            </w:r>
            <w:r>
              <w:rPr>
                <w:rFonts w:ascii="Times New Roman" w:hAnsi="Times New Roman" w:cs="Times New Roman"/>
                <w:bCs/>
                <w:sz w:val="24"/>
              </w:rPr>
              <w:t>)</w:t>
            </w:r>
            <w:r w:rsidR="00E108BE">
              <w:rPr>
                <w:rFonts w:ascii="Times New Roman" w:hAnsi="Times New Roman" w:cs="Times New Roman"/>
                <w:bCs/>
                <w:sz w:val="24"/>
              </w:rPr>
              <w:t>.</w:t>
            </w:r>
          </w:p>
        </w:tc>
        <w:tc>
          <w:tcPr>
            <w:tcW w:w="4673" w:type="dxa"/>
            <w:tcBorders>
              <w:top w:val="single" w:sz="4" w:space="0" w:color="auto"/>
              <w:left w:val="single" w:sz="4" w:space="0" w:color="auto"/>
              <w:bottom w:val="single" w:sz="4" w:space="0" w:color="auto"/>
              <w:right w:val="single" w:sz="4" w:space="0" w:color="auto"/>
            </w:tcBorders>
          </w:tcPr>
          <w:p w14:paraId="659F68B4" w14:textId="5B97600F" w:rsidR="004A61BD" w:rsidRPr="004A61BD" w:rsidRDefault="004A61BD" w:rsidP="00466A51">
            <w:pPr>
              <w:autoSpaceDE w:val="0"/>
              <w:autoSpaceDN w:val="0"/>
              <w:adjustRightInd w:val="0"/>
              <w:rPr>
                <w:rFonts w:ascii="Times New Roman" w:hAnsi="Times New Roman" w:cs="Times New Roman"/>
                <w:bCs/>
                <w:sz w:val="24"/>
              </w:rPr>
            </w:pPr>
            <w:r w:rsidRPr="004A61BD">
              <w:rPr>
                <w:rFonts w:ascii="Times New Roman" w:hAnsi="Times New Roman" w:cs="Times New Roman"/>
                <w:bCs/>
                <w:sz w:val="24"/>
              </w:rPr>
              <w:t xml:space="preserve">0 - </w:t>
            </w:r>
            <w:r w:rsidR="00ED477E">
              <w:rPr>
                <w:rFonts w:ascii="Times New Roman" w:hAnsi="Times New Roman" w:cs="Times New Roman"/>
                <w:bCs/>
                <w:sz w:val="24"/>
              </w:rPr>
              <w:t>20</w:t>
            </w:r>
            <w:r w:rsidRPr="004A61BD">
              <w:rPr>
                <w:rFonts w:ascii="Times New Roman" w:hAnsi="Times New Roman" w:cs="Times New Roman"/>
                <w:bCs/>
                <w:sz w:val="24"/>
              </w:rPr>
              <w:t xml:space="preserve"> баллов</w:t>
            </w:r>
          </w:p>
        </w:tc>
      </w:tr>
      <w:tr w:rsidR="004A61BD" w:rsidRPr="004A61BD" w14:paraId="4F18051D" w14:textId="77777777" w:rsidTr="00D85C3A">
        <w:tc>
          <w:tcPr>
            <w:tcW w:w="567" w:type="dxa"/>
            <w:tcBorders>
              <w:top w:val="single" w:sz="4" w:space="0" w:color="auto"/>
              <w:left w:val="single" w:sz="4" w:space="0" w:color="auto"/>
              <w:bottom w:val="single" w:sz="4" w:space="0" w:color="auto"/>
              <w:right w:val="single" w:sz="4" w:space="0" w:color="auto"/>
            </w:tcBorders>
          </w:tcPr>
          <w:p w14:paraId="75E6A00C" w14:textId="77777777" w:rsidR="004A61BD" w:rsidRPr="004A61BD" w:rsidRDefault="004A61BD" w:rsidP="00466A51">
            <w:pPr>
              <w:autoSpaceDE w:val="0"/>
              <w:autoSpaceDN w:val="0"/>
              <w:adjustRightInd w:val="0"/>
              <w:rPr>
                <w:rFonts w:ascii="Times New Roman" w:hAnsi="Times New Roman" w:cs="Times New Roman"/>
                <w:bCs/>
                <w:sz w:val="24"/>
              </w:rPr>
            </w:pPr>
            <w:r w:rsidRPr="004A61BD">
              <w:rPr>
                <w:rFonts w:ascii="Times New Roman" w:hAnsi="Times New Roman" w:cs="Times New Roman"/>
                <w:bCs/>
                <w:sz w:val="24"/>
              </w:rPr>
              <w:t>4.</w:t>
            </w:r>
          </w:p>
        </w:tc>
        <w:tc>
          <w:tcPr>
            <w:tcW w:w="3974" w:type="dxa"/>
            <w:tcBorders>
              <w:top w:val="single" w:sz="4" w:space="0" w:color="auto"/>
              <w:left w:val="single" w:sz="4" w:space="0" w:color="auto"/>
              <w:bottom w:val="single" w:sz="4" w:space="0" w:color="auto"/>
              <w:right w:val="single" w:sz="4" w:space="0" w:color="auto"/>
            </w:tcBorders>
          </w:tcPr>
          <w:p w14:paraId="2B96ECDD" w14:textId="28416CF5" w:rsidR="004A61BD" w:rsidRPr="004A61BD" w:rsidRDefault="00E108BE" w:rsidP="00466A51">
            <w:pPr>
              <w:autoSpaceDE w:val="0"/>
              <w:autoSpaceDN w:val="0"/>
              <w:adjustRightInd w:val="0"/>
              <w:jc w:val="both"/>
              <w:rPr>
                <w:rFonts w:ascii="Times New Roman" w:hAnsi="Times New Roman" w:cs="Times New Roman"/>
                <w:bCs/>
                <w:sz w:val="24"/>
              </w:rPr>
            </w:pPr>
            <w:r>
              <w:rPr>
                <w:rFonts w:ascii="Times New Roman" w:hAnsi="Times New Roman" w:cs="Times New Roman"/>
                <w:bCs/>
                <w:sz w:val="24"/>
              </w:rPr>
              <w:t xml:space="preserve">Наличие собственного транспорта </w:t>
            </w:r>
          </w:p>
        </w:tc>
        <w:tc>
          <w:tcPr>
            <w:tcW w:w="4673" w:type="dxa"/>
            <w:tcBorders>
              <w:top w:val="single" w:sz="4" w:space="0" w:color="auto"/>
              <w:left w:val="single" w:sz="4" w:space="0" w:color="auto"/>
              <w:bottom w:val="single" w:sz="4" w:space="0" w:color="auto"/>
              <w:right w:val="single" w:sz="4" w:space="0" w:color="auto"/>
            </w:tcBorders>
          </w:tcPr>
          <w:p w14:paraId="5809A18A" w14:textId="4FE6E1D8" w:rsidR="004A61BD" w:rsidRPr="004A61BD" w:rsidRDefault="00E108BE" w:rsidP="00466A51">
            <w:pPr>
              <w:autoSpaceDE w:val="0"/>
              <w:autoSpaceDN w:val="0"/>
              <w:adjustRightInd w:val="0"/>
              <w:rPr>
                <w:rFonts w:ascii="Times New Roman" w:hAnsi="Times New Roman" w:cs="Times New Roman"/>
                <w:bCs/>
                <w:sz w:val="24"/>
              </w:rPr>
            </w:pPr>
            <w:r>
              <w:rPr>
                <w:rFonts w:ascii="Times New Roman" w:hAnsi="Times New Roman" w:cs="Times New Roman"/>
                <w:bCs/>
                <w:sz w:val="24"/>
              </w:rPr>
              <w:t>Да</w:t>
            </w:r>
            <w:r w:rsidR="004A61BD" w:rsidRPr="004A61BD">
              <w:rPr>
                <w:rFonts w:ascii="Times New Roman" w:hAnsi="Times New Roman" w:cs="Times New Roman"/>
                <w:bCs/>
                <w:sz w:val="24"/>
              </w:rPr>
              <w:t xml:space="preserve"> - </w:t>
            </w:r>
            <w:r>
              <w:rPr>
                <w:rFonts w:ascii="Times New Roman" w:hAnsi="Times New Roman" w:cs="Times New Roman"/>
                <w:bCs/>
                <w:sz w:val="24"/>
              </w:rPr>
              <w:t>20</w:t>
            </w:r>
            <w:r w:rsidR="004A61BD" w:rsidRPr="004A61BD">
              <w:rPr>
                <w:rFonts w:ascii="Times New Roman" w:hAnsi="Times New Roman" w:cs="Times New Roman"/>
                <w:bCs/>
                <w:sz w:val="24"/>
              </w:rPr>
              <w:t xml:space="preserve"> баллов</w:t>
            </w:r>
          </w:p>
          <w:p w14:paraId="04872160" w14:textId="0AE2592B" w:rsidR="004A61BD" w:rsidRPr="004A61BD" w:rsidRDefault="004A61BD" w:rsidP="00466A51">
            <w:pPr>
              <w:autoSpaceDE w:val="0"/>
              <w:autoSpaceDN w:val="0"/>
              <w:adjustRightInd w:val="0"/>
              <w:rPr>
                <w:rFonts w:ascii="Times New Roman" w:hAnsi="Times New Roman" w:cs="Times New Roman"/>
                <w:bCs/>
                <w:sz w:val="24"/>
              </w:rPr>
            </w:pPr>
            <w:r w:rsidRPr="004A61BD">
              <w:rPr>
                <w:rFonts w:ascii="Times New Roman" w:hAnsi="Times New Roman" w:cs="Times New Roman"/>
                <w:bCs/>
                <w:sz w:val="24"/>
              </w:rPr>
              <w:t>Нет - 0 баллов</w:t>
            </w:r>
          </w:p>
        </w:tc>
      </w:tr>
      <w:tr w:rsidR="004A61BD" w:rsidRPr="004A61BD" w14:paraId="7FA57910" w14:textId="77777777" w:rsidTr="00D85C3A">
        <w:tc>
          <w:tcPr>
            <w:tcW w:w="567" w:type="dxa"/>
            <w:tcBorders>
              <w:top w:val="single" w:sz="4" w:space="0" w:color="auto"/>
              <w:left w:val="single" w:sz="4" w:space="0" w:color="auto"/>
              <w:bottom w:val="single" w:sz="4" w:space="0" w:color="auto"/>
              <w:right w:val="single" w:sz="4" w:space="0" w:color="auto"/>
            </w:tcBorders>
          </w:tcPr>
          <w:p w14:paraId="67890DF0" w14:textId="77777777" w:rsidR="004A61BD" w:rsidRPr="004A61BD" w:rsidRDefault="004A61BD" w:rsidP="00466A51">
            <w:pPr>
              <w:autoSpaceDE w:val="0"/>
              <w:autoSpaceDN w:val="0"/>
              <w:adjustRightInd w:val="0"/>
              <w:rPr>
                <w:rFonts w:ascii="Times New Roman" w:hAnsi="Times New Roman" w:cs="Times New Roman"/>
                <w:bCs/>
                <w:sz w:val="24"/>
              </w:rPr>
            </w:pPr>
            <w:r w:rsidRPr="004A61BD">
              <w:rPr>
                <w:rFonts w:ascii="Times New Roman" w:hAnsi="Times New Roman" w:cs="Times New Roman"/>
                <w:bCs/>
                <w:sz w:val="24"/>
              </w:rPr>
              <w:t>5.</w:t>
            </w:r>
          </w:p>
        </w:tc>
        <w:tc>
          <w:tcPr>
            <w:tcW w:w="3974" w:type="dxa"/>
            <w:tcBorders>
              <w:top w:val="single" w:sz="4" w:space="0" w:color="auto"/>
              <w:left w:val="single" w:sz="4" w:space="0" w:color="auto"/>
              <w:bottom w:val="single" w:sz="4" w:space="0" w:color="auto"/>
              <w:right w:val="single" w:sz="4" w:space="0" w:color="auto"/>
            </w:tcBorders>
          </w:tcPr>
          <w:p w14:paraId="0FE89951" w14:textId="4DB6CE7E" w:rsidR="004A61BD" w:rsidRPr="004A61BD" w:rsidRDefault="00E108BE" w:rsidP="00466A51">
            <w:pPr>
              <w:autoSpaceDE w:val="0"/>
              <w:autoSpaceDN w:val="0"/>
              <w:adjustRightInd w:val="0"/>
              <w:jc w:val="both"/>
              <w:rPr>
                <w:rFonts w:ascii="Times New Roman" w:hAnsi="Times New Roman" w:cs="Times New Roman"/>
                <w:bCs/>
                <w:sz w:val="24"/>
              </w:rPr>
            </w:pPr>
            <w:r>
              <w:rPr>
                <w:rFonts w:ascii="Times New Roman" w:hAnsi="Times New Roman" w:cs="Times New Roman"/>
                <w:bCs/>
                <w:sz w:val="24"/>
              </w:rPr>
              <w:t xml:space="preserve">Опыт и репутация поставщика топлива твёрдого </w:t>
            </w:r>
            <w:r>
              <w:rPr>
                <w:rFonts w:ascii="Times New Roman" w:hAnsi="Times New Roman" w:cs="Times New Roman"/>
                <w:bCs/>
                <w:sz w:val="24"/>
              </w:rPr>
              <w:lastRenderedPageBreak/>
              <w:t>(</w:t>
            </w:r>
            <w:r w:rsidR="00391FE6">
              <w:rPr>
                <w:rFonts w:ascii="Times New Roman" w:hAnsi="Times New Roman" w:cs="Times New Roman"/>
                <w:bCs/>
                <w:sz w:val="24"/>
              </w:rPr>
              <w:t>продолжительность работы на рынке</w:t>
            </w:r>
            <w:r>
              <w:rPr>
                <w:rFonts w:ascii="Times New Roman" w:hAnsi="Times New Roman" w:cs="Times New Roman"/>
                <w:bCs/>
                <w:sz w:val="24"/>
              </w:rPr>
              <w:t>)</w:t>
            </w:r>
            <w:r w:rsidR="00391FE6">
              <w:rPr>
                <w:rFonts w:ascii="Times New Roman" w:hAnsi="Times New Roman" w:cs="Times New Roman"/>
                <w:bCs/>
                <w:sz w:val="24"/>
              </w:rPr>
              <w:t>.</w:t>
            </w:r>
          </w:p>
        </w:tc>
        <w:tc>
          <w:tcPr>
            <w:tcW w:w="4673" w:type="dxa"/>
            <w:tcBorders>
              <w:top w:val="single" w:sz="4" w:space="0" w:color="auto"/>
              <w:left w:val="single" w:sz="4" w:space="0" w:color="auto"/>
              <w:bottom w:val="single" w:sz="4" w:space="0" w:color="auto"/>
              <w:right w:val="single" w:sz="4" w:space="0" w:color="auto"/>
            </w:tcBorders>
          </w:tcPr>
          <w:p w14:paraId="694E65D5" w14:textId="07EEB6BC" w:rsidR="004A61BD" w:rsidRPr="004A61BD" w:rsidRDefault="004A61BD" w:rsidP="00466A51">
            <w:pPr>
              <w:autoSpaceDE w:val="0"/>
              <w:autoSpaceDN w:val="0"/>
              <w:adjustRightInd w:val="0"/>
              <w:rPr>
                <w:rFonts w:ascii="Times New Roman" w:hAnsi="Times New Roman" w:cs="Times New Roman"/>
                <w:bCs/>
                <w:sz w:val="24"/>
              </w:rPr>
            </w:pPr>
            <w:r w:rsidRPr="004A61BD">
              <w:rPr>
                <w:rFonts w:ascii="Times New Roman" w:hAnsi="Times New Roman" w:cs="Times New Roman"/>
                <w:bCs/>
                <w:sz w:val="24"/>
              </w:rPr>
              <w:lastRenderedPageBreak/>
              <w:t xml:space="preserve">0 - </w:t>
            </w:r>
            <w:r w:rsidR="00ED477E">
              <w:rPr>
                <w:rFonts w:ascii="Times New Roman" w:hAnsi="Times New Roman" w:cs="Times New Roman"/>
                <w:bCs/>
                <w:sz w:val="24"/>
              </w:rPr>
              <w:t>20</w:t>
            </w:r>
            <w:r w:rsidRPr="004A61BD">
              <w:rPr>
                <w:rFonts w:ascii="Times New Roman" w:hAnsi="Times New Roman" w:cs="Times New Roman"/>
                <w:bCs/>
                <w:sz w:val="24"/>
              </w:rPr>
              <w:t xml:space="preserve"> баллов</w:t>
            </w:r>
          </w:p>
        </w:tc>
      </w:tr>
      <w:tr w:rsidR="004A61BD" w:rsidRPr="004A61BD" w14:paraId="556FEC33" w14:textId="77777777" w:rsidTr="00D85C3A">
        <w:tc>
          <w:tcPr>
            <w:tcW w:w="4541" w:type="dxa"/>
            <w:gridSpan w:val="2"/>
            <w:tcBorders>
              <w:top w:val="single" w:sz="4" w:space="0" w:color="auto"/>
              <w:left w:val="single" w:sz="4" w:space="0" w:color="auto"/>
              <w:bottom w:val="single" w:sz="4" w:space="0" w:color="auto"/>
              <w:right w:val="single" w:sz="4" w:space="0" w:color="auto"/>
            </w:tcBorders>
          </w:tcPr>
          <w:p w14:paraId="05AF43D0" w14:textId="77777777" w:rsidR="004A61BD" w:rsidRPr="004A61BD" w:rsidRDefault="004A61BD" w:rsidP="00466A51">
            <w:pPr>
              <w:autoSpaceDE w:val="0"/>
              <w:autoSpaceDN w:val="0"/>
              <w:adjustRightInd w:val="0"/>
              <w:jc w:val="both"/>
              <w:rPr>
                <w:rFonts w:ascii="Times New Roman" w:hAnsi="Times New Roman" w:cs="Times New Roman"/>
                <w:bCs/>
                <w:sz w:val="24"/>
              </w:rPr>
            </w:pPr>
            <w:r w:rsidRPr="004A61BD">
              <w:rPr>
                <w:rFonts w:ascii="Times New Roman" w:hAnsi="Times New Roman" w:cs="Times New Roman"/>
                <w:bCs/>
                <w:sz w:val="24"/>
              </w:rPr>
              <w:t>ИТОГОВЫЙ БАЛЛ:</w:t>
            </w:r>
          </w:p>
        </w:tc>
        <w:tc>
          <w:tcPr>
            <w:tcW w:w="4673" w:type="dxa"/>
          </w:tcPr>
          <w:p w14:paraId="2FC937D6" w14:textId="77777777" w:rsidR="004A61BD" w:rsidRPr="004A61BD" w:rsidRDefault="004A61BD" w:rsidP="00466A51">
            <w:pPr>
              <w:autoSpaceDE w:val="0"/>
              <w:autoSpaceDN w:val="0"/>
              <w:adjustRightInd w:val="0"/>
              <w:jc w:val="both"/>
              <w:rPr>
                <w:rFonts w:ascii="Times New Roman" w:hAnsi="Times New Roman" w:cs="Times New Roman"/>
                <w:bCs/>
                <w:sz w:val="24"/>
              </w:rPr>
            </w:pPr>
          </w:p>
        </w:tc>
      </w:tr>
    </w:tbl>
    <w:p w14:paraId="41C54A1A" w14:textId="77777777" w:rsidR="004A61BD" w:rsidRPr="005E4D8F" w:rsidRDefault="004A61BD" w:rsidP="004A61BD">
      <w:pPr>
        <w:autoSpaceDE w:val="0"/>
        <w:autoSpaceDN w:val="0"/>
        <w:adjustRightInd w:val="0"/>
        <w:rPr>
          <w:rFonts w:ascii="Arial" w:hAnsi="Arial" w:cs="Arial"/>
          <w:bCs/>
          <w:sz w:val="20"/>
        </w:rPr>
      </w:pPr>
    </w:p>
    <w:p w14:paraId="6DABA3B7" w14:textId="75672F74" w:rsidR="00FF2177" w:rsidRDefault="00FF2177" w:rsidP="00451A52">
      <w:pPr>
        <w:ind w:left="567" w:firstLine="567"/>
        <w:jc w:val="both"/>
        <w:rPr>
          <w:rFonts w:ascii="Times New Roman" w:hAnsi="Times New Roman" w:cs="Times New Roman"/>
          <w:sz w:val="26"/>
          <w:szCs w:val="26"/>
        </w:rPr>
      </w:pPr>
      <w:r w:rsidRPr="00FF2177">
        <w:rPr>
          <w:rFonts w:ascii="Times New Roman" w:hAnsi="Times New Roman" w:cs="Times New Roman"/>
          <w:sz w:val="26"/>
          <w:szCs w:val="26"/>
        </w:rPr>
        <w:t>Итоговый балл заявки определяется как сумма баллов, присвоенных оценившими</w:t>
      </w:r>
      <w:r w:rsidR="00451A52">
        <w:rPr>
          <w:rFonts w:ascii="Times New Roman" w:hAnsi="Times New Roman" w:cs="Times New Roman"/>
          <w:sz w:val="26"/>
          <w:szCs w:val="26"/>
        </w:rPr>
        <w:t xml:space="preserve"> </w:t>
      </w:r>
      <w:r w:rsidRPr="00FF2177">
        <w:rPr>
          <w:rFonts w:ascii="Times New Roman" w:hAnsi="Times New Roman" w:cs="Times New Roman"/>
          <w:sz w:val="26"/>
          <w:szCs w:val="26"/>
        </w:rPr>
        <w:t>проект членами комиссии по каждому критерию.</w:t>
      </w:r>
      <w:r w:rsidR="00564BEF">
        <w:rPr>
          <w:rFonts w:ascii="Times New Roman" w:hAnsi="Times New Roman" w:cs="Times New Roman"/>
          <w:sz w:val="26"/>
          <w:szCs w:val="26"/>
        </w:rPr>
        <w:t xml:space="preserve"> </w:t>
      </w:r>
    </w:p>
    <w:p w14:paraId="255E62E8" w14:textId="2636672A" w:rsidR="00564BEF" w:rsidRPr="00FF2177" w:rsidRDefault="00564BEF" w:rsidP="00451A52">
      <w:pPr>
        <w:ind w:left="567"/>
        <w:jc w:val="both"/>
        <w:rPr>
          <w:rFonts w:ascii="Times New Roman" w:hAnsi="Times New Roman" w:cs="Times New Roman"/>
          <w:sz w:val="26"/>
          <w:szCs w:val="26"/>
        </w:rPr>
      </w:pPr>
      <w:r>
        <w:rPr>
          <w:rFonts w:ascii="Times New Roman" w:hAnsi="Times New Roman" w:cs="Times New Roman"/>
          <w:sz w:val="26"/>
          <w:szCs w:val="26"/>
        </w:rPr>
        <w:t xml:space="preserve">Конкурсная комиссия принимает решение о предоставлении субсидии </w:t>
      </w:r>
      <w:r w:rsidR="006B0C9C">
        <w:rPr>
          <w:rFonts w:ascii="Times New Roman" w:hAnsi="Times New Roman" w:cs="Times New Roman"/>
          <w:sz w:val="26"/>
          <w:szCs w:val="26"/>
        </w:rPr>
        <w:t>при условии, что</w:t>
      </w:r>
      <w:r>
        <w:rPr>
          <w:rFonts w:ascii="Times New Roman" w:hAnsi="Times New Roman" w:cs="Times New Roman"/>
          <w:sz w:val="26"/>
          <w:szCs w:val="26"/>
        </w:rPr>
        <w:t xml:space="preserve"> средний балл заявки составляет 50 и более баллов.</w:t>
      </w:r>
    </w:p>
    <w:p w14:paraId="67857314" w14:textId="65835162" w:rsidR="00FF2177" w:rsidRDefault="00FF2177" w:rsidP="00451A52">
      <w:pPr>
        <w:ind w:left="567" w:firstLine="567"/>
        <w:jc w:val="both"/>
        <w:rPr>
          <w:rFonts w:ascii="Times New Roman" w:hAnsi="Times New Roman" w:cs="Times New Roman"/>
          <w:sz w:val="26"/>
          <w:szCs w:val="26"/>
        </w:rPr>
      </w:pPr>
      <w:r w:rsidRPr="00FF2177">
        <w:rPr>
          <w:rFonts w:ascii="Times New Roman" w:hAnsi="Times New Roman" w:cs="Times New Roman"/>
          <w:sz w:val="26"/>
          <w:szCs w:val="26"/>
        </w:rPr>
        <w:t xml:space="preserve">Ранжирование заявок (формирование рейтинга заявок) осуществляется исходя из итогового балла заявки - от наибольшего итогового балла заявки (первое рейтинговое место) к наименьшему итоговому баллу заявки (последнее рейтинговое место) и очередности поступления заявки в случае равенства количества полученных баллов, </w:t>
      </w:r>
      <w:r w:rsidRPr="00FF2177">
        <w:rPr>
          <w:rFonts w:ascii="Times New Roman" w:hAnsi="Times New Roman" w:cs="Times New Roman"/>
          <w:bCs/>
          <w:sz w:val="26"/>
          <w:szCs w:val="26"/>
        </w:rPr>
        <w:t>определяется размер субси</w:t>
      </w:r>
      <w:r>
        <w:rPr>
          <w:rFonts w:ascii="Times New Roman" w:hAnsi="Times New Roman" w:cs="Times New Roman"/>
          <w:bCs/>
          <w:sz w:val="26"/>
          <w:szCs w:val="26"/>
        </w:rPr>
        <w:t>дии каждому победителю конкурса</w:t>
      </w:r>
      <w:r>
        <w:rPr>
          <w:rFonts w:ascii="Times New Roman" w:hAnsi="Times New Roman" w:cs="Times New Roman"/>
          <w:sz w:val="26"/>
          <w:szCs w:val="26"/>
        </w:rPr>
        <w:t>.</w:t>
      </w:r>
    </w:p>
    <w:p w14:paraId="059CA833" w14:textId="7CD4296D" w:rsidR="00F24DF7" w:rsidRDefault="00F24DF7" w:rsidP="00451A52">
      <w:pPr>
        <w:ind w:firstLine="1134"/>
        <w:jc w:val="both"/>
        <w:rPr>
          <w:rFonts w:ascii="Times New Roman" w:hAnsi="Times New Roman" w:cs="Times New Roman"/>
          <w:sz w:val="26"/>
          <w:szCs w:val="26"/>
        </w:rPr>
      </w:pPr>
      <w:r w:rsidRPr="00F24DF7">
        <w:rPr>
          <w:rFonts w:ascii="Times New Roman" w:hAnsi="Times New Roman" w:cs="Times New Roman"/>
          <w:sz w:val="26"/>
          <w:szCs w:val="26"/>
        </w:rPr>
        <w:t>1.</w:t>
      </w:r>
      <w:r w:rsidR="008B5C9A">
        <w:rPr>
          <w:rFonts w:ascii="Times New Roman" w:hAnsi="Times New Roman" w:cs="Times New Roman"/>
          <w:sz w:val="26"/>
          <w:szCs w:val="26"/>
        </w:rPr>
        <w:t>3</w:t>
      </w:r>
      <w:r w:rsidRPr="00F24DF7">
        <w:rPr>
          <w:rFonts w:ascii="Times New Roman" w:hAnsi="Times New Roman" w:cs="Times New Roman"/>
          <w:sz w:val="26"/>
          <w:szCs w:val="26"/>
        </w:rPr>
        <w:t xml:space="preserve"> </w:t>
      </w:r>
      <w:r w:rsidR="006659F3">
        <w:rPr>
          <w:rFonts w:ascii="Times New Roman" w:hAnsi="Times New Roman" w:cs="Times New Roman"/>
          <w:sz w:val="26"/>
          <w:szCs w:val="26"/>
        </w:rPr>
        <w:t>А</w:t>
      </w:r>
      <w:r w:rsidRPr="00F24DF7">
        <w:rPr>
          <w:rFonts w:ascii="Times New Roman" w:hAnsi="Times New Roman" w:cs="Times New Roman"/>
          <w:sz w:val="26"/>
          <w:szCs w:val="26"/>
        </w:rPr>
        <w:t>бзац 1</w:t>
      </w:r>
      <w:r w:rsidR="006659F3">
        <w:rPr>
          <w:rFonts w:ascii="Times New Roman" w:hAnsi="Times New Roman" w:cs="Times New Roman"/>
          <w:sz w:val="26"/>
          <w:szCs w:val="26"/>
        </w:rPr>
        <w:t xml:space="preserve"> пункта 2.27</w:t>
      </w:r>
      <w:r w:rsidRPr="00F24DF7">
        <w:rPr>
          <w:rFonts w:ascii="Times New Roman" w:hAnsi="Times New Roman" w:cs="Times New Roman"/>
          <w:sz w:val="26"/>
          <w:szCs w:val="26"/>
        </w:rPr>
        <w:t xml:space="preserve"> </w:t>
      </w:r>
      <w:r w:rsidR="006659F3">
        <w:rPr>
          <w:rFonts w:ascii="Times New Roman" w:hAnsi="Times New Roman" w:cs="Times New Roman"/>
          <w:sz w:val="26"/>
          <w:szCs w:val="26"/>
        </w:rPr>
        <w:t>изложить в новой редакции</w:t>
      </w:r>
      <w:r w:rsidRPr="00F24DF7">
        <w:rPr>
          <w:rFonts w:ascii="Times New Roman" w:hAnsi="Times New Roman" w:cs="Times New Roman"/>
          <w:sz w:val="26"/>
          <w:szCs w:val="26"/>
        </w:rPr>
        <w:t>:</w:t>
      </w:r>
    </w:p>
    <w:p w14:paraId="65ED6F83" w14:textId="724641B1" w:rsidR="001640D9" w:rsidRDefault="00F24DF7" w:rsidP="00451A52">
      <w:pPr>
        <w:ind w:left="567" w:firstLine="567"/>
        <w:jc w:val="both"/>
        <w:rPr>
          <w:rFonts w:ascii="Times New Roman" w:hAnsi="Times New Roman" w:cs="Times New Roman"/>
          <w:sz w:val="26"/>
          <w:szCs w:val="26"/>
        </w:rPr>
      </w:pPr>
      <w:r>
        <w:rPr>
          <w:rFonts w:ascii="Times New Roman" w:hAnsi="Times New Roman" w:cs="Times New Roman"/>
          <w:sz w:val="26"/>
          <w:szCs w:val="26"/>
        </w:rPr>
        <w:t>«</w:t>
      </w:r>
      <w:r w:rsidR="001640D9" w:rsidRPr="001640D9">
        <w:rPr>
          <w:rFonts w:ascii="Times New Roman" w:hAnsi="Times New Roman" w:cs="Times New Roman"/>
          <w:sz w:val="26"/>
          <w:szCs w:val="26"/>
        </w:rPr>
        <w:t xml:space="preserve">в государственной интегрированной информационной системе управления общественными финансами </w:t>
      </w:r>
      <w:r w:rsidR="001640D9">
        <w:rPr>
          <w:rFonts w:ascii="Times New Roman" w:hAnsi="Times New Roman" w:cs="Times New Roman"/>
          <w:sz w:val="26"/>
          <w:szCs w:val="26"/>
        </w:rPr>
        <w:t>«</w:t>
      </w:r>
      <w:r w:rsidR="001640D9" w:rsidRPr="001640D9">
        <w:rPr>
          <w:rFonts w:ascii="Times New Roman" w:hAnsi="Times New Roman" w:cs="Times New Roman"/>
          <w:sz w:val="26"/>
          <w:szCs w:val="26"/>
        </w:rPr>
        <w:t>Электронный бюджет</w:t>
      </w:r>
      <w:r w:rsidR="001640D9">
        <w:rPr>
          <w:rFonts w:ascii="Times New Roman" w:hAnsi="Times New Roman" w:cs="Times New Roman"/>
          <w:sz w:val="26"/>
          <w:szCs w:val="26"/>
        </w:rPr>
        <w:t>»</w:t>
      </w:r>
      <w:r w:rsidR="001640D9" w:rsidRPr="001640D9">
        <w:rPr>
          <w:rFonts w:ascii="Times New Roman" w:hAnsi="Times New Roman" w:cs="Times New Roman"/>
          <w:sz w:val="26"/>
          <w:szCs w:val="26"/>
        </w:rPr>
        <w:t xml:space="preserve">  (при наличии технической возможности) в соответствии с типовыми </w:t>
      </w:r>
      <w:hyperlink r:id="rId7" w:history="1">
        <w:r w:rsidR="001640D9" w:rsidRPr="001640D9">
          <w:rPr>
            <w:rStyle w:val="a4"/>
            <w:rFonts w:ascii="Times New Roman" w:hAnsi="Times New Roman" w:cs="Times New Roman"/>
            <w:color w:val="auto"/>
            <w:sz w:val="26"/>
            <w:szCs w:val="26"/>
            <w:u w:val="none"/>
          </w:rPr>
          <w:t>формами</w:t>
        </w:r>
      </w:hyperlink>
      <w:r w:rsidR="001640D9" w:rsidRPr="001640D9">
        <w:rPr>
          <w:rFonts w:ascii="Times New Roman" w:hAnsi="Times New Roman" w:cs="Times New Roman"/>
          <w:sz w:val="26"/>
          <w:szCs w:val="26"/>
        </w:rPr>
        <w:t>, установленными Министерством финансов Российской Федерации для соглашений о предоставлении субсидий из федерального бюджета (в случае если источником финансового обеспечения расходных обязательств субъекта Российской Федерации (муниципального образования) по предоставлению указанных субсидий являются межбюджетные трансферты, имеющие целевое назначение, из федерального бюджета бюджету субъекта Российской Федерации) (за исключением соглашений, заключаемых с соблюдением требований законодательства Российской Федерации о защите государственной тайны и иной охраняемой законом тайны, соглашений, содержащих сведения ограниченного доступа (при отсутствии технической возможности), которые формируются в форме бумажного документа и подписываются сторонами</w:t>
      </w:r>
      <w:r w:rsidR="009D7EBD">
        <w:rPr>
          <w:rFonts w:ascii="Times New Roman" w:hAnsi="Times New Roman" w:cs="Times New Roman"/>
          <w:sz w:val="26"/>
          <w:szCs w:val="26"/>
        </w:rPr>
        <w:t>)».</w:t>
      </w:r>
    </w:p>
    <w:p w14:paraId="60DBDD43" w14:textId="78D2EB19" w:rsidR="009D7EBD" w:rsidRDefault="009D7EBD" w:rsidP="00451A52">
      <w:pPr>
        <w:ind w:firstLine="1134"/>
        <w:jc w:val="both"/>
        <w:rPr>
          <w:rFonts w:ascii="Times New Roman" w:hAnsi="Times New Roman" w:cs="Times New Roman"/>
          <w:sz w:val="26"/>
          <w:szCs w:val="26"/>
        </w:rPr>
      </w:pPr>
      <w:r>
        <w:rPr>
          <w:rFonts w:ascii="Times New Roman" w:hAnsi="Times New Roman" w:cs="Times New Roman"/>
          <w:sz w:val="26"/>
          <w:szCs w:val="26"/>
        </w:rPr>
        <w:t>1.</w:t>
      </w:r>
      <w:r w:rsidR="008B5C9A">
        <w:rPr>
          <w:rFonts w:ascii="Times New Roman" w:hAnsi="Times New Roman" w:cs="Times New Roman"/>
          <w:sz w:val="26"/>
          <w:szCs w:val="26"/>
        </w:rPr>
        <w:t>4</w:t>
      </w:r>
      <w:r>
        <w:rPr>
          <w:rFonts w:ascii="Times New Roman" w:hAnsi="Times New Roman" w:cs="Times New Roman"/>
          <w:sz w:val="26"/>
          <w:szCs w:val="26"/>
        </w:rPr>
        <w:t xml:space="preserve"> пункт 4.1 дополнить </w:t>
      </w:r>
      <w:r w:rsidR="00685B98">
        <w:rPr>
          <w:rFonts w:ascii="Times New Roman" w:hAnsi="Times New Roman" w:cs="Times New Roman"/>
          <w:sz w:val="26"/>
          <w:szCs w:val="26"/>
        </w:rPr>
        <w:t>подпункт</w:t>
      </w:r>
      <w:r w:rsidR="006659F3">
        <w:rPr>
          <w:rFonts w:ascii="Times New Roman" w:hAnsi="Times New Roman" w:cs="Times New Roman"/>
          <w:sz w:val="26"/>
          <w:szCs w:val="26"/>
        </w:rPr>
        <w:t>ами</w:t>
      </w:r>
      <w:r w:rsidR="00685B98">
        <w:rPr>
          <w:rFonts w:ascii="Times New Roman" w:hAnsi="Times New Roman" w:cs="Times New Roman"/>
          <w:sz w:val="26"/>
          <w:szCs w:val="26"/>
        </w:rPr>
        <w:t xml:space="preserve"> 3 и 4</w:t>
      </w:r>
      <w:r>
        <w:rPr>
          <w:rFonts w:ascii="Times New Roman" w:hAnsi="Times New Roman" w:cs="Times New Roman"/>
          <w:sz w:val="26"/>
          <w:szCs w:val="26"/>
        </w:rPr>
        <w:t>:</w:t>
      </w:r>
    </w:p>
    <w:p w14:paraId="6DC44A06" w14:textId="5E756B35" w:rsidR="009D7EBD" w:rsidRPr="009D7EBD" w:rsidRDefault="006659F3" w:rsidP="00451A52">
      <w:pPr>
        <w:ind w:left="567" w:firstLine="567"/>
        <w:jc w:val="both"/>
        <w:rPr>
          <w:rFonts w:ascii="Times New Roman" w:hAnsi="Times New Roman" w:cs="Times New Roman"/>
          <w:sz w:val="26"/>
          <w:szCs w:val="26"/>
        </w:rPr>
      </w:pPr>
      <w:r>
        <w:rPr>
          <w:rFonts w:ascii="Times New Roman" w:hAnsi="Times New Roman" w:cs="Times New Roman"/>
          <w:sz w:val="26"/>
          <w:szCs w:val="26"/>
        </w:rPr>
        <w:t>«</w:t>
      </w:r>
      <w:r w:rsidR="00685B98">
        <w:rPr>
          <w:rFonts w:ascii="Times New Roman" w:hAnsi="Times New Roman" w:cs="Times New Roman"/>
          <w:sz w:val="26"/>
          <w:szCs w:val="26"/>
        </w:rPr>
        <w:t xml:space="preserve">3) </w:t>
      </w:r>
      <w:r w:rsidR="009D7EBD" w:rsidRPr="009D7EBD">
        <w:rPr>
          <w:rFonts w:ascii="Times New Roman" w:hAnsi="Times New Roman" w:cs="Times New Roman"/>
          <w:sz w:val="26"/>
          <w:szCs w:val="26"/>
        </w:rPr>
        <w:t>отчет о достижении значений результатов предоставления субсидии, а также характеристик результата (при их установлении);</w:t>
      </w:r>
    </w:p>
    <w:p w14:paraId="1E58BD98" w14:textId="2CA6AEC2" w:rsidR="009D7EBD" w:rsidRDefault="00685B98" w:rsidP="00451A52">
      <w:pPr>
        <w:ind w:left="567" w:firstLine="709"/>
        <w:jc w:val="both"/>
        <w:rPr>
          <w:rFonts w:ascii="Times New Roman" w:hAnsi="Times New Roman" w:cs="Times New Roman"/>
          <w:sz w:val="26"/>
          <w:szCs w:val="26"/>
        </w:rPr>
      </w:pPr>
      <w:r>
        <w:rPr>
          <w:rFonts w:ascii="Times New Roman" w:hAnsi="Times New Roman" w:cs="Times New Roman"/>
          <w:sz w:val="26"/>
          <w:szCs w:val="26"/>
        </w:rPr>
        <w:t xml:space="preserve">4) </w:t>
      </w:r>
      <w:r w:rsidR="009D7EBD" w:rsidRPr="009D7EBD">
        <w:rPr>
          <w:rFonts w:ascii="Times New Roman" w:hAnsi="Times New Roman" w:cs="Times New Roman"/>
          <w:sz w:val="26"/>
          <w:szCs w:val="26"/>
        </w:rPr>
        <w:t>отчет об осуществлении расходов, источником финансового обеспечения которых является субсидия (в отношении субсидий, предоставляемых в порядке финансового обеспечения затрат в связи с производством (реализацией) товаров, выполнением работ, оказанием услуг)</w:t>
      </w:r>
      <w:r w:rsidR="006659F3">
        <w:rPr>
          <w:rFonts w:ascii="Times New Roman" w:hAnsi="Times New Roman" w:cs="Times New Roman"/>
          <w:sz w:val="26"/>
          <w:szCs w:val="26"/>
        </w:rPr>
        <w:t>»</w:t>
      </w:r>
      <w:r>
        <w:rPr>
          <w:rFonts w:ascii="Times New Roman" w:hAnsi="Times New Roman" w:cs="Times New Roman"/>
          <w:sz w:val="26"/>
          <w:szCs w:val="26"/>
        </w:rPr>
        <w:t>.</w:t>
      </w:r>
    </w:p>
    <w:p w14:paraId="4D6E3BF9" w14:textId="634FCEC1" w:rsidR="005C18D5" w:rsidRDefault="008B5C9A" w:rsidP="00451A52">
      <w:pPr>
        <w:ind w:left="567" w:firstLine="567"/>
        <w:jc w:val="both"/>
        <w:rPr>
          <w:rFonts w:ascii="Times New Roman" w:hAnsi="Times New Roman" w:cs="Times New Roman"/>
          <w:sz w:val="26"/>
          <w:szCs w:val="26"/>
        </w:rPr>
      </w:pPr>
      <w:r>
        <w:rPr>
          <w:rFonts w:ascii="Times New Roman" w:hAnsi="Times New Roman" w:cs="Times New Roman"/>
          <w:sz w:val="26"/>
          <w:szCs w:val="26"/>
        </w:rPr>
        <w:t>2.</w:t>
      </w:r>
      <w:r w:rsidR="00EB2B7D">
        <w:rPr>
          <w:rFonts w:ascii="Times New Roman" w:hAnsi="Times New Roman" w:cs="Times New Roman"/>
          <w:sz w:val="26"/>
          <w:szCs w:val="26"/>
        </w:rPr>
        <w:t xml:space="preserve"> Контроль за исполнением настоящего постановления возложить на первого заместителя руководителя администрации муниципального округа «</w:t>
      </w:r>
      <w:r w:rsidR="00EB2B7D" w:rsidRPr="00BD32BC">
        <w:rPr>
          <w:rFonts w:ascii="Times New Roman" w:hAnsi="Times New Roman" w:cs="Times New Roman"/>
          <w:sz w:val="26"/>
          <w:szCs w:val="26"/>
        </w:rPr>
        <w:t>Княжпогостский»</w:t>
      </w:r>
      <w:r>
        <w:rPr>
          <w:rFonts w:ascii="Times New Roman" w:hAnsi="Times New Roman" w:cs="Times New Roman"/>
          <w:sz w:val="26"/>
          <w:szCs w:val="26"/>
        </w:rPr>
        <w:t xml:space="preserve"> </w:t>
      </w:r>
      <w:r w:rsidR="00BD32BC">
        <w:rPr>
          <w:rFonts w:ascii="Times New Roman" w:hAnsi="Times New Roman" w:cs="Times New Roman"/>
          <w:sz w:val="26"/>
          <w:szCs w:val="26"/>
        </w:rPr>
        <w:t xml:space="preserve">       </w:t>
      </w:r>
      <w:r w:rsidR="00EB2B7D">
        <w:rPr>
          <w:rFonts w:ascii="Times New Roman" w:hAnsi="Times New Roman" w:cs="Times New Roman"/>
          <w:sz w:val="26"/>
          <w:szCs w:val="26"/>
        </w:rPr>
        <w:t>М.В. Ховрина.</w:t>
      </w:r>
    </w:p>
    <w:p w14:paraId="18FF8B70" w14:textId="77777777" w:rsidR="008B5C9A" w:rsidRDefault="008B5C9A" w:rsidP="00451A52">
      <w:pPr>
        <w:ind w:firstLine="1134"/>
        <w:jc w:val="both"/>
        <w:rPr>
          <w:rFonts w:ascii="Times New Roman" w:hAnsi="Times New Roman" w:cs="Times New Roman"/>
          <w:sz w:val="26"/>
          <w:szCs w:val="26"/>
        </w:rPr>
      </w:pPr>
      <w:r>
        <w:rPr>
          <w:rFonts w:ascii="Times New Roman" w:hAnsi="Times New Roman" w:cs="Times New Roman"/>
          <w:sz w:val="26"/>
          <w:szCs w:val="26"/>
        </w:rPr>
        <w:t xml:space="preserve">3. </w:t>
      </w:r>
      <w:r w:rsidRPr="008B5C9A">
        <w:rPr>
          <w:rFonts w:ascii="Times New Roman" w:hAnsi="Times New Roman" w:cs="Times New Roman"/>
          <w:sz w:val="26"/>
          <w:szCs w:val="26"/>
        </w:rPr>
        <w:t>Настоящее постановление вступает в силу со дня его подписания</w:t>
      </w:r>
      <w:r>
        <w:rPr>
          <w:rFonts w:ascii="Times New Roman" w:hAnsi="Times New Roman" w:cs="Times New Roman"/>
          <w:sz w:val="26"/>
          <w:szCs w:val="26"/>
        </w:rPr>
        <w:t>.</w:t>
      </w:r>
    </w:p>
    <w:p w14:paraId="1E950235" w14:textId="77777777" w:rsidR="008B5C9A" w:rsidRDefault="008B5C9A">
      <w:pPr>
        <w:ind w:firstLine="709"/>
        <w:jc w:val="both"/>
        <w:rPr>
          <w:rFonts w:ascii="Times New Roman" w:hAnsi="Times New Roman" w:cs="Times New Roman"/>
          <w:sz w:val="26"/>
          <w:szCs w:val="26"/>
        </w:rPr>
      </w:pPr>
    </w:p>
    <w:p w14:paraId="55827FC6" w14:textId="77777777" w:rsidR="005C18D5" w:rsidRDefault="005C18D5">
      <w:pPr>
        <w:ind w:firstLine="709"/>
        <w:rPr>
          <w:rFonts w:ascii="Times New Roman" w:hAnsi="Times New Roman" w:cs="Times New Roman"/>
          <w:sz w:val="26"/>
          <w:szCs w:val="26"/>
        </w:rPr>
      </w:pPr>
    </w:p>
    <w:p w14:paraId="0A6CA494" w14:textId="77777777" w:rsidR="005C18D5" w:rsidRDefault="005C18D5">
      <w:pPr>
        <w:widowControl w:val="0"/>
        <w:shd w:val="clear" w:color="auto" w:fill="FFFFFF"/>
        <w:autoSpaceDE w:val="0"/>
        <w:spacing w:line="274" w:lineRule="exact"/>
        <w:jc w:val="both"/>
        <w:rPr>
          <w:rFonts w:ascii="Times New Roman" w:hAnsi="Times New Roman" w:cs="Times New Roman"/>
          <w:spacing w:val="-2"/>
          <w:sz w:val="24"/>
          <w:szCs w:val="26"/>
        </w:rPr>
      </w:pPr>
    </w:p>
    <w:p w14:paraId="04F2667C" w14:textId="77777777" w:rsidR="005C18D5" w:rsidRDefault="005C18D5">
      <w:pPr>
        <w:rPr>
          <w:rFonts w:ascii="Times New Roman" w:hAnsi="Times New Roman" w:cs="Times New Roman"/>
          <w:spacing w:val="-2"/>
          <w:sz w:val="24"/>
        </w:rPr>
      </w:pPr>
    </w:p>
    <w:p w14:paraId="625256AC" w14:textId="77777777" w:rsidR="005C18D5" w:rsidRPr="008B5C9A" w:rsidRDefault="00EB2B7D">
      <w:pPr>
        <w:rPr>
          <w:rFonts w:ascii="Times New Roman" w:hAnsi="Times New Roman" w:cs="Times New Roman"/>
          <w:sz w:val="26"/>
          <w:szCs w:val="26"/>
        </w:rPr>
      </w:pPr>
      <w:r>
        <w:rPr>
          <w:rFonts w:ascii="Times New Roman" w:hAnsi="Times New Roman" w:cs="Times New Roman"/>
          <w:sz w:val="26"/>
          <w:szCs w:val="26"/>
        </w:rPr>
        <w:t>Глава</w:t>
      </w:r>
      <w:r w:rsidR="008B5C9A">
        <w:rPr>
          <w:rFonts w:ascii="Times New Roman" w:hAnsi="Times New Roman" w:cs="Times New Roman"/>
          <w:sz w:val="26"/>
          <w:szCs w:val="26"/>
        </w:rPr>
        <w:t xml:space="preserve"> </w:t>
      </w:r>
      <w:r>
        <w:rPr>
          <w:rFonts w:ascii="Times New Roman" w:hAnsi="Times New Roman" w:cs="Times New Roman"/>
          <w:sz w:val="26"/>
          <w:szCs w:val="26"/>
        </w:rPr>
        <w:t>муниципального округа «Княжпогостский» -</w:t>
      </w:r>
    </w:p>
    <w:p w14:paraId="0BD3E419" w14:textId="494EFB22" w:rsidR="005C18D5" w:rsidRDefault="00EB2B7D">
      <w:r>
        <w:rPr>
          <w:rFonts w:ascii="Times New Roman" w:hAnsi="Times New Roman" w:cs="Times New Roman"/>
          <w:sz w:val="26"/>
          <w:szCs w:val="26"/>
        </w:rPr>
        <w:t xml:space="preserve">руководитель администрации                                                                  </w:t>
      </w:r>
      <w:r w:rsidR="008B5C9A">
        <w:rPr>
          <w:rFonts w:ascii="Times New Roman" w:hAnsi="Times New Roman" w:cs="Times New Roman"/>
          <w:sz w:val="26"/>
          <w:szCs w:val="26"/>
        </w:rPr>
        <w:t xml:space="preserve">      </w:t>
      </w:r>
      <w:r w:rsidR="00D85C3A">
        <w:rPr>
          <w:rFonts w:ascii="Times New Roman" w:hAnsi="Times New Roman" w:cs="Times New Roman"/>
          <w:sz w:val="26"/>
          <w:szCs w:val="26"/>
        </w:rPr>
        <w:t xml:space="preserve"> </w:t>
      </w:r>
      <w:r>
        <w:rPr>
          <w:rFonts w:ascii="Times New Roman" w:hAnsi="Times New Roman" w:cs="Times New Roman"/>
          <w:sz w:val="26"/>
          <w:szCs w:val="26"/>
        </w:rPr>
        <w:t>А.Л. Немчинов</w:t>
      </w:r>
    </w:p>
    <w:p w14:paraId="5AE23DDD" w14:textId="77777777" w:rsidR="005C18D5" w:rsidRDefault="005C18D5">
      <w:pPr>
        <w:rPr>
          <w:rFonts w:ascii="Times New Roman" w:hAnsi="Times New Roman" w:cs="Times New Roman"/>
          <w:color w:val="767171"/>
          <w:sz w:val="26"/>
          <w:szCs w:val="26"/>
        </w:rPr>
      </w:pPr>
    </w:p>
    <w:p w14:paraId="346C3CA0" w14:textId="77777777" w:rsidR="005C18D5" w:rsidRDefault="005C18D5">
      <w:pPr>
        <w:rPr>
          <w:color w:val="767171"/>
        </w:rPr>
      </w:pPr>
    </w:p>
    <w:p w14:paraId="375E8AD6" w14:textId="6C579519" w:rsidR="00BD32BC" w:rsidRPr="00BD32BC" w:rsidRDefault="006B0C9C" w:rsidP="00BD32BC">
      <w:pPr>
        <w:jc w:val="both"/>
        <w:rPr>
          <w:rFonts w:ascii="Times New Roman" w:hAnsi="Times New Roman" w:cs="Times New Roman"/>
          <w:spacing w:val="-2"/>
          <w:sz w:val="26"/>
          <w:szCs w:val="26"/>
        </w:rPr>
        <w:sectPr w:rsidR="00BD32BC" w:rsidRPr="00BD32BC" w:rsidSect="00D85C3A">
          <w:pgSz w:w="11906" w:h="16838"/>
          <w:pgMar w:top="902" w:right="849" w:bottom="851" w:left="1276" w:header="0" w:footer="0" w:gutter="0"/>
          <w:cols w:space="720"/>
          <w:formProt w:val="0"/>
          <w:docGrid w:linePitch="360"/>
        </w:sectPr>
      </w:pPr>
      <w:bookmarkStart w:id="1" w:name="_GoBack"/>
      <w:bookmarkEnd w:id="1"/>
      <w:r>
        <w:rPr>
          <w:rFonts w:ascii="Times New Roman" w:hAnsi="Times New Roman" w:cs="Times New Roman"/>
          <w:spacing w:val="-2"/>
          <w:sz w:val="26"/>
          <w:szCs w:val="26"/>
        </w:rPr>
        <w:t>.</w:t>
      </w:r>
    </w:p>
    <w:p w14:paraId="4100FCDF" w14:textId="77777777" w:rsidR="005C18D5" w:rsidRDefault="005C18D5" w:rsidP="008B5C9A">
      <w:pPr>
        <w:rPr>
          <w:rFonts w:ascii="Times New Roman" w:hAnsi="Times New Roman" w:cs="Times New Roman"/>
          <w:sz w:val="18"/>
          <w:szCs w:val="18"/>
        </w:rPr>
      </w:pPr>
    </w:p>
    <w:sectPr w:rsidR="005C18D5">
      <w:pgSz w:w="16838" w:h="11906" w:orient="landscape"/>
      <w:pgMar w:top="1077" w:right="902" w:bottom="426" w:left="85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DejaVu Sans">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ED0ECF"/>
    <w:multiLevelType w:val="multilevel"/>
    <w:tmpl w:val="8278991A"/>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8D5"/>
    <w:rsid w:val="0001628A"/>
    <w:rsid w:val="000C1F2D"/>
    <w:rsid w:val="0012411A"/>
    <w:rsid w:val="001251B4"/>
    <w:rsid w:val="001640D9"/>
    <w:rsid w:val="001B2210"/>
    <w:rsid w:val="00294932"/>
    <w:rsid w:val="00391FE6"/>
    <w:rsid w:val="003C4D67"/>
    <w:rsid w:val="00413F33"/>
    <w:rsid w:val="00451A52"/>
    <w:rsid w:val="004A61BD"/>
    <w:rsid w:val="004F5388"/>
    <w:rsid w:val="00540CF4"/>
    <w:rsid w:val="00564BEF"/>
    <w:rsid w:val="005C18D5"/>
    <w:rsid w:val="006659F3"/>
    <w:rsid w:val="00685B98"/>
    <w:rsid w:val="0069676C"/>
    <w:rsid w:val="006B0C9C"/>
    <w:rsid w:val="007F142A"/>
    <w:rsid w:val="008B22B7"/>
    <w:rsid w:val="008B5C9A"/>
    <w:rsid w:val="0099461A"/>
    <w:rsid w:val="009B328B"/>
    <w:rsid w:val="009D7EBD"/>
    <w:rsid w:val="009F00AC"/>
    <w:rsid w:val="00AE6DF1"/>
    <w:rsid w:val="00B33140"/>
    <w:rsid w:val="00B6039A"/>
    <w:rsid w:val="00B73CE3"/>
    <w:rsid w:val="00B81A4E"/>
    <w:rsid w:val="00BD32BC"/>
    <w:rsid w:val="00C50596"/>
    <w:rsid w:val="00C86F6A"/>
    <w:rsid w:val="00D817B2"/>
    <w:rsid w:val="00D85C3A"/>
    <w:rsid w:val="00E108BE"/>
    <w:rsid w:val="00E81FF6"/>
    <w:rsid w:val="00EB2B7D"/>
    <w:rsid w:val="00ED477E"/>
    <w:rsid w:val="00EF1BFC"/>
    <w:rsid w:val="00F24DF7"/>
    <w:rsid w:val="00FE4F58"/>
    <w:rsid w:val="00FF21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B409B"/>
  <w15:docId w15:val="{7C47F7C0-D78F-4F6B-A926-8A59A18CE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DejaVu 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ourier New" w:eastAsia="Times New Roman" w:hAnsi="Courier New" w:cs="Courier New"/>
      <w:sz w:val="28"/>
      <w:lang w:val="ru-RU" w:bidi="ar-SA"/>
    </w:rPr>
  </w:style>
  <w:style w:type="paragraph" w:styleId="1">
    <w:name w:val="heading 1"/>
    <w:basedOn w:val="a"/>
    <w:next w:val="a"/>
    <w:qFormat/>
    <w:pPr>
      <w:keepNext/>
      <w:numPr>
        <w:numId w:val="1"/>
      </w:numPr>
      <w:jc w:val="center"/>
      <w:outlineLvl w:val="0"/>
    </w:pPr>
    <w:rPr>
      <w:b/>
      <w:bCs/>
      <w:sz w:val="24"/>
    </w:rPr>
  </w:style>
  <w:style w:type="paragraph" w:styleId="2">
    <w:name w:val="heading 2"/>
    <w:basedOn w:val="a"/>
    <w:next w:val="a"/>
    <w:qFormat/>
    <w:pPr>
      <w:keepNext/>
      <w:numPr>
        <w:ilvl w:val="1"/>
        <w:numId w:val="1"/>
      </w:numPr>
      <w:jc w:val="center"/>
      <w:outlineLvl w:val="1"/>
    </w:pPr>
    <w:rPr>
      <w:b/>
      <w:bCs/>
      <w:sz w:val="32"/>
    </w:rPr>
  </w:style>
  <w:style w:type="paragraph" w:styleId="3">
    <w:name w:val="heading 3"/>
    <w:basedOn w:val="a"/>
    <w:next w:val="a"/>
    <w:qFormat/>
    <w:pPr>
      <w:keepNext/>
      <w:numPr>
        <w:ilvl w:val="2"/>
        <w:numId w:val="1"/>
      </w:numPr>
      <w:spacing w:before="240" w:after="60"/>
      <w:outlineLvl w:val="2"/>
    </w:pPr>
    <w:rPr>
      <w:rFonts w:ascii="Calibri Light" w:hAnsi="Calibri Light" w:cs="Calibri Light"/>
      <w:b/>
      <w:bCs/>
      <w:sz w:val="26"/>
      <w:szCs w:val="2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Pr>
      <w:rFonts w:ascii="Symbol" w:hAnsi="Symbol" w:cs="Symbol"/>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30">
    <w:name w:val="Заголовок 3 Знак"/>
    <w:qFormat/>
    <w:rPr>
      <w:rFonts w:ascii="Calibri Light" w:eastAsia="Times New Roman" w:hAnsi="Calibri Light" w:cs="Times New Roman"/>
      <w:b/>
      <w:bCs/>
      <w:sz w:val="26"/>
      <w:szCs w:val="26"/>
    </w:rPr>
  </w:style>
  <w:style w:type="character" w:customStyle="1" w:styleId="20">
    <w:name w:val="Основной текст 2 Знак"/>
    <w:qFormat/>
    <w:rPr>
      <w:lang w:val="ru-RU" w:bidi="ar-SA"/>
    </w:rPr>
  </w:style>
  <w:style w:type="character" w:customStyle="1" w:styleId="a3">
    <w:name w:val="Основной текст с отступом Знак"/>
    <w:qFormat/>
    <w:rPr>
      <w:sz w:val="24"/>
      <w:szCs w:val="24"/>
      <w:lang w:val="ru-RU" w:bidi="ar-SA"/>
    </w:rPr>
  </w:style>
  <w:style w:type="character" w:styleId="a4">
    <w:name w:val="Hyperlink"/>
    <w:rPr>
      <w:color w:val="0000FF"/>
      <w:u w:val="single"/>
    </w:rPr>
  </w:style>
  <w:style w:type="character" w:styleId="a5">
    <w:name w:val="FollowedHyperlink"/>
    <w:rPr>
      <w:color w:val="800080"/>
      <w:u w:val="single"/>
    </w:rPr>
  </w:style>
  <w:style w:type="character" w:customStyle="1" w:styleId="FontStyle17">
    <w:name w:val="Font Style17"/>
    <w:qFormat/>
    <w:rPr>
      <w:rFonts w:ascii="Arial" w:hAnsi="Arial" w:cs="Arial"/>
      <w:b/>
      <w:bCs/>
      <w:sz w:val="18"/>
      <w:szCs w:val="18"/>
    </w:rPr>
  </w:style>
  <w:style w:type="paragraph" w:customStyle="1" w:styleId="Heading">
    <w:name w:val="Heading"/>
    <w:basedOn w:val="a"/>
    <w:next w:val="a6"/>
    <w:qFormat/>
    <w:pPr>
      <w:keepNext/>
      <w:spacing w:before="240" w:after="120"/>
    </w:pPr>
    <w:rPr>
      <w:rFonts w:ascii="Arial" w:eastAsia="DejaVu Sans" w:hAnsi="Arial" w:cs="DejaVu Sans"/>
      <w:szCs w:val="28"/>
    </w:rPr>
  </w:style>
  <w:style w:type="paragraph" w:styleId="a6">
    <w:name w:val="Body Text"/>
    <w:basedOn w:val="a"/>
    <w:pPr>
      <w:spacing w:after="140" w:line="276" w:lineRule="auto"/>
    </w:pPr>
  </w:style>
  <w:style w:type="paragraph" w:styleId="a7">
    <w:name w:val="List"/>
    <w:basedOn w:val="a6"/>
  </w:style>
  <w:style w:type="paragraph" w:styleId="a8">
    <w:name w:val="caption"/>
    <w:basedOn w:val="a"/>
    <w:qFormat/>
    <w:pPr>
      <w:suppressLineNumbers/>
      <w:spacing w:before="120" w:after="120"/>
    </w:pPr>
    <w:rPr>
      <w:i/>
      <w:iCs/>
      <w:sz w:val="24"/>
    </w:rPr>
  </w:style>
  <w:style w:type="paragraph" w:customStyle="1" w:styleId="Index">
    <w:name w:val="Index"/>
    <w:basedOn w:val="a"/>
    <w:qFormat/>
    <w:pPr>
      <w:suppressLineNumbers/>
    </w:pPr>
  </w:style>
  <w:style w:type="paragraph" w:customStyle="1" w:styleId="a9">
    <w:name w:val="Знак Знак Знак Знак Знак Знак Знак Знак Знак Знак"/>
    <w:basedOn w:val="a"/>
    <w:qFormat/>
    <w:pPr>
      <w:spacing w:after="160" w:line="240" w:lineRule="exact"/>
    </w:pPr>
    <w:rPr>
      <w:rFonts w:ascii="Verdana" w:hAnsi="Verdana" w:cs="Verdana"/>
      <w:sz w:val="20"/>
      <w:szCs w:val="20"/>
      <w:lang w:val="en-US"/>
    </w:rPr>
  </w:style>
  <w:style w:type="paragraph" w:customStyle="1" w:styleId="aa">
    <w:name w:val="Знак"/>
    <w:basedOn w:val="a"/>
    <w:qFormat/>
    <w:pPr>
      <w:spacing w:after="160" w:line="240" w:lineRule="exact"/>
    </w:pPr>
    <w:rPr>
      <w:rFonts w:ascii="Verdana" w:hAnsi="Verdana" w:cs="Verdana"/>
      <w:sz w:val="20"/>
      <w:szCs w:val="20"/>
      <w:lang w:val="en-US"/>
    </w:rPr>
  </w:style>
  <w:style w:type="paragraph" w:styleId="21">
    <w:name w:val="Body Text 2"/>
    <w:basedOn w:val="a"/>
    <w:qFormat/>
    <w:pPr>
      <w:widowControl w:val="0"/>
      <w:snapToGrid w:val="0"/>
      <w:spacing w:before="200" w:after="120" w:line="480" w:lineRule="auto"/>
      <w:ind w:firstLine="700"/>
      <w:jc w:val="both"/>
    </w:pPr>
    <w:rPr>
      <w:rFonts w:ascii="Times New Roman" w:hAnsi="Times New Roman" w:cs="Times New Roman"/>
      <w:sz w:val="20"/>
      <w:szCs w:val="20"/>
    </w:rPr>
  </w:style>
  <w:style w:type="paragraph" w:styleId="22">
    <w:name w:val="Body Text Indent 2"/>
    <w:basedOn w:val="a"/>
    <w:qFormat/>
    <w:pPr>
      <w:spacing w:after="120" w:line="480" w:lineRule="auto"/>
      <w:ind w:left="283"/>
    </w:pPr>
    <w:rPr>
      <w:rFonts w:ascii="Times New Roman" w:hAnsi="Times New Roman" w:cs="Times New Roman"/>
      <w:sz w:val="24"/>
    </w:rPr>
  </w:style>
  <w:style w:type="paragraph" w:styleId="ab">
    <w:name w:val="Body Text Indent"/>
    <w:basedOn w:val="a"/>
    <w:pPr>
      <w:spacing w:after="120"/>
      <w:ind w:left="283"/>
    </w:pPr>
    <w:rPr>
      <w:rFonts w:ascii="Times New Roman" w:hAnsi="Times New Roman" w:cs="Times New Roman"/>
      <w:sz w:val="24"/>
    </w:rPr>
  </w:style>
  <w:style w:type="paragraph" w:customStyle="1" w:styleId="ConsPlusNormal">
    <w:name w:val="ConsPlusNormal"/>
    <w:qFormat/>
    <w:pPr>
      <w:autoSpaceDE w:val="0"/>
    </w:pPr>
    <w:rPr>
      <w:rFonts w:ascii="Arial" w:eastAsia="Times New Roman" w:hAnsi="Arial" w:cs="Arial"/>
      <w:sz w:val="20"/>
      <w:szCs w:val="20"/>
      <w:lang w:val="ru-RU" w:bidi="ar-SA"/>
    </w:rPr>
  </w:style>
  <w:style w:type="paragraph" w:styleId="ac">
    <w:name w:val="Balloon Text"/>
    <w:basedOn w:val="a"/>
    <w:qFormat/>
    <w:rPr>
      <w:rFonts w:ascii="Tahoma" w:hAnsi="Tahoma" w:cs="Tahoma"/>
      <w:sz w:val="16"/>
      <w:szCs w:val="16"/>
    </w:rPr>
  </w:style>
  <w:style w:type="paragraph" w:customStyle="1" w:styleId="ConsPlusTitle">
    <w:name w:val="ConsPlusTitle"/>
    <w:qFormat/>
    <w:pPr>
      <w:widowControl w:val="0"/>
      <w:autoSpaceDE w:val="0"/>
    </w:pPr>
    <w:rPr>
      <w:rFonts w:eastAsia="Times New Roman" w:cs="Times New Roman"/>
      <w:b/>
      <w:bCs/>
      <w:lang w:val="ru-RU" w:bidi="ar-SA"/>
    </w:rPr>
  </w:style>
  <w:style w:type="paragraph" w:customStyle="1" w:styleId="CharChar4">
    <w:name w:val="Char Char4 Знак Знак Знак"/>
    <w:basedOn w:val="a"/>
    <w:qFormat/>
    <w:pPr>
      <w:spacing w:after="160" w:line="240" w:lineRule="exact"/>
    </w:pPr>
    <w:rPr>
      <w:rFonts w:ascii="Verdana" w:hAnsi="Verdana" w:cs="Verdana"/>
      <w:sz w:val="20"/>
      <w:szCs w:val="20"/>
      <w:lang w:val="en-US"/>
    </w:rPr>
  </w:style>
  <w:style w:type="paragraph" w:styleId="ad">
    <w:name w:val="Normal (Web)"/>
    <w:basedOn w:val="a"/>
    <w:qFormat/>
    <w:pPr>
      <w:spacing w:before="280" w:after="280"/>
    </w:pPr>
    <w:rPr>
      <w:rFonts w:ascii="Times New Roman" w:hAnsi="Times New Roman" w:cs="Times New Roman"/>
      <w:sz w:val="24"/>
    </w:rPr>
  </w:style>
  <w:style w:type="paragraph" w:customStyle="1" w:styleId="ConsPlusNonformat">
    <w:name w:val="ConsPlusNonformat"/>
    <w:qFormat/>
    <w:pPr>
      <w:widowControl w:val="0"/>
      <w:autoSpaceDE w:val="0"/>
      <w:ind w:firstLine="709"/>
    </w:pPr>
    <w:rPr>
      <w:rFonts w:ascii="Courier New" w:eastAsia="Times New Roman" w:hAnsi="Courier New" w:cs="Courier New"/>
      <w:sz w:val="20"/>
      <w:szCs w:val="20"/>
      <w:lang w:val="ru-RU" w:bidi="ar-SA"/>
    </w:rPr>
  </w:style>
  <w:style w:type="paragraph" w:styleId="ae">
    <w:name w:val="List Paragraph"/>
    <w:basedOn w:val="a"/>
    <w:qFormat/>
    <w:pPr>
      <w:spacing w:after="200" w:line="276" w:lineRule="auto"/>
      <w:ind w:left="720"/>
      <w:contextualSpacing/>
    </w:pPr>
    <w:rPr>
      <w:rFonts w:ascii="Cambria" w:hAnsi="Cambria" w:cs="Cambria"/>
      <w:sz w:val="22"/>
      <w:szCs w:val="22"/>
      <w:lang w:val="en-US"/>
    </w:rPr>
  </w:style>
  <w:style w:type="paragraph" w:customStyle="1" w:styleId="6-">
    <w:name w:val="6.Табл.-данные"/>
    <w:qFormat/>
    <w:pPr>
      <w:widowControl w:val="0"/>
      <w:jc w:val="right"/>
    </w:pPr>
    <w:rPr>
      <w:rFonts w:ascii="Arial" w:eastAsia="Times New Roman" w:hAnsi="Arial" w:cs="Arial"/>
      <w:sz w:val="20"/>
      <w:szCs w:val="20"/>
      <w:lang w:val="ru-RU" w:eastAsia="en-US" w:bidi="ar-SA"/>
    </w:rPr>
  </w:style>
  <w:style w:type="paragraph" w:customStyle="1" w:styleId="xl65">
    <w:name w:val="xl65"/>
    <w:basedOn w:val="a"/>
    <w:qFormat/>
    <w:pPr>
      <w:pBdr>
        <w:top w:val="single" w:sz="8" w:space="0" w:color="000000"/>
        <w:bottom w:val="single" w:sz="8" w:space="0" w:color="000000"/>
        <w:right w:val="single" w:sz="8" w:space="0" w:color="000000"/>
      </w:pBdr>
      <w:spacing w:before="280" w:after="280"/>
      <w:textAlignment w:val="center"/>
    </w:pPr>
    <w:rPr>
      <w:rFonts w:ascii="Times New Roman" w:hAnsi="Times New Roman" w:cs="Times New Roman"/>
      <w:b/>
      <w:bCs/>
      <w:sz w:val="20"/>
      <w:szCs w:val="20"/>
    </w:rPr>
  </w:style>
  <w:style w:type="paragraph" w:customStyle="1" w:styleId="xl66">
    <w:name w:val="xl66"/>
    <w:basedOn w:val="a"/>
    <w:qFormat/>
    <w:pPr>
      <w:pBdr>
        <w:top w:val="single" w:sz="8" w:space="0" w:color="000000"/>
        <w:bottom w:val="single" w:sz="8" w:space="0" w:color="000000"/>
        <w:right w:val="single" w:sz="8" w:space="0" w:color="000000"/>
      </w:pBdr>
      <w:spacing w:before="280" w:after="280"/>
      <w:jc w:val="center"/>
      <w:textAlignment w:val="center"/>
    </w:pPr>
    <w:rPr>
      <w:rFonts w:ascii="Times New Roman" w:hAnsi="Times New Roman" w:cs="Times New Roman"/>
      <w:b/>
      <w:bCs/>
      <w:sz w:val="18"/>
      <w:szCs w:val="18"/>
    </w:rPr>
  </w:style>
  <w:style w:type="paragraph" w:customStyle="1" w:styleId="xl67">
    <w:name w:val="xl67"/>
    <w:basedOn w:val="a"/>
    <w:qFormat/>
    <w:pPr>
      <w:pBdr>
        <w:bottom w:val="single" w:sz="8" w:space="0" w:color="000000"/>
        <w:right w:val="single" w:sz="8" w:space="0" w:color="000000"/>
      </w:pBdr>
      <w:spacing w:before="280" w:after="280"/>
      <w:textAlignment w:val="center"/>
    </w:pPr>
    <w:rPr>
      <w:rFonts w:ascii="Times New Roman" w:hAnsi="Times New Roman" w:cs="Times New Roman"/>
      <w:b/>
      <w:bCs/>
      <w:sz w:val="18"/>
      <w:szCs w:val="18"/>
    </w:rPr>
  </w:style>
  <w:style w:type="paragraph" w:customStyle="1" w:styleId="xl68">
    <w:name w:val="xl68"/>
    <w:basedOn w:val="a"/>
    <w:qFormat/>
    <w:pPr>
      <w:pBdr>
        <w:bottom w:val="single" w:sz="8" w:space="0" w:color="000000"/>
        <w:right w:val="single" w:sz="8" w:space="0" w:color="000000"/>
      </w:pBdr>
      <w:spacing w:before="280" w:after="280"/>
      <w:textAlignment w:val="center"/>
    </w:pPr>
    <w:rPr>
      <w:szCs w:val="28"/>
    </w:rPr>
  </w:style>
  <w:style w:type="paragraph" w:customStyle="1" w:styleId="xl69">
    <w:name w:val="xl69"/>
    <w:basedOn w:val="a"/>
    <w:qFormat/>
    <w:pPr>
      <w:pBdr>
        <w:bottom w:val="single" w:sz="8" w:space="0" w:color="000000"/>
        <w:right w:val="single" w:sz="8" w:space="0" w:color="000000"/>
      </w:pBdr>
      <w:spacing w:before="280" w:after="280"/>
      <w:textAlignment w:val="center"/>
    </w:pPr>
    <w:rPr>
      <w:rFonts w:ascii="Times New Roman" w:hAnsi="Times New Roman" w:cs="Times New Roman"/>
      <w:sz w:val="14"/>
      <w:szCs w:val="14"/>
    </w:rPr>
  </w:style>
  <w:style w:type="paragraph" w:customStyle="1" w:styleId="xl70">
    <w:name w:val="xl70"/>
    <w:basedOn w:val="a"/>
    <w:qFormat/>
    <w:pPr>
      <w:pBdr>
        <w:bottom w:val="single" w:sz="8" w:space="0" w:color="000000"/>
        <w:right w:val="single" w:sz="8" w:space="0" w:color="000000"/>
      </w:pBdr>
      <w:spacing w:before="280" w:after="280"/>
      <w:textAlignment w:val="center"/>
    </w:pPr>
    <w:rPr>
      <w:rFonts w:ascii="Times New Roman" w:hAnsi="Times New Roman" w:cs="Times New Roman"/>
      <w:sz w:val="20"/>
      <w:szCs w:val="20"/>
    </w:rPr>
  </w:style>
  <w:style w:type="paragraph" w:customStyle="1" w:styleId="xl71">
    <w:name w:val="xl71"/>
    <w:basedOn w:val="a"/>
    <w:qFormat/>
    <w:pPr>
      <w:pBdr>
        <w:bottom w:val="single" w:sz="8" w:space="0" w:color="000000"/>
        <w:right w:val="single" w:sz="8" w:space="0" w:color="000000"/>
      </w:pBdr>
      <w:spacing w:before="280" w:after="280"/>
      <w:textAlignment w:val="center"/>
    </w:pPr>
    <w:rPr>
      <w:rFonts w:ascii="Times New Roman" w:hAnsi="Times New Roman" w:cs="Times New Roman"/>
      <w:sz w:val="18"/>
      <w:szCs w:val="18"/>
    </w:rPr>
  </w:style>
  <w:style w:type="paragraph" w:customStyle="1" w:styleId="xl72">
    <w:name w:val="xl72"/>
    <w:basedOn w:val="a"/>
    <w:qFormat/>
    <w:pPr>
      <w:pBdr>
        <w:left w:val="single" w:sz="8" w:space="0" w:color="000000"/>
        <w:bottom w:val="single" w:sz="8" w:space="0" w:color="000000"/>
        <w:right w:val="single" w:sz="8" w:space="0" w:color="000000"/>
      </w:pBdr>
      <w:spacing w:before="280" w:after="280"/>
      <w:textAlignment w:val="center"/>
    </w:pPr>
    <w:rPr>
      <w:rFonts w:ascii="Times New Roman" w:hAnsi="Times New Roman" w:cs="Times New Roman"/>
      <w:sz w:val="18"/>
      <w:szCs w:val="18"/>
    </w:rPr>
  </w:style>
  <w:style w:type="paragraph" w:customStyle="1" w:styleId="xl73">
    <w:name w:val="xl73"/>
    <w:basedOn w:val="a"/>
    <w:qFormat/>
    <w:pPr>
      <w:pBdr>
        <w:bottom w:val="single" w:sz="8" w:space="0" w:color="000000"/>
        <w:right w:val="single" w:sz="8" w:space="0" w:color="000000"/>
      </w:pBdr>
      <w:spacing w:before="280" w:after="280"/>
      <w:jc w:val="center"/>
      <w:textAlignment w:val="center"/>
    </w:pPr>
    <w:rPr>
      <w:rFonts w:ascii="Times New Roman" w:hAnsi="Times New Roman" w:cs="Times New Roman"/>
      <w:sz w:val="18"/>
      <w:szCs w:val="18"/>
    </w:rPr>
  </w:style>
  <w:style w:type="paragraph" w:customStyle="1" w:styleId="xl74">
    <w:name w:val="xl74"/>
    <w:basedOn w:val="a"/>
    <w:qFormat/>
    <w:pPr>
      <w:pBdr>
        <w:left w:val="single" w:sz="8" w:space="0" w:color="000000"/>
        <w:bottom w:val="single" w:sz="8" w:space="0" w:color="000000"/>
        <w:right w:val="single" w:sz="8" w:space="0" w:color="000000"/>
      </w:pBdr>
      <w:spacing w:before="280" w:after="280"/>
      <w:textAlignment w:val="center"/>
    </w:pPr>
    <w:rPr>
      <w:rFonts w:ascii="Times New Roman" w:hAnsi="Times New Roman" w:cs="Times New Roman"/>
      <w:sz w:val="18"/>
      <w:szCs w:val="18"/>
    </w:rPr>
  </w:style>
  <w:style w:type="paragraph" w:customStyle="1" w:styleId="xl75">
    <w:name w:val="xl75"/>
    <w:basedOn w:val="a"/>
    <w:qFormat/>
    <w:pPr>
      <w:pBdr>
        <w:bottom w:val="single" w:sz="8" w:space="0" w:color="000000"/>
        <w:right w:val="single" w:sz="8" w:space="0" w:color="000000"/>
      </w:pBdr>
      <w:spacing w:before="280" w:after="280"/>
      <w:textAlignment w:val="center"/>
    </w:pPr>
    <w:rPr>
      <w:rFonts w:ascii="Times New Roman" w:hAnsi="Times New Roman" w:cs="Times New Roman"/>
      <w:color w:val="000000"/>
      <w:sz w:val="18"/>
      <w:szCs w:val="18"/>
    </w:rPr>
  </w:style>
  <w:style w:type="paragraph" w:customStyle="1" w:styleId="xl76">
    <w:name w:val="xl76"/>
    <w:basedOn w:val="a"/>
    <w:qFormat/>
    <w:pPr>
      <w:pBdr>
        <w:bottom w:val="single" w:sz="8" w:space="0" w:color="000000"/>
        <w:right w:val="single" w:sz="8" w:space="0" w:color="000000"/>
      </w:pBdr>
      <w:spacing w:before="280" w:after="280"/>
      <w:jc w:val="center"/>
      <w:textAlignment w:val="center"/>
    </w:pPr>
    <w:rPr>
      <w:rFonts w:ascii="Times New Roman" w:hAnsi="Times New Roman" w:cs="Times New Roman"/>
      <w:color w:val="000000"/>
      <w:sz w:val="18"/>
      <w:szCs w:val="18"/>
    </w:rPr>
  </w:style>
  <w:style w:type="paragraph" w:customStyle="1" w:styleId="xl77">
    <w:name w:val="xl77"/>
    <w:basedOn w:val="a"/>
    <w:qFormat/>
    <w:pPr>
      <w:pBdr>
        <w:bottom w:val="single" w:sz="8" w:space="0" w:color="000000"/>
        <w:right w:val="single" w:sz="8" w:space="0" w:color="000000"/>
      </w:pBdr>
      <w:spacing w:before="280" w:after="280"/>
      <w:textAlignment w:val="center"/>
    </w:pPr>
    <w:rPr>
      <w:rFonts w:ascii="Times New Roman" w:hAnsi="Times New Roman" w:cs="Times New Roman"/>
      <w:sz w:val="20"/>
      <w:szCs w:val="20"/>
    </w:rPr>
  </w:style>
  <w:style w:type="paragraph" w:customStyle="1" w:styleId="xl78">
    <w:name w:val="xl78"/>
    <w:basedOn w:val="a"/>
    <w:qFormat/>
    <w:pPr>
      <w:pBdr>
        <w:bottom w:val="single" w:sz="8" w:space="0" w:color="000000"/>
        <w:right w:val="single" w:sz="8" w:space="0" w:color="000000"/>
      </w:pBdr>
      <w:spacing w:before="280" w:after="280"/>
      <w:textAlignment w:val="center"/>
    </w:pPr>
    <w:rPr>
      <w:rFonts w:ascii="Times New Roman" w:hAnsi="Times New Roman" w:cs="Times New Roman"/>
      <w:sz w:val="18"/>
      <w:szCs w:val="18"/>
    </w:rPr>
  </w:style>
  <w:style w:type="paragraph" w:customStyle="1" w:styleId="xl79">
    <w:name w:val="xl79"/>
    <w:basedOn w:val="a"/>
    <w:qFormat/>
    <w:pPr>
      <w:pBdr>
        <w:bottom w:val="single" w:sz="8" w:space="0" w:color="000000"/>
        <w:right w:val="single" w:sz="8" w:space="0" w:color="000000"/>
      </w:pBdr>
      <w:spacing w:before="280" w:after="280"/>
      <w:textAlignment w:val="center"/>
    </w:pPr>
    <w:rPr>
      <w:rFonts w:ascii="Times New Roman" w:hAnsi="Times New Roman" w:cs="Times New Roman"/>
      <w:i/>
      <w:iCs/>
      <w:sz w:val="18"/>
      <w:szCs w:val="18"/>
    </w:rPr>
  </w:style>
  <w:style w:type="paragraph" w:customStyle="1" w:styleId="xl80">
    <w:name w:val="xl80"/>
    <w:basedOn w:val="a"/>
    <w:qFormat/>
    <w:pPr>
      <w:pBdr>
        <w:bottom w:val="single" w:sz="8" w:space="0" w:color="000000"/>
        <w:right w:val="single" w:sz="8" w:space="0" w:color="000000"/>
      </w:pBdr>
      <w:spacing w:before="280" w:after="280"/>
      <w:textAlignment w:val="center"/>
    </w:pPr>
    <w:rPr>
      <w:rFonts w:ascii="Times New Roman" w:hAnsi="Times New Roman" w:cs="Times New Roman"/>
      <w:sz w:val="20"/>
      <w:szCs w:val="20"/>
    </w:rPr>
  </w:style>
  <w:style w:type="paragraph" w:customStyle="1" w:styleId="xl81">
    <w:name w:val="xl81"/>
    <w:basedOn w:val="a"/>
    <w:qFormat/>
    <w:pPr>
      <w:pBdr>
        <w:bottom w:val="single" w:sz="8" w:space="0" w:color="000000"/>
        <w:right w:val="single" w:sz="8" w:space="0" w:color="000000"/>
      </w:pBdr>
      <w:spacing w:before="280" w:after="280"/>
      <w:textAlignment w:val="center"/>
    </w:pPr>
    <w:rPr>
      <w:rFonts w:ascii="Times New Roman" w:hAnsi="Times New Roman" w:cs="Times New Roman"/>
      <w:sz w:val="18"/>
      <w:szCs w:val="18"/>
    </w:rPr>
  </w:style>
  <w:style w:type="paragraph" w:customStyle="1" w:styleId="xl82">
    <w:name w:val="xl82"/>
    <w:basedOn w:val="a"/>
    <w:qFormat/>
    <w:pPr>
      <w:pBdr>
        <w:bottom w:val="single" w:sz="8" w:space="0" w:color="000000"/>
        <w:right w:val="single" w:sz="8" w:space="0" w:color="000000"/>
      </w:pBdr>
      <w:shd w:val="clear" w:color="auto" w:fill="FFFF00"/>
      <w:spacing w:before="280" w:after="280"/>
      <w:textAlignment w:val="top"/>
    </w:pPr>
    <w:rPr>
      <w:rFonts w:ascii="Times New Roman" w:hAnsi="Times New Roman" w:cs="Times New Roman"/>
      <w:sz w:val="20"/>
      <w:szCs w:val="20"/>
    </w:rPr>
  </w:style>
  <w:style w:type="paragraph" w:customStyle="1" w:styleId="xl83">
    <w:name w:val="xl83"/>
    <w:basedOn w:val="a"/>
    <w:qFormat/>
    <w:pPr>
      <w:pBdr>
        <w:bottom w:val="single" w:sz="8" w:space="0" w:color="000000"/>
        <w:right w:val="single" w:sz="8" w:space="0" w:color="000000"/>
      </w:pBdr>
      <w:shd w:val="clear" w:color="auto" w:fill="FFFF00"/>
      <w:spacing w:before="280" w:after="280"/>
      <w:textAlignment w:val="center"/>
    </w:pPr>
    <w:rPr>
      <w:rFonts w:ascii="Times New Roman" w:hAnsi="Times New Roman" w:cs="Times New Roman"/>
      <w:sz w:val="20"/>
      <w:szCs w:val="20"/>
    </w:rPr>
  </w:style>
  <w:style w:type="paragraph" w:customStyle="1" w:styleId="xl84">
    <w:name w:val="xl84"/>
    <w:basedOn w:val="a"/>
    <w:qFormat/>
    <w:pPr>
      <w:pBdr>
        <w:left w:val="single" w:sz="8" w:space="0" w:color="000000"/>
        <w:bottom w:val="single" w:sz="8" w:space="0" w:color="000000"/>
        <w:right w:val="single" w:sz="8" w:space="0" w:color="000000"/>
      </w:pBdr>
      <w:shd w:val="clear" w:color="auto" w:fill="FFFF00"/>
      <w:spacing w:before="280" w:after="280"/>
      <w:textAlignment w:val="center"/>
    </w:pPr>
    <w:rPr>
      <w:rFonts w:ascii="Times New Roman" w:hAnsi="Times New Roman" w:cs="Times New Roman"/>
      <w:sz w:val="20"/>
      <w:szCs w:val="20"/>
    </w:rPr>
  </w:style>
  <w:style w:type="paragraph" w:customStyle="1" w:styleId="xl85">
    <w:name w:val="xl85"/>
    <w:basedOn w:val="a"/>
    <w:qFormat/>
    <w:pPr>
      <w:pBdr>
        <w:bottom w:val="single" w:sz="8" w:space="0" w:color="000000"/>
        <w:right w:val="single" w:sz="8" w:space="0" w:color="000000"/>
      </w:pBdr>
      <w:shd w:val="clear" w:color="auto" w:fill="FFFF00"/>
      <w:spacing w:before="280" w:after="280"/>
      <w:textAlignment w:val="center"/>
    </w:pPr>
    <w:rPr>
      <w:rFonts w:ascii="Times New Roman" w:hAnsi="Times New Roman" w:cs="Times New Roman"/>
      <w:sz w:val="20"/>
      <w:szCs w:val="20"/>
    </w:rPr>
  </w:style>
  <w:style w:type="paragraph" w:customStyle="1" w:styleId="xl86">
    <w:name w:val="xl86"/>
    <w:basedOn w:val="a"/>
    <w:qFormat/>
    <w:pPr>
      <w:pBdr>
        <w:left w:val="single" w:sz="8" w:space="0" w:color="000000"/>
        <w:bottom w:val="single" w:sz="8" w:space="0" w:color="000000"/>
        <w:right w:val="single" w:sz="8" w:space="0" w:color="000000"/>
      </w:pBdr>
      <w:shd w:val="clear" w:color="auto" w:fill="FFFF00"/>
      <w:spacing w:before="280" w:after="280"/>
      <w:textAlignment w:val="top"/>
    </w:pPr>
    <w:rPr>
      <w:rFonts w:ascii="Times New Roman" w:hAnsi="Times New Roman" w:cs="Times New Roman"/>
      <w:sz w:val="20"/>
      <w:szCs w:val="20"/>
    </w:rPr>
  </w:style>
  <w:style w:type="paragraph" w:customStyle="1" w:styleId="xl87">
    <w:name w:val="xl87"/>
    <w:basedOn w:val="a"/>
    <w:qFormat/>
    <w:pPr>
      <w:pBdr>
        <w:top w:val="single" w:sz="8" w:space="0" w:color="000000"/>
        <w:left w:val="single" w:sz="8" w:space="0" w:color="000000"/>
        <w:right w:val="single" w:sz="8" w:space="0" w:color="000000"/>
      </w:pBdr>
      <w:spacing w:before="280" w:after="280"/>
      <w:textAlignment w:val="center"/>
    </w:pPr>
    <w:rPr>
      <w:rFonts w:ascii="Times New Roman" w:hAnsi="Times New Roman" w:cs="Times New Roman"/>
      <w:sz w:val="18"/>
      <w:szCs w:val="18"/>
    </w:rPr>
  </w:style>
  <w:style w:type="paragraph" w:customStyle="1" w:styleId="xl88">
    <w:name w:val="xl88"/>
    <w:basedOn w:val="a"/>
    <w:qFormat/>
    <w:pPr>
      <w:pBdr>
        <w:left w:val="single" w:sz="8" w:space="0" w:color="000000"/>
        <w:right w:val="single" w:sz="8" w:space="0" w:color="000000"/>
      </w:pBdr>
      <w:spacing w:before="280" w:after="280"/>
      <w:textAlignment w:val="center"/>
    </w:pPr>
    <w:rPr>
      <w:rFonts w:ascii="Times New Roman" w:hAnsi="Times New Roman" w:cs="Times New Roman"/>
      <w:sz w:val="18"/>
      <w:szCs w:val="18"/>
    </w:rPr>
  </w:style>
  <w:style w:type="paragraph" w:customStyle="1" w:styleId="xl89">
    <w:name w:val="xl89"/>
    <w:basedOn w:val="a"/>
    <w:qFormat/>
    <w:pPr>
      <w:pBdr>
        <w:top w:val="single" w:sz="8" w:space="0" w:color="000000"/>
        <w:left w:val="single" w:sz="8" w:space="0" w:color="000000"/>
        <w:right w:val="single" w:sz="8" w:space="0" w:color="000000"/>
      </w:pBdr>
      <w:spacing w:before="280" w:after="280"/>
      <w:textAlignment w:val="center"/>
    </w:pPr>
    <w:rPr>
      <w:rFonts w:ascii="Times New Roman" w:hAnsi="Times New Roman" w:cs="Times New Roman"/>
      <w:b/>
      <w:bCs/>
      <w:sz w:val="18"/>
      <w:szCs w:val="18"/>
    </w:rPr>
  </w:style>
  <w:style w:type="paragraph" w:customStyle="1" w:styleId="xl90">
    <w:name w:val="xl90"/>
    <w:basedOn w:val="a"/>
    <w:qFormat/>
    <w:pPr>
      <w:pBdr>
        <w:left w:val="single" w:sz="8" w:space="0" w:color="000000"/>
        <w:right w:val="single" w:sz="8" w:space="0" w:color="000000"/>
      </w:pBdr>
      <w:spacing w:before="280" w:after="280"/>
      <w:textAlignment w:val="center"/>
    </w:pPr>
    <w:rPr>
      <w:rFonts w:ascii="Times New Roman" w:hAnsi="Times New Roman" w:cs="Times New Roman"/>
      <w:b/>
      <w:bCs/>
      <w:sz w:val="18"/>
      <w:szCs w:val="18"/>
    </w:rPr>
  </w:style>
  <w:style w:type="paragraph" w:customStyle="1" w:styleId="xl91">
    <w:name w:val="xl91"/>
    <w:basedOn w:val="a"/>
    <w:qFormat/>
    <w:pPr>
      <w:pBdr>
        <w:left w:val="single" w:sz="8" w:space="0" w:color="000000"/>
        <w:bottom w:val="single" w:sz="8" w:space="0" w:color="000000"/>
        <w:right w:val="single" w:sz="8" w:space="0" w:color="000000"/>
      </w:pBdr>
      <w:spacing w:before="280" w:after="280"/>
      <w:textAlignment w:val="center"/>
    </w:pPr>
    <w:rPr>
      <w:rFonts w:ascii="Times New Roman" w:hAnsi="Times New Roman" w:cs="Times New Roman"/>
      <w:b/>
      <w:bCs/>
      <w:sz w:val="18"/>
      <w:szCs w:val="18"/>
    </w:rPr>
  </w:style>
  <w:style w:type="paragraph" w:customStyle="1" w:styleId="xl92">
    <w:name w:val="xl92"/>
    <w:basedOn w:val="a"/>
    <w:qFormat/>
    <w:pPr>
      <w:pBdr>
        <w:top w:val="single" w:sz="8" w:space="0" w:color="000000"/>
        <w:left w:val="single" w:sz="8" w:space="0" w:color="000000"/>
        <w:right w:val="single" w:sz="8" w:space="0" w:color="000000"/>
      </w:pBdr>
      <w:spacing w:before="280" w:after="280"/>
      <w:textAlignment w:val="center"/>
    </w:pPr>
    <w:rPr>
      <w:rFonts w:ascii="Times New Roman" w:hAnsi="Times New Roman" w:cs="Times New Roman"/>
      <w:b/>
      <w:bCs/>
      <w:sz w:val="14"/>
      <w:szCs w:val="14"/>
    </w:rPr>
  </w:style>
  <w:style w:type="paragraph" w:customStyle="1" w:styleId="xl93">
    <w:name w:val="xl93"/>
    <w:basedOn w:val="a"/>
    <w:qFormat/>
    <w:pPr>
      <w:pBdr>
        <w:left w:val="single" w:sz="8" w:space="0" w:color="000000"/>
        <w:right w:val="single" w:sz="8" w:space="0" w:color="000000"/>
      </w:pBdr>
      <w:spacing w:before="280" w:after="280"/>
      <w:textAlignment w:val="center"/>
    </w:pPr>
    <w:rPr>
      <w:rFonts w:ascii="Times New Roman" w:hAnsi="Times New Roman" w:cs="Times New Roman"/>
      <w:b/>
      <w:bCs/>
      <w:sz w:val="14"/>
      <w:szCs w:val="14"/>
    </w:rPr>
  </w:style>
  <w:style w:type="paragraph" w:customStyle="1" w:styleId="xl94">
    <w:name w:val="xl94"/>
    <w:basedOn w:val="a"/>
    <w:qFormat/>
    <w:pPr>
      <w:pBdr>
        <w:left w:val="single" w:sz="8" w:space="0" w:color="000000"/>
        <w:bottom w:val="single" w:sz="8" w:space="0" w:color="000000"/>
        <w:right w:val="single" w:sz="8" w:space="0" w:color="000000"/>
      </w:pBdr>
      <w:spacing w:before="280" w:after="280"/>
      <w:textAlignment w:val="center"/>
    </w:pPr>
    <w:rPr>
      <w:rFonts w:ascii="Times New Roman" w:hAnsi="Times New Roman" w:cs="Times New Roman"/>
      <w:b/>
      <w:bCs/>
      <w:sz w:val="14"/>
      <w:szCs w:val="14"/>
    </w:rPr>
  </w:style>
  <w:style w:type="paragraph" w:customStyle="1" w:styleId="xl95">
    <w:name w:val="xl95"/>
    <w:basedOn w:val="a"/>
    <w:qFormat/>
    <w:pPr>
      <w:pBdr>
        <w:top w:val="single" w:sz="8" w:space="0" w:color="000000"/>
        <w:bottom w:val="single" w:sz="8" w:space="0" w:color="000000"/>
      </w:pBdr>
      <w:spacing w:before="280" w:after="280"/>
      <w:jc w:val="center"/>
      <w:textAlignment w:val="center"/>
    </w:pPr>
    <w:rPr>
      <w:rFonts w:ascii="Times New Roman" w:hAnsi="Times New Roman" w:cs="Times New Roman"/>
      <w:b/>
      <w:bCs/>
      <w:sz w:val="18"/>
      <w:szCs w:val="18"/>
    </w:rPr>
  </w:style>
  <w:style w:type="paragraph" w:customStyle="1" w:styleId="xl96">
    <w:name w:val="xl96"/>
    <w:basedOn w:val="a"/>
    <w:qFormat/>
    <w:pPr>
      <w:pBdr>
        <w:top w:val="single" w:sz="8" w:space="0" w:color="000000"/>
        <w:left w:val="single" w:sz="8" w:space="0" w:color="000000"/>
        <w:bottom w:val="single" w:sz="8" w:space="0" w:color="000000"/>
      </w:pBdr>
      <w:spacing w:before="280" w:after="280"/>
      <w:jc w:val="center"/>
      <w:textAlignment w:val="center"/>
    </w:pPr>
    <w:rPr>
      <w:rFonts w:ascii="Times New Roman" w:hAnsi="Times New Roman" w:cs="Times New Roman"/>
      <w:b/>
      <w:bCs/>
      <w:sz w:val="18"/>
      <w:szCs w:val="18"/>
    </w:rPr>
  </w:style>
  <w:style w:type="paragraph" w:customStyle="1" w:styleId="xl97">
    <w:name w:val="xl97"/>
    <w:basedOn w:val="a"/>
    <w:qFormat/>
    <w:pPr>
      <w:pBdr>
        <w:top w:val="single" w:sz="8" w:space="0" w:color="000000"/>
        <w:left w:val="single" w:sz="8" w:space="0" w:color="000000"/>
        <w:right w:val="single" w:sz="8" w:space="0" w:color="000000"/>
      </w:pBdr>
      <w:spacing w:before="280" w:after="280"/>
      <w:textAlignment w:val="center"/>
    </w:pPr>
    <w:rPr>
      <w:rFonts w:ascii="Times New Roman" w:hAnsi="Times New Roman" w:cs="Times New Roman"/>
      <w:b/>
      <w:bCs/>
      <w:sz w:val="20"/>
      <w:szCs w:val="20"/>
    </w:rPr>
  </w:style>
  <w:style w:type="paragraph" w:customStyle="1" w:styleId="xl98">
    <w:name w:val="xl98"/>
    <w:basedOn w:val="a"/>
    <w:qFormat/>
    <w:pPr>
      <w:pBdr>
        <w:left w:val="single" w:sz="8" w:space="0" w:color="000000"/>
        <w:right w:val="single" w:sz="8" w:space="0" w:color="000000"/>
      </w:pBdr>
      <w:spacing w:before="280" w:after="280"/>
      <w:textAlignment w:val="center"/>
    </w:pPr>
    <w:rPr>
      <w:rFonts w:ascii="Times New Roman" w:hAnsi="Times New Roman" w:cs="Times New Roman"/>
      <w:b/>
      <w:bCs/>
      <w:sz w:val="20"/>
      <w:szCs w:val="20"/>
    </w:rPr>
  </w:style>
  <w:style w:type="paragraph" w:customStyle="1" w:styleId="xl99">
    <w:name w:val="xl99"/>
    <w:basedOn w:val="a"/>
    <w:qFormat/>
    <w:pPr>
      <w:pBdr>
        <w:left w:val="single" w:sz="8" w:space="0" w:color="000000"/>
        <w:bottom w:val="single" w:sz="8" w:space="0" w:color="000000"/>
        <w:right w:val="single" w:sz="8" w:space="0" w:color="000000"/>
      </w:pBdr>
      <w:spacing w:before="280" w:after="280"/>
      <w:textAlignment w:val="center"/>
    </w:pPr>
    <w:rPr>
      <w:rFonts w:ascii="Times New Roman" w:hAnsi="Times New Roman" w:cs="Times New Roman"/>
      <w:b/>
      <w:bCs/>
      <w:sz w:val="20"/>
      <w:szCs w:val="20"/>
    </w:rPr>
  </w:style>
  <w:style w:type="paragraph" w:customStyle="1" w:styleId="xl100">
    <w:name w:val="xl100"/>
    <w:basedOn w:val="a"/>
    <w:qFormat/>
    <w:pPr>
      <w:pBdr>
        <w:top w:val="single" w:sz="8" w:space="0" w:color="000000"/>
        <w:left w:val="single" w:sz="8" w:space="0" w:color="000000"/>
        <w:right w:val="single" w:sz="8" w:space="0" w:color="000000"/>
      </w:pBdr>
      <w:spacing w:before="280" w:after="280"/>
      <w:jc w:val="center"/>
      <w:textAlignment w:val="center"/>
    </w:pPr>
    <w:rPr>
      <w:rFonts w:ascii="Times New Roman" w:hAnsi="Times New Roman" w:cs="Times New Roman"/>
      <w:b/>
      <w:bCs/>
      <w:sz w:val="18"/>
      <w:szCs w:val="18"/>
    </w:rPr>
  </w:style>
  <w:style w:type="paragraph" w:customStyle="1" w:styleId="xl101">
    <w:name w:val="xl101"/>
    <w:basedOn w:val="a"/>
    <w:qFormat/>
    <w:pPr>
      <w:pBdr>
        <w:left w:val="single" w:sz="8" w:space="0" w:color="000000"/>
        <w:right w:val="single" w:sz="8" w:space="0" w:color="000000"/>
      </w:pBdr>
      <w:spacing w:before="280" w:after="280"/>
      <w:jc w:val="center"/>
      <w:textAlignment w:val="center"/>
    </w:pPr>
    <w:rPr>
      <w:rFonts w:ascii="Times New Roman" w:hAnsi="Times New Roman" w:cs="Times New Roman"/>
      <w:b/>
      <w:bCs/>
      <w:sz w:val="18"/>
      <w:szCs w:val="18"/>
    </w:rPr>
  </w:style>
  <w:style w:type="paragraph" w:customStyle="1" w:styleId="xl102">
    <w:name w:val="xl102"/>
    <w:basedOn w:val="a"/>
    <w:qFormat/>
    <w:pPr>
      <w:pBdr>
        <w:left w:val="single" w:sz="8" w:space="0" w:color="000000"/>
        <w:bottom w:val="single" w:sz="8" w:space="0" w:color="000000"/>
        <w:right w:val="single" w:sz="8" w:space="0" w:color="000000"/>
      </w:pBdr>
      <w:spacing w:before="280" w:after="280"/>
      <w:jc w:val="center"/>
      <w:textAlignment w:val="center"/>
    </w:pPr>
    <w:rPr>
      <w:rFonts w:ascii="Times New Roman" w:hAnsi="Times New Roman" w:cs="Times New Roman"/>
      <w:b/>
      <w:bCs/>
      <w:sz w:val="18"/>
      <w:szCs w:val="18"/>
    </w:rPr>
  </w:style>
  <w:style w:type="paragraph" w:customStyle="1" w:styleId="xl103">
    <w:name w:val="xl103"/>
    <w:basedOn w:val="a"/>
    <w:qFormat/>
    <w:pPr>
      <w:pBdr>
        <w:top w:val="single" w:sz="8" w:space="0" w:color="000000"/>
        <w:left w:val="single" w:sz="8" w:space="0" w:color="000000"/>
        <w:bottom w:val="single" w:sz="8" w:space="0" w:color="000000"/>
      </w:pBdr>
      <w:spacing w:before="280" w:after="280"/>
      <w:textAlignment w:val="center"/>
    </w:pPr>
    <w:rPr>
      <w:rFonts w:ascii="Times New Roman" w:hAnsi="Times New Roman" w:cs="Times New Roman"/>
      <w:b/>
      <w:bCs/>
      <w:sz w:val="18"/>
      <w:szCs w:val="18"/>
    </w:rPr>
  </w:style>
  <w:style w:type="paragraph" w:customStyle="1" w:styleId="xl104">
    <w:name w:val="xl104"/>
    <w:basedOn w:val="a"/>
    <w:qFormat/>
    <w:pPr>
      <w:pBdr>
        <w:top w:val="single" w:sz="8" w:space="0" w:color="000000"/>
        <w:bottom w:val="single" w:sz="8" w:space="0" w:color="000000"/>
        <w:right w:val="single" w:sz="8" w:space="0" w:color="000000"/>
      </w:pBdr>
      <w:spacing w:before="280" w:after="280"/>
      <w:textAlignment w:val="center"/>
    </w:pPr>
    <w:rPr>
      <w:rFonts w:ascii="Times New Roman" w:hAnsi="Times New Roman" w:cs="Times New Roman"/>
      <w:b/>
      <w:bCs/>
      <w:sz w:val="18"/>
      <w:szCs w:val="18"/>
    </w:rPr>
  </w:style>
  <w:style w:type="paragraph" w:customStyle="1" w:styleId="xl105">
    <w:name w:val="xl105"/>
    <w:basedOn w:val="a"/>
    <w:qFormat/>
    <w:pPr>
      <w:pBdr>
        <w:top w:val="single" w:sz="8" w:space="0" w:color="000000"/>
        <w:left w:val="single" w:sz="8" w:space="0" w:color="000000"/>
        <w:bottom w:val="single" w:sz="8" w:space="0" w:color="000000"/>
      </w:pBdr>
      <w:spacing w:before="280" w:after="280"/>
      <w:textAlignment w:val="center"/>
    </w:pPr>
    <w:rPr>
      <w:rFonts w:ascii="Times New Roman" w:hAnsi="Times New Roman" w:cs="Times New Roman"/>
      <w:b/>
      <w:bCs/>
      <w:sz w:val="18"/>
      <w:szCs w:val="18"/>
    </w:rPr>
  </w:style>
  <w:style w:type="paragraph" w:customStyle="1" w:styleId="xl106">
    <w:name w:val="xl106"/>
    <w:basedOn w:val="a"/>
    <w:qFormat/>
    <w:pPr>
      <w:pBdr>
        <w:top w:val="single" w:sz="8" w:space="0" w:color="000000"/>
        <w:bottom w:val="single" w:sz="8" w:space="0" w:color="000000"/>
        <w:right w:val="single" w:sz="8" w:space="0" w:color="000000"/>
      </w:pBdr>
      <w:spacing w:before="280" w:after="280"/>
      <w:textAlignment w:val="center"/>
    </w:pPr>
    <w:rPr>
      <w:rFonts w:ascii="Times New Roman" w:hAnsi="Times New Roman" w:cs="Times New Roman"/>
      <w:b/>
      <w:bCs/>
      <w:sz w:val="18"/>
      <w:szCs w:val="18"/>
    </w:rPr>
  </w:style>
  <w:style w:type="paragraph" w:customStyle="1" w:styleId="xl107">
    <w:name w:val="xl107"/>
    <w:basedOn w:val="a"/>
    <w:qFormat/>
    <w:pPr>
      <w:pBdr>
        <w:top w:val="single" w:sz="8" w:space="0" w:color="000000"/>
        <w:left w:val="single" w:sz="8" w:space="0" w:color="000000"/>
        <w:bottom w:val="single" w:sz="8" w:space="0" w:color="000000"/>
      </w:pBdr>
      <w:shd w:val="clear" w:color="auto" w:fill="FFFF00"/>
      <w:spacing w:before="280" w:after="280"/>
      <w:textAlignment w:val="center"/>
    </w:pPr>
    <w:rPr>
      <w:rFonts w:ascii="Times New Roman" w:hAnsi="Times New Roman" w:cs="Times New Roman"/>
      <w:sz w:val="20"/>
      <w:szCs w:val="20"/>
    </w:rPr>
  </w:style>
  <w:style w:type="paragraph" w:customStyle="1" w:styleId="xl108">
    <w:name w:val="xl108"/>
    <w:basedOn w:val="a"/>
    <w:qFormat/>
    <w:pPr>
      <w:pBdr>
        <w:top w:val="single" w:sz="8" w:space="0" w:color="000000"/>
        <w:bottom w:val="single" w:sz="8" w:space="0" w:color="000000"/>
        <w:right w:val="single" w:sz="8" w:space="0" w:color="000000"/>
      </w:pBdr>
      <w:shd w:val="clear" w:color="auto" w:fill="FFFF00"/>
      <w:spacing w:before="280" w:after="280"/>
      <w:textAlignment w:val="center"/>
    </w:pPr>
    <w:rPr>
      <w:rFonts w:ascii="Times New Roman" w:hAnsi="Times New Roman" w:cs="Times New Roman"/>
      <w:sz w:val="20"/>
      <w:szCs w:val="20"/>
    </w:rPr>
  </w:style>
  <w:style w:type="paragraph" w:customStyle="1" w:styleId="xl109">
    <w:name w:val="xl109"/>
    <w:basedOn w:val="a"/>
    <w:qFormat/>
    <w:pPr>
      <w:pBdr>
        <w:left w:val="single" w:sz="8" w:space="0" w:color="000000"/>
        <w:right w:val="single" w:sz="8" w:space="0" w:color="000000"/>
      </w:pBdr>
      <w:shd w:val="clear" w:color="auto" w:fill="FFFF00"/>
      <w:spacing w:before="280" w:after="280"/>
      <w:textAlignment w:val="center"/>
    </w:pPr>
    <w:rPr>
      <w:rFonts w:ascii="Times New Roman" w:hAnsi="Times New Roman" w:cs="Times New Roman"/>
      <w:sz w:val="20"/>
      <w:szCs w:val="20"/>
    </w:rPr>
  </w:style>
  <w:style w:type="paragraph" w:customStyle="1" w:styleId="xl110">
    <w:name w:val="xl110"/>
    <w:basedOn w:val="a"/>
    <w:qFormat/>
    <w:pPr>
      <w:pBdr>
        <w:top w:val="single" w:sz="8" w:space="0" w:color="000000"/>
        <w:left w:val="single" w:sz="8" w:space="0" w:color="000000"/>
        <w:right w:val="single" w:sz="8" w:space="0" w:color="000000"/>
      </w:pBdr>
      <w:shd w:val="clear" w:color="auto" w:fill="FFFF00"/>
      <w:spacing w:before="280" w:after="280"/>
      <w:textAlignment w:val="center"/>
    </w:pPr>
    <w:rPr>
      <w:rFonts w:ascii="Times New Roman" w:hAnsi="Times New Roman" w:cs="Times New Roman"/>
      <w:sz w:val="20"/>
      <w:szCs w:val="20"/>
    </w:rPr>
  </w:style>
  <w:style w:type="paragraph" w:customStyle="1" w:styleId="xl111">
    <w:name w:val="xl111"/>
    <w:basedOn w:val="a"/>
    <w:qFormat/>
    <w:pPr>
      <w:pBdr>
        <w:bottom w:val="single" w:sz="8" w:space="0" w:color="000000"/>
        <w:right w:val="single" w:sz="8" w:space="0" w:color="000000"/>
      </w:pBdr>
      <w:spacing w:before="280" w:after="280"/>
      <w:textAlignment w:val="center"/>
    </w:pPr>
    <w:rPr>
      <w:rFonts w:ascii="Times New Roman" w:hAnsi="Times New Roman" w:cs="Times New Roman"/>
      <w:sz w:val="18"/>
      <w:szCs w:val="18"/>
    </w:rPr>
  </w:style>
  <w:style w:type="paragraph" w:customStyle="1" w:styleId="xl112">
    <w:name w:val="xl112"/>
    <w:basedOn w:val="a"/>
    <w:qFormat/>
    <w:pPr>
      <w:pBdr>
        <w:bottom w:val="single" w:sz="8" w:space="0" w:color="000000"/>
        <w:right w:val="single" w:sz="8" w:space="0" w:color="000000"/>
      </w:pBdr>
      <w:spacing w:before="280" w:after="280"/>
      <w:textAlignment w:val="center"/>
    </w:pPr>
    <w:rPr>
      <w:rFonts w:ascii="Times New Roman" w:hAnsi="Times New Roman" w:cs="Times New Roman"/>
      <w:sz w:val="18"/>
      <w:szCs w:val="18"/>
    </w:rPr>
  </w:style>
  <w:style w:type="paragraph" w:customStyle="1" w:styleId="xl113">
    <w:name w:val="xl113"/>
    <w:basedOn w:val="a"/>
    <w:qFormat/>
    <w:pPr>
      <w:pBdr>
        <w:bottom w:val="single" w:sz="8" w:space="0" w:color="000000"/>
        <w:right w:val="single" w:sz="8" w:space="0" w:color="000000"/>
      </w:pBdr>
      <w:spacing w:before="280" w:after="280"/>
      <w:textAlignment w:val="center"/>
    </w:pPr>
    <w:rPr>
      <w:rFonts w:ascii="Times New Roman" w:hAnsi="Times New Roman" w:cs="Times New Roman"/>
      <w:sz w:val="18"/>
      <w:szCs w:val="18"/>
    </w:rPr>
  </w:style>
  <w:style w:type="paragraph" w:customStyle="1" w:styleId="xl114">
    <w:name w:val="xl114"/>
    <w:basedOn w:val="a"/>
    <w:qFormat/>
    <w:pPr>
      <w:pBdr>
        <w:bottom w:val="single" w:sz="8" w:space="0" w:color="000000"/>
        <w:right w:val="single" w:sz="8" w:space="0" w:color="000000"/>
      </w:pBdr>
      <w:spacing w:before="280" w:after="280"/>
      <w:jc w:val="right"/>
      <w:textAlignment w:val="center"/>
    </w:pPr>
    <w:rPr>
      <w:rFonts w:ascii="Times New Roman" w:hAnsi="Times New Roman" w:cs="Times New Roman"/>
      <w:sz w:val="18"/>
      <w:szCs w:val="18"/>
    </w:rPr>
  </w:style>
  <w:style w:type="paragraph" w:customStyle="1" w:styleId="xl115">
    <w:name w:val="xl115"/>
    <w:basedOn w:val="a"/>
    <w:qFormat/>
    <w:pPr>
      <w:pBdr>
        <w:bottom w:val="single" w:sz="8" w:space="0" w:color="000000"/>
        <w:right w:val="single" w:sz="8" w:space="0" w:color="000000"/>
      </w:pBdr>
      <w:spacing w:before="280" w:after="280"/>
      <w:jc w:val="right"/>
      <w:textAlignment w:val="center"/>
    </w:pPr>
    <w:rPr>
      <w:rFonts w:ascii="Times New Roman" w:hAnsi="Times New Roman" w:cs="Times New Roman"/>
      <w:sz w:val="20"/>
      <w:szCs w:val="20"/>
    </w:rPr>
  </w:style>
  <w:style w:type="paragraph" w:customStyle="1" w:styleId="xl116">
    <w:name w:val="xl116"/>
    <w:basedOn w:val="a"/>
    <w:qFormat/>
    <w:pPr>
      <w:pBdr>
        <w:bottom w:val="single" w:sz="8" w:space="0" w:color="000000"/>
        <w:right w:val="single" w:sz="8" w:space="0" w:color="000000"/>
      </w:pBdr>
      <w:spacing w:before="280" w:after="280"/>
      <w:jc w:val="right"/>
      <w:textAlignment w:val="center"/>
    </w:pPr>
    <w:rPr>
      <w:rFonts w:ascii="Times New Roman" w:hAnsi="Times New Roman" w:cs="Times New Roman"/>
      <w:sz w:val="18"/>
      <w:szCs w:val="18"/>
    </w:rPr>
  </w:style>
  <w:style w:type="paragraph" w:customStyle="1" w:styleId="xl117">
    <w:name w:val="xl117"/>
    <w:basedOn w:val="a"/>
    <w:qFormat/>
    <w:pPr>
      <w:pBdr>
        <w:bottom w:val="single" w:sz="8" w:space="0" w:color="000000"/>
        <w:right w:val="single" w:sz="8" w:space="0" w:color="000000"/>
      </w:pBdr>
      <w:spacing w:before="280" w:after="280"/>
      <w:jc w:val="right"/>
      <w:textAlignment w:val="center"/>
    </w:pPr>
    <w:rPr>
      <w:rFonts w:ascii="Times New Roman" w:hAnsi="Times New Roman" w:cs="Times New Roman"/>
      <w:sz w:val="18"/>
      <w:szCs w:val="18"/>
    </w:rPr>
  </w:style>
  <w:style w:type="paragraph" w:customStyle="1" w:styleId="xl118">
    <w:name w:val="xl118"/>
    <w:basedOn w:val="a"/>
    <w:qFormat/>
    <w:pPr>
      <w:pBdr>
        <w:bottom w:val="single" w:sz="8" w:space="0" w:color="000000"/>
        <w:right w:val="single" w:sz="8" w:space="0" w:color="000000"/>
      </w:pBdr>
      <w:spacing w:before="280" w:after="280"/>
      <w:jc w:val="right"/>
      <w:textAlignment w:val="center"/>
    </w:pPr>
    <w:rPr>
      <w:szCs w:val="28"/>
    </w:rPr>
  </w:style>
  <w:style w:type="paragraph" w:customStyle="1" w:styleId="xl119">
    <w:name w:val="xl119"/>
    <w:basedOn w:val="a"/>
    <w:qFormat/>
    <w:pPr>
      <w:pBdr>
        <w:bottom w:val="single" w:sz="8" w:space="0" w:color="000000"/>
        <w:right w:val="single" w:sz="8" w:space="0" w:color="000000"/>
      </w:pBdr>
      <w:spacing w:before="280" w:after="280"/>
      <w:jc w:val="right"/>
      <w:textAlignment w:val="center"/>
    </w:pPr>
    <w:rPr>
      <w:rFonts w:ascii="Times New Roman" w:hAnsi="Times New Roman" w:cs="Times New Roman"/>
      <w:sz w:val="20"/>
      <w:szCs w:val="20"/>
    </w:rPr>
  </w:style>
  <w:style w:type="paragraph" w:customStyle="1" w:styleId="xl120">
    <w:name w:val="xl120"/>
    <w:basedOn w:val="a"/>
    <w:qFormat/>
    <w:pPr>
      <w:pBdr>
        <w:bottom w:val="single" w:sz="8" w:space="0" w:color="000000"/>
        <w:right w:val="single" w:sz="8" w:space="0" w:color="000000"/>
      </w:pBdr>
      <w:spacing w:before="280" w:after="280"/>
      <w:jc w:val="right"/>
      <w:textAlignment w:val="center"/>
    </w:pPr>
    <w:rPr>
      <w:rFonts w:ascii="Times New Roman" w:hAnsi="Times New Roman" w:cs="Times New Roman"/>
      <w:sz w:val="20"/>
      <w:szCs w:val="20"/>
    </w:rPr>
  </w:style>
  <w:style w:type="paragraph" w:customStyle="1" w:styleId="xl121">
    <w:name w:val="xl121"/>
    <w:basedOn w:val="a"/>
    <w:qFormat/>
    <w:pPr>
      <w:pBdr>
        <w:bottom w:val="single" w:sz="8" w:space="0" w:color="000000"/>
        <w:right w:val="single" w:sz="8" w:space="0" w:color="000000"/>
      </w:pBdr>
      <w:spacing w:before="280" w:after="280"/>
      <w:textAlignment w:val="center"/>
    </w:pPr>
    <w:rPr>
      <w:rFonts w:ascii="Times New Roman" w:hAnsi="Times New Roman" w:cs="Times New Roman"/>
      <w:color w:val="000000"/>
      <w:sz w:val="18"/>
      <w:szCs w:val="18"/>
    </w:rPr>
  </w:style>
  <w:style w:type="paragraph" w:customStyle="1" w:styleId="xl122">
    <w:name w:val="xl122"/>
    <w:basedOn w:val="a"/>
    <w:qFormat/>
    <w:pPr>
      <w:pBdr>
        <w:bottom w:val="single" w:sz="8" w:space="0" w:color="000000"/>
        <w:right w:val="single" w:sz="8" w:space="0" w:color="000000"/>
      </w:pBdr>
      <w:spacing w:before="280" w:after="280"/>
      <w:jc w:val="center"/>
      <w:textAlignment w:val="center"/>
    </w:pPr>
    <w:rPr>
      <w:rFonts w:ascii="Times New Roman" w:hAnsi="Times New Roman" w:cs="Times New Roman"/>
      <w:color w:val="000000"/>
      <w:sz w:val="18"/>
      <w:szCs w:val="18"/>
    </w:rPr>
  </w:style>
  <w:style w:type="paragraph" w:customStyle="1" w:styleId="xl123">
    <w:name w:val="xl123"/>
    <w:basedOn w:val="a"/>
    <w:qFormat/>
    <w:pPr>
      <w:pBdr>
        <w:bottom w:val="single" w:sz="8" w:space="0" w:color="000000"/>
        <w:right w:val="single" w:sz="8" w:space="0" w:color="000000"/>
      </w:pBdr>
      <w:spacing w:before="280" w:after="280"/>
      <w:jc w:val="center"/>
      <w:textAlignment w:val="center"/>
    </w:pPr>
    <w:rPr>
      <w:rFonts w:ascii="Times New Roman" w:hAnsi="Times New Roman" w:cs="Times New Roman"/>
      <w:color w:val="000000"/>
      <w:sz w:val="18"/>
      <w:szCs w:val="18"/>
    </w:rPr>
  </w:style>
  <w:style w:type="paragraph" w:customStyle="1" w:styleId="xl124">
    <w:name w:val="xl124"/>
    <w:basedOn w:val="a"/>
    <w:qFormat/>
    <w:pPr>
      <w:pBdr>
        <w:bottom w:val="single" w:sz="8" w:space="0" w:color="000000"/>
        <w:right w:val="single" w:sz="8" w:space="0" w:color="000000"/>
      </w:pBdr>
      <w:spacing w:before="280" w:after="280"/>
      <w:jc w:val="center"/>
      <w:textAlignment w:val="center"/>
    </w:pPr>
    <w:rPr>
      <w:rFonts w:ascii="Times New Roman" w:hAnsi="Times New Roman" w:cs="Times New Roman"/>
      <w:sz w:val="18"/>
      <w:szCs w:val="18"/>
    </w:rPr>
  </w:style>
  <w:style w:type="paragraph" w:customStyle="1" w:styleId="xl125">
    <w:name w:val="xl125"/>
    <w:basedOn w:val="a"/>
    <w:qFormat/>
    <w:pPr>
      <w:pBdr>
        <w:bottom w:val="single" w:sz="8" w:space="0" w:color="000000"/>
        <w:right w:val="single" w:sz="8" w:space="0" w:color="000000"/>
      </w:pBdr>
      <w:spacing w:before="280" w:after="280"/>
      <w:jc w:val="center"/>
      <w:textAlignment w:val="center"/>
    </w:pPr>
    <w:rPr>
      <w:rFonts w:ascii="Times New Roman" w:hAnsi="Times New Roman" w:cs="Times New Roman"/>
      <w:sz w:val="18"/>
      <w:szCs w:val="18"/>
    </w:rPr>
  </w:style>
  <w:style w:type="paragraph" w:customStyle="1" w:styleId="xl126">
    <w:name w:val="xl126"/>
    <w:basedOn w:val="a"/>
    <w:qFormat/>
    <w:pPr>
      <w:pBdr>
        <w:bottom w:val="single" w:sz="8" w:space="0" w:color="000000"/>
        <w:right w:val="single" w:sz="8" w:space="0" w:color="000000"/>
      </w:pBdr>
      <w:spacing w:before="280" w:after="280"/>
      <w:textAlignment w:val="center"/>
    </w:pPr>
    <w:rPr>
      <w:rFonts w:ascii="Times New Roman" w:hAnsi="Times New Roman" w:cs="Times New Roman"/>
      <w:sz w:val="18"/>
      <w:szCs w:val="18"/>
    </w:rPr>
  </w:style>
  <w:style w:type="paragraph" w:customStyle="1" w:styleId="xl127">
    <w:name w:val="xl127"/>
    <w:basedOn w:val="a"/>
    <w:qFormat/>
    <w:pPr>
      <w:pBdr>
        <w:bottom w:val="single" w:sz="8" w:space="0" w:color="000000"/>
        <w:right w:val="single" w:sz="8" w:space="0" w:color="000000"/>
      </w:pBdr>
      <w:spacing w:before="280" w:after="280"/>
      <w:textAlignment w:val="center"/>
    </w:pPr>
    <w:rPr>
      <w:rFonts w:ascii="Times New Roman" w:hAnsi="Times New Roman" w:cs="Times New Roman"/>
      <w:sz w:val="20"/>
      <w:szCs w:val="20"/>
    </w:rPr>
  </w:style>
  <w:style w:type="paragraph" w:customStyle="1" w:styleId="xl128">
    <w:name w:val="xl128"/>
    <w:basedOn w:val="a"/>
    <w:qFormat/>
    <w:pPr>
      <w:pBdr>
        <w:top w:val="single" w:sz="4" w:space="0" w:color="000000"/>
        <w:left w:val="single" w:sz="4" w:space="0" w:color="000000"/>
        <w:bottom w:val="single" w:sz="4" w:space="0" w:color="000000"/>
      </w:pBdr>
      <w:shd w:val="clear" w:color="auto" w:fill="FFFFFF"/>
      <w:spacing w:before="280" w:after="280"/>
      <w:jc w:val="center"/>
      <w:textAlignment w:val="center"/>
    </w:pPr>
    <w:rPr>
      <w:rFonts w:ascii="Times New Roman" w:hAnsi="Times New Roman" w:cs="Times New Roman"/>
      <w:b/>
      <w:bCs/>
      <w:color w:val="000000"/>
      <w:sz w:val="22"/>
      <w:szCs w:val="22"/>
    </w:rPr>
  </w:style>
  <w:style w:type="paragraph" w:customStyle="1" w:styleId="xl129">
    <w:name w:val="xl129"/>
    <w:basedOn w:val="a"/>
    <w:qFormat/>
    <w:pPr>
      <w:pBdr>
        <w:top w:val="single" w:sz="4" w:space="0" w:color="000000"/>
        <w:bottom w:val="single" w:sz="4" w:space="0" w:color="000000"/>
        <w:right w:val="single" w:sz="4" w:space="0" w:color="000000"/>
      </w:pBdr>
      <w:shd w:val="clear" w:color="auto" w:fill="FFFFFF"/>
      <w:spacing w:before="280" w:after="280"/>
      <w:jc w:val="center"/>
      <w:textAlignment w:val="center"/>
    </w:pPr>
    <w:rPr>
      <w:rFonts w:ascii="Times New Roman" w:hAnsi="Times New Roman" w:cs="Times New Roman"/>
      <w:b/>
      <w:bCs/>
      <w:color w:val="000000"/>
      <w:sz w:val="22"/>
      <w:szCs w:val="22"/>
    </w:rPr>
  </w:style>
  <w:style w:type="paragraph" w:customStyle="1" w:styleId="xl130">
    <w:name w:val="xl130"/>
    <w:basedOn w:val="a"/>
    <w:qFormat/>
    <w:pPr>
      <w:pBdr>
        <w:top w:val="single" w:sz="4" w:space="0" w:color="000000"/>
        <w:left w:val="single" w:sz="4" w:space="0" w:color="000000"/>
        <w:right w:val="single" w:sz="4" w:space="0" w:color="000000"/>
      </w:pBdr>
      <w:shd w:val="clear" w:color="auto" w:fill="FFFFFF"/>
      <w:spacing w:before="280" w:after="280"/>
      <w:textAlignment w:val="center"/>
    </w:pPr>
    <w:rPr>
      <w:rFonts w:ascii="Times New Roman" w:hAnsi="Times New Roman" w:cs="Times New Roman"/>
      <w:sz w:val="22"/>
      <w:szCs w:val="22"/>
    </w:rPr>
  </w:style>
  <w:style w:type="paragraph" w:customStyle="1" w:styleId="xl131">
    <w:name w:val="xl131"/>
    <w:basedOn w:val="a"/>
    <w:qFormat/>
    <w:pPr>
      <w:pBdr>
        <w:left w:val="single" w:sz="4" w:space="0" w:color="000000"/>
        <w:bottom w:val="single" w:sz="4" w:space="0" w:color="000000"/>
        <w:right w:val="single" w:sz="4" w:space="0" w:color="000000"/>
      </w:pBdr>
      <w:shd w:val="clear" w:color="auto" w:fill="FFFFFF"/>
      <w:spacing w:before="280" w:after="280"/>
      <w:textAlignment w:val="center"/>
    </w:pPr>
    <w:rPr>
      <w:rFonts w:ascii="Times New Roman" w:hAnsi="Times New Roman" w:cs="Times New Roman"/>
      <w:sz w:val="22"/>
      <w:szCs w:val="22"/>
    </w:rPr>
  </w:style>
  <w:style w:type="paragraph" w:customStyle="1" w:styleId="xl132">
    <w:name w:val="xl132"/>
    <w:basedOn w:val="a"/>
    <w:qFormat/>
    <w:pPr>
      <w:pBdr>
        <w:left w:val="single" w:sz="4" w:space="0" w:color="000000"/>
        <w:right w:val="single" w:sz="4" w:space="0" w:color="000000"/>
      </w:pBdr>
      <w:shd w:val="clear" w:color="auto" w:fill="FFFFFF"/>
      <w:spacing w:before="280" w:after="280"/>
      <w:jc w:val="center"/>
      <w:textAlignment w:val="center"/>
    </w:pPr>
    <w:rPr>
      <w:rFonts w:ascii="Times New Roman" w:hAnsi="Times New Roman" w:cs="Times New Roman"/>
      <w:sz w:val="24"/>
    </w:rPr>
  </w:style>
  <w:style w:type="paragraph" w:customStyle="1" w:styleId="xl133">
    <w:name w:val="xl133"/>
    <w:basedOn w:val="a"/>
    <w:qFormat/>
    <w:pPr>
      <w:pBdr>
        <w:left w:val="single" w:sz="4" w:space="0" w:color="000000"/>
        <w:bottom w:val="single" w:sz="4" w:space="0" w:color="000000"/>
        <w:right w:val="single" w:sz="4" w:space="0" w:color="000000"/>
      </w:pBdr>
      <w:shd w:val="clear" w:color="auto" w:fill="FFFFFF"/>
      <w:spacing w:before="280" w:after="280"/>
      <w:jc w:val="center"/>
      <w:textAlignment w:val="center"/>
    </w:pPr>
    <w:rPr>
      <w:rFonts w:ascii="Times New Roman" w:hAnsi="Times New Roman" w:cs="Times New Roman"/>
      <w:sz w:val="24"/>
    </w:rPr>
  </w:style>
  <w:style w:type="paragraph" w:customStyle="1" w:styleId="xl134">
    <w:name w:val="xl134"/>
    <w:basedOn w:val="a"/>
    <w:qFormat/>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rFonts w:ascii="Times New Roman" w:hAnsi="Times New Roman" w:cs="Times New Roman"/>
      <w:sz w:val="22"/>
      <w:szCs w:val="22"/>
    </w:rPr>
  </w:style>
  <w:style w:type="paragraph" w:customStyle="1" w:styleId="xl135">
    <w:name w:val="xl135"/>
    <w:basedOn w:val="a"/>
    <w:qFormat/>
    <w:pPr>
      <w:pBdr>
        <w:top w:val="single" w:sz="4" w:space="0" w:color="000000"/>
        <w:left w:val="single" w:sz="4" w:space="0" w:color="000000"/>
        <w:bottom w:val="single" w:sz="4" w:space="0" w:color="000000"/>
        <w:right w:val="single" w:sz="4" w:space="0" w:color="000000"/>
      </w:pBdr>
      <w:spacing w:before="280" w:after="280"/>
      <w:jc w:val="right"/>
      <w:textAlignment w:val="center"/>
    </w:pPr>
    <w:rPr>
      <w:rFonts w:ascii="Times New Roman" w:hAnsi="Times New Roman" w:cs="Times New Roman"/>
      <w:color w:val="000000"/>
      <w:sz w:val="24"/>
    </w:rPr>
  </w:style>
  <w:style w:type="paragraph" w:customStyle="1" w:styleId="FrameContents">
    <w:name w:val="Frame Contents"/>
    <w:basedOn w:val="a"/>
    <w:qFormat/>
  </w:style>
  <w:style w:type="paragraph" w:customStyle="1" w:styleId="TableContents">
    <w:name w:val="Table Contents"/>
    <w:basedOn w:val="a"/>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paragraph" w:customStyle="1" w:styleId="af">
    <w:name w:val="Знак"/>
    <w:basedOn w:val="a"/>
    <w:rsid w:val="0012411A"/>
    <w:pPr>
      <w:suppressAutoHyphens w:val="0"/>
      <w:spacing w:after="160" w:line="240" w:lineRule="exact"/>
    </w:pPr>
    <w:rPr>
      <w:rFonts w:ascii="Verdana" w:hAnsi="Verdana" w:cs="Verdana"/>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96378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login.consultant.ru/link/?req=doc&amp;base=LAW&amp;n=396428&amp;dst=10000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4270F0-D0D4-4183-A3EB-C50294B72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759</TotalTime>
  <Pages>4</Pages>
  <Words>1037</Words>
  <Characters>5916</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9</cp:revision>
  <cp:lastPrinted>2025-10-30T09:46:00Z</cp:lastPrinted>
  <dcterms:created xsi:type="dcterms:W3CDTF">2025-10-23T07:43:00Z</dcterms:created>
  <dcterms:modified xsi:type="dcterms:W3CDTF">2025-10-31T11:47:00Z</dcterms:modified>
  <dc:language>en-US</dc:language>
</cp:coreProperties>
</file>