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9E8" w:rsidRPr="000369E8" w:rsidRDefault="000369E8" w:rsidP="000369E8">
      <w:pPr>
        <w:pStyle w:val="af8"/>
        <w:spacing w:after="0" w:line="240" w:lineRule="auto"/>
        <w:rPr>
          <w:rFonts w:ascii="Times New Roman" w:hAnsi="Times New Roman"/>
          <w:sz w:val="24"/>
          <w:szCs w:val="24"/>
        </w:rPr>
      </w:pPr>
      <w:r w:rsidRPr="000369E8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2FA255AA" wp14:editId="01BD38DF">
            <wp:simplePos x="0" y="0"/>
            <wp:positionH relativeFrom="column">
              <wp:posOffset>2628900</wp:posOffset>
            </wp:positionH>
            <wp:positionV relativeFrom="paragraph">
              <wp:posOffset>-228600</wp:posOffset>
            </wp:positionV>
            <wp:extent cx="640715" cy="800100"/>
            <wp:effectExtent l="19050" t="0" r="6985" b="0"/>
            <wp:wrapNone/>
            <wp:docPr id="10" name="Рисунок 10" descr="КняжпогостскийМР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няжпогостскийМР-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369E8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-228600</wp:posOffset>
                </wp:positionV>
                <wp:extent cx="2606040" cy="685800"/>
                <wp:effectExtent l="9525" t="9525" r="13335" b="9525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4DB7" w:rsidRPr="00CF0BF6" w:rsidRDefault="00464DB7" w:rsidP="000369E8">
                            <w:pPr>
                              <w:spacing w:after="0" w:line="240" w:lineRule="auto"/>
                              <w:jc w:val="center"/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CF0BF6"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АДМИНИСТРАЦИЯ </w:t>
                            </w:r>
                          </w:p>
                          <w:p w:rsidR="00464DB7" w:rsidRPr="00CF0BF6" w:rsidRDefault="00464DB7" w:rsidP="000369E8">
                            <w:pPr>
                              <w:spacing w:after="0" w:line="240" w:lineRule="auto"/>
                              <w:jc w:val="center"/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CF0BF6"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МУНИЦИПАЛЬНОГО </w:t>
                            </w:r>
                            <w:r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ОКРУГА</w:t>
                            </w:r>
                          </w:p>
                          <w:p w:rsidR="00464DB7" w:rsidRPr="00CF0BF6" w:rsidRDefault="00464DB7" w:rsidP="000369E8">
                            <w:pPr>
                              <w:spacing w:after="0" w:line="240" w:lineRule="auto"/>
                              <w:jc w:val="center"/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CF0BF6"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«КНЯЖПОГОСТСКИЙ»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margin-left:279pt;margin-top:-18pt;width:205.2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" strokecolor="white">
                <v:textbox>
                  <w:txbxContent>
                    <w:p w:rsidR="00464DB7" w:rsidRPr="00CF0BF6" w:rsidRDefault="00464DB7" w:rsidP="000369E8">
                      <w:pPr>
                        <w:spacing w:after="0" w:line="240" w:lineRule="auto"/>
                        <w:jc w:val="center"/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</w:pPr>
                      <w:r w:rsidRPr="00CF0BF6"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АДМИНИСТРАЦИЯ </w:t>
                      </w:r>
                    </w:p>
                    <w:p w:rsidR="00464DB7" w:rsidRPr="00CF0BF6" w:rsidRDefault="00464DB7" w:rsidP="000369E8">
                      <w:pPr>
                        <w:spacing w:after="0" w:line="240" w:lineRule="auto"/>
                        <w:jc w:val="center"/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</w:pPr>
                      <w:r w:rsidRPr="00CF0BF6"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МУНИЦИПАЛЬНОГО </w:t>
                      </w:r>
                      <w:r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>ОКРУГА</w:t>
                      </w:r>
                    </w:p>
                    <w:p w:rsidR="00464DB7" w:rsidRPr="00CF0BF6" w:rsidRDefault="00464DB7" w:rsidP="000369E8">
                      <w:pPr>
                        <w:spacing w:after="0" w:line="240" w:lineRule="auto"/>
                        <w:jc w:val="center"/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</w:pPr>
                      <w:r w:rsidRPr="00CF0BF6"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>«КНЯЖПОГОСТСКИЙ»</w:t>
                      </w:r>
                    </w:p>
                  </w:txbxContent>
                </v:textbox>
              </v:shape>
            </w:pict>
          </mc:Fallback>
        </mc:AlternateContent>
      </w:r>
      <w:r w:rsidRPr="000369E8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-228600</wp:posOffset>
                </wp:positionV>
                <wp:extent cx="2606040" cy="685800"/>
                <wp:effectExtent l="9525" t="9525" r="13335" b="952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4DB7" w:rsidRPr="00CF0BF6" w:rsidRDefault="00464DB7" w:rsidP="000369E8">
                            <w:pPr>
                              <w:spacing w:after="0" w:line="240" w:lineRule="auto"/>
                              <w:jc w:val="center"/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CF0BF6"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«КНЯЖПОГОСТ» </w:t>
                            </w:r>
                          </w:p>
                          <w:p w:rsidR="00464DB7" w:rsidRPr="00CF0BF6" w:rsidRDefault="00464DB7" w:rsidP="000369E8">
                            <w:pPr>
                              <w:spacing w:after="0" w:line="240" w:lineRule="auto"/>
                              <w:jc w:val="center"/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МУНИЦИПАЛЬНŐЙ </w:t>
                            </w:r>
                            <w:r w:rsidRPr="00984FE1">
                              <w:rPr>
                                <w:rFonts w:ascii="Courier New" w:hAnsi="Courier New" w:cs="Courier New"/>
                                <w:b/>
                                <w:color w:val="2C2D2E"/>
                                <w:sz w:val="24"/>
                                <w:szCs w:val="24"/>
                                <w:shd w:val="clear" w:color="auto" w:fill="FFFFFF"/>
                              </w:rPr>
                              <w:t>КЫТШЛÖН</w:t>
                            </w:r>
                            <w:r w:rsidRPr="00CF0BF6"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 АДМИНИСТРАЦИЯ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" o:spid="_x0000_s1027" type="#_x0000_t202" style="position:absolute;margin-left:-27pt;margin-top:-18pt;width:205.2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" strokecolor="white">
                <v:textbox>
                  <w:txbxContent>
                    <w:p w:rsidR="00464DB7" w:rsidRPr="00CF0BF6" w:rsidRDefault="00464DB7" w:rsidP="000369E8">
                      <w:pPr>
                        <w:spacing w:after="0" w:line="240" w:lineRule="auto"/>
                        <w:jc w:val="center"/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</w:pPr>
                      <w:r w:rsidRPr="00CF0BF6"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«КНЯЖПОГОСТ» </w:t>
                      </w:r>
                    </w:p>
                    <w:p w:rsidR="00464DB7" w:rsidRPr="00CF0BF6" w:rsidRDefault="00464DB7" w:rsidP="000369E8">
                      <w:pPr>
                        <w:spacing w:after="0" w:line="240" w:lineRule="auto"/>
                        <w:jc w:val="center"/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МУНИЦИПАЛЬНŐЙ </w:t>
                      </w:r>
                      <w:r w:rsidRPr="00984FE1">
                        <w:rPr>
                          <w:rFonts w:ascii="Courier New" w:hAnsi="Courier New" w:cs="Courier New"/>
                          <w:b/>
                          <w:color w:val="2C2D2E"/>
                          <w:sz w:val="24"/>
                          <w:szCs w:val="24"/>
                          <w:shd w:val="clear" w:color="auto" w:fill="FFFFFF"/>
                        </w:rPr>
                        <w:t>КЫТШЛÖН</w:t>
                      </w:r>
                      <w:r w:rsidRPr="00CF0BF6"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 АДМИНИСТРАЦИЯ</w:t>
                      </w:r>
                    </w:p>
                  </w:txbxContent>
                </v:textbox>
              </v:shape>
            </w:pict>
          </mc:Fallback>
        </mc:AlternateContent>
      </w:r>
    </w:p>
    <w:p w:rsidR="000369E8" w:rsidRPr="000369E8" w:rsidRDefault="000369E8" w:rsidP="000369E8">
      <w:pPr>
        <w:pStyle w:val="af8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69E8" w:rsidRPr="000369E8" w:rsidRDefault="000369E8" w:rsidP="000369E8">
      <w:pPr>
        <w:pStyle w:val="af8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6625" w:rsidRDefault="00836625" w:rsidP="00836625">
      <w:pPr>
        <w:pStyle w:val="af8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69E8" w:rsidRDefault="000369E8" w:rsidP="00836625">
      <w:pPr>
        <w:pStyle w:val="af8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69E8" w:rsidRPr="003D39B4" w:rsidRDefault="000369E8" w:rsidP="003D39B4">
      <w:pPr>
        <w:pStyle w:val="af8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369E8">
        <w:rPr>
          <w:rFonts w:ascii="Times New Roman" w:hAnsi="Times New Roman"/>
          <w:b/>
          <w:bCs/>
          <w:sz w:val="24"/>
          <w:szCs w:val="24"/>
        </w:rPr>
        <w:t>ПОСТАНОВЛЕНИЕ</w:t>
      </w:r>
    </w:p>
    <w:p w:rsidR="00836625" w:rsidRPr="00BF774F" w:rsidRDefault="009D3A8D" w:rsidP="00836625">
      <w:pPr>
        <w:pStyle w:val="af8"/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>о</w:t>
      </w:r>
      <w:r w:rsidR="00836625" w:rsidRPr="00BF774F">
        <w:rPr>
          <w:rFonts w:ascii="Times New Roman" w:hAnsi="Times New Roman"/>
          <w:sz w:val="26"/>
          <w:szCs w:val="26"/>
        </w:rPr>
        <w:t>т</w:t>
      </w:r>
      <w:r>
        <w:rPr>
          <w:rFonts w:ascii="Times New Roman" w:hAnsi="Times New Roman"/>
          <w:sz w:val="26"/>
          <w:szCs w:val="26"/>
        </w:rPr>
        <w:t xml:space="preserve"> </w:t>
      </w:r>
      <w:r w:rsidR="00464DB7">
        <w:rPr>
          <w:rFonts w:ascii="Times New Roman" w:hAnsi="Times New Roman"/>
          <w:sz w:val="26"/>
          <w:szCs w:val="26"/>
        </w:rPr>
        <w:t>22 апреля 2025</w:t>
      </w:r>
      <w:r w:rsidR="00836625" w:rsidRPr="00BF774F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</w:t>
      </w:r>
      <w:r w:rsidR="00464DB7">
        <w:rPr>
          <w:rFonts w:ascii="Times New Roman" w:hAnsi="Times New Roman"/>
          <w:sz w:val="26"/>
          <w:szCs w:val="26"/>
        </w:rPr>
        <w:t xml:space="preserve">             </w:t>
      </w:r>
      <w:r w:rsidR="00836625" w:rsidRPr="00BF774F">
        <w:rPr>
          <w:rFonts w:ascii="Times New Roman" w:hAnsi="Times New Roman"/>
          <w:sz w:val="26"/>
          <w:szCs w:val="26"/>
        </w:rPr>
        <w:t xml:space="preserve">№ </w:t>
      </w:r>
      <w:r w:rsidR="00464DB7">
        <w:rPr>
          <w:rFonts w:ascii="Times New Roman" w:hAnsi="Times New Roman"/>
          <w:sz w:val="26"/>
          <w:szCs w:val="26"/>
        </w:rPr>
        <w:t>311</w:t>
      </w:r>
    </w:p>
    <w:p w:rsidR="00836625" w:rsidRPr="00BF774F" w:rsidRDefault="00836625" w:rsidP="00836625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836625" w:rsidRPr="00BF774F" w:rsidRDefault="003D39B4" w:rsidP="00A4467F">
      <w:pPr>
        <w:spacing w:after="0" w:line="240" w:lineRule="auto"/>
        <w:ind w:right="24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Об утверждении </w:t>
      </w:r>
      <w:r>
        <w:rPr>
          <w:rFonts w:ascii="Times New Roman" w:hAnsi="Times New Roman" w:cs="Times New Roman"/>
          <w:sz w:val="26"/>
          <w:szCs w:val="26"/>
        </w:rPr>
        <w:t xml:space="preserve">административного </w:t>
      </w:r>
      <w:hyperlink w:anchor="Par19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регламент</w:t>
        </w:r>
      </w:hyperlink>
      <w:r>
        <w:rPr>
          <w:rFonts w:ascii="Times New Roman" w:hAnsi="Times New Roman" w:cs="Times New Roman"/>
          <w:sz w:val="26"/>
          <w:szCs w:val="26"/>
        </w:rPr>
        <w:t xml:space="preserve">а предоставления муниципальной услуги «Выдача пользователям воздушного пространства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</w:t>
      </w:r>
      <w:r w:rsidRPr="00BF774F">
        <w:rPr>
          <w:rFonts w:ascii="Times New Roman" w:hAnsi="Times New Roman" w:cs="Times New Roman"/>
          <w:sz w:val="26"/>
          <w:szCs w:val="26"/>
        </w:rPr>
        <w:t>менее 0,15 кг</w:t>
      </w:r>
      <w:r>
        <w:rPr>
          <w:rFonts w:ascii="Times New Roman" w:hAnsi="Times New Roman" w:cs="Times New Roman"/>
          <w:sz w:val="26"/>
          <w:szCs w:val="26"/>
        </w:rPr>
        <w:t>), подъема привязных аэростатов над населенными пунктами, а также посадки (взлета) на расположенные в границах населенных пунктов площадки, сведения о которых не опубликованы в документах аэронавигационной информации»</w:t>
      </w:r>
    </w:p>
    <w:p w:rsidR="00836625" w:rsidRPr="00BF774F" w:rsidRDefault="00836625" w:rsidP="00836625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BF774F" w:rsidRPr="00BF774F" w:rsidRDefault="00BF774F" w:rsidP="00836625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A4467F" w:rsidRPr="00BF774F" w:rsidRDefault="00836625" w:rsidP="00836625">
      <w:pPr>
        <w:pStyle w:val="ConsPlusNormal"/>
        <w:jc w:val="both"/>
        <w:rPr>
          <w:rFonts w:ascii="Times New Roman" w:eastAsia="Times New Roman" w:hAnsi="Times New Roman"/>
          <w:sz w:val="26"/>
          <w:szCs w:val="26"/>
        </w:rPr>
      </w:pPr>
      <w:r w:rsidRPr="00BF774F">
        <w:rPr>
          <w:rFonts w:ascii="Times New Roman" w:hAnsi="Times New Roman"/>
          <w:sz w:val="26"/>
          <w:szCs w:val="26"/>
        </w:rPr>
        <w:tab/>
      </w:r>
      <w:r w:rsidR="00A4467F" w:rsidRPr="00BF774F">
        <w:rPr>
          <w:rFonts w:ascii="Times New Roman" w:hAnsi="Times New Roman"/>
          <w:sz w:val="26"/>
          <w:szCs w:val="26"/>
        </w:rPr>
        <w:t>В соответствии с Фед</w:t>
      </w:r>
      <w:r w:rsidR="009D3A8D">
        <w:rPr>
          <w:rFonts w:ascii="Times New Roman" w:hAnsi="Times New Roman"/>
          <w:sz w:val="26"/>
          <w:szCs w:val="26"/>
        </w:rPr>
        <w:t xml:space="preserve">еральным законом от 06.10.2003 </w:t>
      </w:r>
      <w:r w:rsidR="00A4467F" w:rsidRPr="00BF774F">
        <w:rPr>
          <w:rFonts w:ascii="Times New Roman" w:hAnsi="Times New Roman"/>
          <w:sz w:val="26"/>
          <w:szCs w:val="26"/>
        </w:rPr>
        <w:t xml:space="preserve"> № 131-ФЗ </w:t>
      </w:r>
      <w:r w:rsidR="009D3A8D">
        <w:rPr>
          <w:rFonts w:ascii="Times New Roman" w:hAnsi="Times New Roman"/>
          <w:sz w:val="26"/>
          <w:szCs w:val="26"/>
        </w:rPr>
        <w:t>«</w:t>
      </w:r>
      <w:r w:rsidR="00A4467F" w:rsidRPr="00BF774F">
        <w:rPr>
          <w:rFonts w:ascii="Times New Roman" w:hAnsi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9D3A8D">
        <w:rPr>
          <w:rFonts w:ascii="Times New Roman" w:hAnsi="Times New Roman"/>
          <w:sz w:val="26"/>
          <w:szCs w:val="26"/>
        </w:rPr>
        <w:t>»</w:t>
      </w:r>
      <w:r w:rsidR="00A4467F" w:rsidRPr="00BF774F">
        <w:rPr>
          <w:rFonts w:ascii="Times New Roman" w:hAnsi="Times New Roman"/>
          <w:sz w:val="26"/>
          <w:szCs w:val="26"/>
        </w:rPr>
        <w:t>, Федеральным законом от 27.07.2010</w:t>
      </w:r>
      <w:r w:rsidR="009D3A8D">
        <w:rPr>
          <w:rFonts w:ascii="Times New Roman" w:hAnsi="Times New Roman"/>
          <w:sz w:val="26"/>
          <w:szCs w:val="26"/>
        </w:rPr>
        <w:t xml:space="preserve"> </w:t>
      </w:r>
      <w:r w:rsidR="00A4467F" w:rsidRPr="00BF774F">
        <w:rPr>
          <w:rFonts w:ascii="Times New Roman" w:hAnsi="Times New Roman"/>
          <w:sz w:val="26"/>
          <w:szCs w:val="26"/>
        </w:rPr>
        <w:t xml:space="preserve"> № 210-ФЗ </w:t>
      </w:r>
      <w:r w:rsidR="009D3A8D">
        <w:rPr>
          <w:rFonts w:ascii="Times New Roman" w:hAnsi="Times New Roman"/>
          <w:sz w:val="26"/>
          <w:szCs w:val="26"/>
        </w:rPr>
        <w:t>«</w:t>
      </w:r>
      <w:r w:rsidR="00A4467F" w:rsidRPr="00BF774F">
        <w:rPr>
          <w:rFonts w:ascii="Times New Roman" w:hAnsi="Times New Roman"/>
          <w:sz w:val="26"/>
          <w:szCs w:val="26"/>
        </w:rPr>
        <w:t>Об организации предоставления государственных и муниципальных услуг</w:t>
      </w:r>
      <w:r w:rsidR="009D3A8D">
        <w:rPr>
          <w:rFonts w:ascii="Times New Roman" w:hAnsi="Times New Roman"/>
          <w:sz w:val="26"/>
          <w:szCs w:val="26"/>
        </w:rPr>
        <w:t>»</w:t>
      </w:r>
      <w:r w:rsidR="00A4467F" w:rsidRPr="00BF774F">
        <w:rPr>
          <w:rFonts w:ascii="Times New Roman" w:hAnsi="Times New Roman"/>
          <w:sz w:val="26"/>
          <w:szCs w:val="26"/>
        </w:rPr>
        <w:t xml:space="preserve">, </w:t>
      </w:r>
      <w:r w:rsidR="00ED2E75" w:rsidRPr="00BF774F">
        <w:rPr>
          <w:rFonts w:ascii="Times New Roman" w:hAnsi="Times New Roman"/>
          <w:sz w:val="26"/>
          <w:szCs w:val="26"/>
        </w:rPr>
        <w:t xml:space="preserve"> </w:t>
      </w:r>
      <w:r w:rsidR="00B45C3A" w:rsidRPr="00B45C3A">
        <w:rPr>
          <w:rFonts w:ascii="Times New Roman" w:hAnsi="Times New Roman"/>
          <w:sz w:val="26"/>
          <w:szCs w:val="26"/>
        </w:rPr>
        <w:t>Постановление</w:t>
      </w:r>
      <w:r w:rsidR="00B45C3A">
        <w:rPr>
          <w:rFonts w:ascii="Times New Roman" w:hAnsi="Times New Roman"/>
          <w:sz w:val="26"/>
          <w:szCs w:val="26"/>
        </w:rPr>
        <w:t>м</w:t>
      </w:r>
      <w:r w:rsidR="00B45C3A" w:rsidRPr="00B45C3A">
        <w:rPr>
          <w:rFonts w:ascii="Times New Roman" w:hAnsi="Times New Roman"/>
          <w:sz w:val="26"/>
          <w:szCs w:val="26"/>
        </w:rPr>
        <w:t xml:space="preserve"> Правительства РФ от 21.06.2023 </w:t>
      </w:r>
      <w:r w:rsidR="00B45C3A">
        <w:rPr>
          <w:rFonts w:ascii="Times New Roman" w:hAnsi="Times New Roman"/>
          <w:sz w:val="26"/>
          <w:szCs w:val="26"/>
        </w:rPr>
        <w:t xml:space="preserve">№ </w:t>
      </w:r>
      <w:r w:rsidR="00B45C3A" w:rsidRPr="00B45C3A">
        <w:rPr>
          <w:rFonts w:ascii="Times New Roman" w:hAnsi="Times New Roman"/>
          <w:sz w:val="26"/>
          <w:szCs w:val="26"/>
        </w:rPr>
        <w:t xml:space="preserve">1016 </w:t>
      </w:r>
      <w:r w:rsidR="00B45C3A">
        <w:rPr>
          <w:rFonts w:ascii="Times New Roman" w:hAnsi="Times New Roman"/>
          <w:sz w:val="26"/>
          <w:szCs w:val="26"/>
        </w:rPr>
        <w:t>«</w:t>
      </w:r>
      <w:r w:rsidR="00B45C3A" w:rsidRPr="00B45C3A">
        <w:rPr>
          <w:rFonts w:ascii="Times New Roman" w:hAnsi="Times New Roman"/>
          <w:sz w:val="26"/>
          <w:szCs w:val="26"/>
        </w:rPr>
        <w:t xml:space="preserve">О внесении изменений в Федеральные правила использования воздушного пространства Российской Федерации и признании утратившими силу отдельных положений постановления Правительства Российской Федерации от 3 февраля 2020 г. </w:t>
      </w:r>
      <w:r w:rsidR="00B45C3A">
        <w:rPr>
          <w:rFonts w:ascii="Times New Roman" w:hAnsi="Times New Roman"/>
          <w:sz w:val="26"/>
          <w:szCs w:val="26"/>
        </w:rPr>
        <w:t>№</w:t>
      </w:r>
      <w:r w:rsidR="00B45C3A" w:rsidRPr="00B45C3A">
        <w:rPr>
          <w:rFonts w:ascii="Times New Roman" w:hAnsi="Times New Roman"/>
          <w:sz w:val="26"/>
          <w:szCs w:val="26"/>
        </w:rPr>
        <w:t xml:space="preserve"> 74</w:t>
      </w:r>
      <w:r w:rsidR="00B45C3A">
        <w:rPr>
          <w:rFonts w:ascii="Times New Roman" w:hAnsi="Times New Roman"/>
          <w:sz w:val="26"/>
          <w:szCs w:val="26"/>
        </w:rPr>
        <w:t xml:space="preserve">», </w:t>
      </w:r>
      <w:r w:rsidR="003D39B4" w:rsidRPr="00EF6FD2">
        <w:rPr>
          <w:rFonts w:ascii="Times New Roman" w:hAnsi="Times New Roman" w:cs="Times New Roman"/>
          <w:sz w:val="26"/>
          <w:szCs w:val="26"/>
        </w:rPr>
        <w:t>Законом Республики Коми от 24.04.2024 №12-РЗ «О преобразовании всех поселений, входящих в состав муниципального</w:t>
      </w:r>
      <w:r w:rsidR="003D39B4" w:rsidRPr="00EF6FD2">
        <w:rPr>
          <w:rFonts w:ascii="Times New Roman" w:hAnsi="Times New Roman" w:cs="Times New Roman"/>
          <w:bCs/>
          <w:sz w:val="26"/>
          <w:szCs w:val="26"/>
        </w:rPr>
        <w:t xml:space="preserve"> образования муниципального района «Княжпогостский», путем их объединения в муниципальное образование муниципальный округ «Княжпогостский» и внесении в связи с этим изменений в Закон Республики Коми «О территориальной организации местного самоуправления в Республике Коми»</w:t>
      </w:r>
    </w:p>
    <w:p w:rsidR="00ED2E75" w:rsidRPr="00BF774F" w:rsidRDefault="00ED2E75" w:rsidP="0083662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A4467F" w:rsidRPr="00BF774F" w:rsidRDefault="00836625" w:rsidP="0083662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BF774F">
        <w:rPr>
          <w:rFonts w:ascii="Times New Roman" w:hAnsi="Times New Roman"/>
          <w:b/>
          <w:sz w:val="26"/>
          <w:szCs w:val="26"/>
        </w:rPr>
        <w:t>ПОСТАНОВЛЯЮ:</w:t>
      </w:r>
    </w:p>
    <w:p w:rsidR="00A4467F" w:rsidRPr="00BF774F" w:rsidRDefault="00A4467F" w:rsidP="0083662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3D39B4" w:rsidRDefault="003D39B4" w:rsidP="003D39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1. </w:t>
      </w:r>
      <w:r>
        <w:rPr>
          <w:rFonts w:ascii="Times New Roman" w:hAnsi="Times New Roman" w:cs="Times New Roman"/>
          <w:sz w:val="26"/>
          <w:szCs w:val="26"/>
        </w:rPr>
        <w:t xml:space="preserve"> Утвердить административный </w:t>
      </w:r>
      <w:hyperlink w:anchor="Par19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регламент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предоставления муниципальной услуги «Выдача пользователям воздушного пространства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</w:t>
      </w:r>
      <w:r w:rsidRPr="00BF774F">
        <w:rPr>
          <w:rFonts w:ascii="Times New Roman" w:hAnsi="Times New Roman" w:cs="Times New Roman"/>
          <w:sz w:val="26"/>
          <w:szCs w:val="26"/>
        </w:rPr>
        <w:t>менее 0,15 кг</w:t>
      </w:r>
      <w:r>
        <w:rPr>
          <w:rFonts w:ascii="Times New Roman" w:hAnsi="Times New Roman" w:cs="Times New Roman"/>
          <w:sz w:val="26"/>
          <w:szCs w:val="26"/>
        </w:rPr>
        <w:t>), подъема привязных аэростатов над населенными пунктами, а также посадки (взлета) на расположенные в границах населенных пунктов площадки, сведения о которых не опубликованы в документах аэронавигационной информации» согласно приложению к настоящему постановлению.</w:t>
      </w:r>
    </w:p>
    <w:p w:rsidR="0079786E" w:rsidRDefault="0079786E" w:rsidP="003D39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Признать утратившими силу:</w:t>
      </w:r>
    </w:p>
    <w:p w:rsidR="0079786E" w:rsidRDefault="0079786E" w:rsidP="003D39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- постановление администрации муниципального района «Княжпогостский» от </w:t>
      </w:r>
      <w:r w:rsidRPr="0079786E">
        <w:rPr>
          <w:rFonts w:ascii="Times New Roman" w:hAnsi="Times New Roman" w:cs="Times New Roman"/>
          <w:sz w:val="26"/>
          <w:szCs w:val="26"/>
        </w:rPr>
        <w:t xml:space="preserve">14.08.2019 </w:t>
      </w:r>
      <w:r w:rsidR="002A4C27">
        <w:rPr>
          <w:rFonts w:ascii="Times New Roman" w:hAnsi="Times New Roman" w:cs="Times New Roman"/>
          <w:sz w:val="26"/>
          <w:szCs w:val="26"/>
        </w:rPr>
        <w:t xml:space="preserve">№ </w:t>
      </w:r>
      <w:r w:rsidRPr="0079786E">
        <w:rPr>
          <w:rFonts w:ascii="Times New Roman" w:hAnsi="Times New Roman" w:cs="Times New Roman"/>
          <w:sz w:val="26"/>
          <w:szCs w:val="26"/>
        </w:rPr>
        <w:t xml:space="preserve">269  </w:t>
      </w:r>
      <w:r w:rsidR="002A4C27">
        <w:rPr>
          <w:rFonts w:ascii="Times New Roman" w:hAnsi="Times New Roman" w:cs="Times New Roman"/>
          <w:sz w:val="26"/>
          <w:szCs w:val="26"/>
        </w:rPr>
        <w:t>«</w:t>
      </w:r>
      <w:r w:rsidRPr="0079786E">
        <w:rPr>
          <w:rFonts w:ascii="Times New Roman" w:hAnsi="Times New Roman" w:cs="Times New Roman"/>
          <w:sz w:val="26"/>
          <w:szCs w:val="26"/>
        </w:rPr>
        <w:t xml:space="preserve">Об утверждении административного регламента предоставления муниципальной услуги </w:t>
      </w:r>
      <w:r w:rsidR="002A4C27">
        <w:rPr>
          <w:rFonts w:ascii="Times New Roman" w:hAnsi="Times New Roman" w:cs="Times New Roman"/>
          <w:sz w:val="26"/>
          <w:szCs w:val="26"/>
        </w:rPr>
        <w:t>«</w:t>
      </w:r>
      <w:r w:rsidRPr="0079786E">
        <w:rPr>
          <w:rFonts w:ascii="Times New Roman" w:hAnsi="Times New Roman" w:cs="Times New Roman"/>
          <w:sz w:val="26"/>
          <w:szCs w:val="26"/>
        </w:rPr>
        <w:t>Выдача пользователям воздушного пространства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аэростатов над населенными пунктами, а также посадки (взлета) на расположенные в границах населенных пунктов площадки, сведения о которых не опубликованы в документах аэронавигационной информации</w:t>
      </w:r>
      <w:r w:rsidR="002A4C27">
        <w:rPr>
          <w:rFonts w:ascii="Times New Roman" w:hAnsi="Times New Roman" w:cs="Times New Roman"/>
          <w:sz w:val="26"/>
          <w:szCs w:val="26"/>
        </w:rPr>
        <w:t>»;</w:t>
      </w:r>
    </w:p>
    <w:p w:rsidR="002A4C27" w:rsidRDefault="002A4C27" w:rsidP="003D39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Pr="002A4C27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муниципального района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2A4C27">
        <w:rPr>
          <w:rFonts w:ascii="Times New Roman" w:hAnsi="Times New Roman" w:cs="Times New Roman"/>
          <w:sz w:val="26"/>
          <w:szCs w:val="26"/>
        </w:rPr>
        <w:t>Княжпогостский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2A4C27">
        <w:rPr>
          <w:rFonts w:ascii="Times New Roman" w:hAnsi="Times New Roman" w:cs="Times New Roman"/>
          <w:sz w:val="26"/>
          <w:szCs w:val="26"/>
        </w:rPr>
        <w:t xml:space="preserve"> от 23.06.2020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2A4C27">
        <w:rPr>
          <w:rFonts w:ascii="Times New Roman" w:hAnsi="Times New Roman" w:cs="Times New Roman"/>
          <w:sz w:val="26"/>
          <w:szCs w:val="26"/>
        </w:rPr>
        <w:t xml:space="preserve"> 471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2A4C27"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администрации муниципального района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2A4C27">
        <w:rPr>
          <w:rFonts w:ascii="Times New Roman" w:hAnsi="Times New Roman" w:cs="Times New Roman"/>
          <w:sz w:val="26"/>
          <w:szCs w:val="26"/>
        </w:rPr>
        <w:t>Княжпогостский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2A4C27">
        <w:rPr>
          <w:rFonts w:ascii="Times New Roman" w:hAnsi="Times New Roman" w:cs="Times New Roman"/>
          <w:sz w:val="26"/>
          <w:szCs w:val="26"/>
        </w:rPr>
        <w:t xml:space="preserve"> от 14.08.2019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2A4C27">
        <w:rPr>
          <w:rFonts w:ascii="Times New Roman" w:hAnsi="Times New Roman" w:cs="Times New Roman"/>
          <w:sz w:val="26"/>
          <w:szCs w:val="26"/>
        </w:rPr>
        <w:t xml:space="preserve"> 269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2A4C27">
        <w:rPr>
          <w:rFonts w:ascii="Times New Roman" w:hAnsi="Times New Roman" w:cs="Times New Roman"/>
          <w:sz w:val="26"/>
          <w:szCs w:val="26"/>
        </w:rPr>
        <w:t xml:space="preserve">Об утверждении административного регламента предоставления муниципальной услуги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2A4C27">
        <w:rPr>
          <w:rFonts w:ascii="Times New Roman" w:hAnsi="Times New Roman" w:cs="Times New Roman"/>
          <w:sz w:val="26"/>
          <w:szCs w:val="26"/>
        </w:rPr>
        <w:t>Выдача пользователям воздушного пространства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населенными пунктами, а также посадки (взлета) на расположенные в границах населенных пунктов площадки, сведения о которых не опубликованы в документах аэронавигационной информации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2A4C27" w:rsidRPr="003D39B4" w:rsidRDefault="002A4C27" w:rsidP="003D39B4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Pr="002A4C27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муниципального района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2A4C27">
        <w:rPr>
          <w:rFonts w:ascii="Times New Roman" w:hAnsi="Times New Roman" w:cs="Times New Roman"/>
          <w:sz w:val="26"/>
          <w:szCs w:val="26"/>
        </w:rPr>
        <w:t>Княжпогостский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2A4C27">
        <w:rPr>
          <w:rFonts w:ascii="Times New Roman" w:hAnsi="Times New Roman" w:cs="Times New Roman"/>
          <w:sz w:val="26"/>
          <w:szCs w:val="26"/>
        </w:rPr>
        <w:t xml:space="preserve"> от 03.07.2023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2A4C27">
        <w:rPr>
          <w:rFonts w:ascii="Times New Roman" w:hAnsi="Times New Roman" w:cs="Times New Roman"/>
          <w:sz w:val="26"/>
          <w:szCs w:val="26"/>
        </w:rPr>
        <w:t xml:space="preserve">281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2A4C27">
        <w:rPr>
          <w:rFonts w:ascii="Times New Roman" w:hAnsi="Times New Roman" w:cs="Times New Roman"/>
          <w:sz w:val="26"/>
          <w:szCs w:val="26"/>
        </w:rPr>
        <w:t xml:space="preserve">О внесении изменений и дополнений в постановление администрации муниципального района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2A4C27">
        <w:rPr>
          <w:rFonts w:ascii="Times New Roman" w:hAnsi="Times New Roman" w:cs="Times New Roman"/>
          <w:sz w:val="26"/>
          <w:szCs w:val="26"/>
        </w:rPr>
        <w:t>Княжпогостский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2A4C27">
        <w:rPr>
          <w:rFonts w:ascii="Times New Roman" w:hAnsi="Times New Roman" w:cs="Times New Roman"/>
          <w:sz w:val="26"/>
          <w:szCs w:val="26"/>
        </w:rPr>
        <w:t xml:space="preserve"> от 14.08.2019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2A4C27">
        <w:rPr>
          <w:rFonts w:ascii="Times New Roman" w:hAnsi="Times New Roman" w:cs="Times New Roman"/>
          <w:sz w:val="26"/>
          <w:szCs w:val="26"/>
        </w:rPr>
        <w:t xml:space="preserve"> 269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3D39B4" w:rsidRDefault="003D39B4" w:rsidP="003D39B4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Настоящее постановление вступает в силу с момента его принятия и подлежит официальному опубликованию.</w:t>
      </w:r>
    </w:p>
    <w:p w:rsidR="003D39B4" w:rsidRDefault="003D39B4" w:rsidP="003D39B4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Контроль за исполнением настоящего постановления </w:t>
      </w:r>
      <w:r w:rsidR="00464DB7">
        <w:rPr>
          <w:rFonts w:ascii="Times New Roman" w:hAnsi="Times New Roman" w:cs="Times New Roman"/>
          <w:sz w:val="26"/>
          <w:szCs w:val="26"/>
        </w:rPr>
        <w:t>оставляю за собой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D39B4" w:rsidRDefault="003D39B4" w:rsidP="003D39B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</w:p>
    <w:p w:rsidR="00464DB7" w:rsidRDefault="00464DB7" w:rsidP="003D39B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</w:p>
    <w:p w:rsidR="00464DB7" w:rsidRDefault="00464DB7" w:rsidP="003D39B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</w:p>
    <w:p w:rsidR="003D39B4" w:rsidRDefault="00464DB7" w:rsidP="003D39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Исполняющий обязанности</w:t>
      </w:r>
    </w:p>
    <w:p w:rsidR="003D39B4" w:rsidRDefault="003D39B4" w:rsidP="003D39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руководител</w:t>
      </w:r>
      <w:r w:rsidR="00464DB7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                                                                 </w:t>
      </w:r>
      <w:r w:rsidR="00464DB7">
        <w:rPr>
          <w:rFonts w:ascii="Times New Roman" w:hAnsi="Times New Roman" w:cs="Times New Roman"/>
          <w:sz w:val="26"/>
          <w:szCs w:val="26"/>
        </w:rPr>
        <w:t xml:space="preserve">М.В. </w:t>
      </w:r>
      <w:proofErr w:type="spellStart"/>
      <w:r w:rsidR="00464DB7">
        <w:rPr>
          <w:rFonts w:ascii="Times New Roman" w:hAnsi="Times New Roman" w:cs="Times New Roman"/>
          <w:sz w:val="26"/>
          <w:szCs w:val="26"/>
        </w:rPr>
        <w:t>Ховрин</w:t>
      </w:r>
      <w:proofErr w:type="spellEnd"/>
    </w:p>
    <w:p w:rsidR="003D39B4" w:rsidRDefault="003D39B4" w:rsidP="003D39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D39B4" w:rsidRDefault="003D39B4" w:rsidP="003D39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D39B4" w:rsidRDefault="003D39B4" w:rsidP="003D39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D39B4" w:rsidRDefault="003D39B4" w:rsidP="003D39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D39B4" w:rsidRDefault="003D39B4" w:rsidP="003D39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D39B4" w:rsidRDefault="003D39B4" w:rsidP="003D39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D39B4" w:rsidRDefault="003D39B4" w:rsidP="003D39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D39B4" w:rsidRDefault="003D39B4" w:rsidP="003D39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D39B4" w:rsidRDefault="003D39B4" w:rsidP="003D39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D39B4" w:rsidRDefault="003D39B4" w:rsidP="003D39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D39B4" w:rsidRDefault="003D39B4" w:rsidP="003D39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D39B4" w:rsidRDefault="003D39B4" w:rsidP="003D39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A4C27" w:rsidRDefault="002A4C27" w:rsidP="003D39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D39B4" w:rsidRDefault="003D39B4" w:rsidP="003D39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D39B4" w:rsidRDefault="003D39B4" w:rsidP="003D39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D39B4" w:rsidRDefault="003D39B4" w:rsidP="003D39B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3D39B4" w:rsidRDefault="003D39B4" w:rsidP="003D39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постановлению администрации </w:t>
      </w:r>
    </w:p>
    <w:p w:rsidR="003D39B4" w:rsidRDefault="003D39B4" w:rsidP="003D39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округа «Княжпогостский»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 xml:space="preserve">от </w:t>
      </w:r>
      <w:r w:rsidR="00464DB7">
        <w:rPr>
          <w:rFonts w:ascii="Times New Roman" w:hAnsi="Times New Roman" w:cs="Times New Roman"/>
          <w:sz w:val="26"/>
          <w:szCs w:val="26"/>
        </w:rPr>
        <w:t>22.04.2025</w:t>
      </w:r>
      <w:r w:rsidRPr="00542E8A">
        <w:rPr>
          <w:rFonts w:ascii="Times New Roman" w:hAnsi="Times New Roman" w:cs="Times New Roman"/>
          <w:sz w:val="26"/>
          <w:szCs w:val="26"/>
        </w:rPr>
        <w:t xml:space="preserve"> г. №</w:t>
      </w:r>
      <w:r w:rsidR="00464DB7">
        <w:rPr>
          <w:rFonts w:ascii="Times New Roman" w:hAnsi="Times New Roman" w:cs="Times New Roman"/>
          <w:sz w:val="26"/>
          <w:szCs w:val="26"/>
        </w:rPr>
        <w:t xml:space="preserve"> 311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bookmarkStart w:id="1" w:name="Par19"/>
      <w:bookmarkEnd w:id="1"/>
      <w:r w:rsidRPr="00542E8A">
        <w:rPr>
          <w:rFonts w:ascii="Times New Roman" w:hAnsi="Times New Roman" w:cs="Times New Roman"/>
          <w:b/>
          <w:bCs/>
        </w:rPr>
        <w:t>АДМИНИСТРАТИВНЫЙ РЕГЛАМЕНТ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542E8A">
        <w:rPr>
          <w:rFonts w:ascii="Times New Roman" w:hAnsi="Times New Roman" w:cs="Times New Roman"/>
          <w:b/>
          <w:bCs/>
        </w:rPr>
        <w:t>ПРЕДОСТАВЛЕНИЯ МУНИЦИПАЛЬНОЙ УСЛУГИ "ВЫДАЧА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542E8A">
        <w:rPr>
          <w:rFonts w:ascii="Times New Roman" w:hAnsi="Times New Roman" w:cs="Times New Roman"/>
          <w:b/>
          <w:bCs/>
        </w:rPr>
        <w:t>ПОЛЬЗОВАТЕЛЯМ ВОЗДУШНОГО ПРОСТРАНСТВА РАЗРЕШЕНИЯ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542E8A">
        <w:rPr>
          <w:rFonts w:ascii="Times New Roman" w:hAnsi="Times New Roman" w:cs="Times New Roman"/>
          <w:b/>
          <w:bCs/>
        </w:rPr>
        <w:t>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542E8A">
        <w:rPr>
          <w:rFonts w:ascii="Times New Roman" w:hAnsi="Times New Roman" w:cs="Times New Roman"/>
          <w:b/>
          <w:bCs/>
        </w:rPr>
        <w:t>МАССОЙ МЕНЕЕ 0,</w:t>
      </w:r>
      <w:r w:rsidR="00542E8A" w:rsidRPr="00542E8A">
        <w:rPr>
          <w:rFonts w:ascii="Times New Roman" w:hAnsi="Times New Roman" w:cs="Times New Roman"/>
          <w:b/>
          <w:bCs/>
        </w:rPr>
        <w:t>15</w:t>
      </w:r>
      <w:r w:rsidRPr="00542E8A">
        <w:rPr>
          <w:rFonts w:ascii="Times New Roman" w:hAnsi="Times New Roman" w:cs="Times New Roman"/>
          <w:b/>
          <w:bCs/>
        </w:rPr>
        <w:t xml:space="preserve"> КГ), ПОДЪЕМА ПРИВЯЗНЫХ АЭРОСТАТОВ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542E8A">
        <w:rPr>
          <w:rFonts w:ascii="Times New Roman" w:hAnsi="Times New Roman" w:cs="Times New Roman"/>
          <w:b/>
          <w:bCs/>
        </w:rPr>
        <w:t>НАД НАСЕЛЕННЫМИ ПУНКТАМИ, А ТАКЖЕ ПОСАДКИ (ВЗЛЕТА)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542E8A">
        <w:rPr>
          <w:rFonts w:ascii="Times New Roman" w:hAnsi="Times New Roman" w:cs="Times New Roman"/>
          <w:b/>
          <w:bCs/>
        </w:rPr>
        <w:t>НА РАСПОЛОЖЕННЫЕ В ГРАНИЦАХ НАСЕЛЕННЫХ ПУНКТОВ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542E8A">
        <w:rPr>
          <w:rFonts w:ascii="Times New Roman" w:hAnsi="Times New Roman" w:cs="Times New Roman"/>
          <w:b/>
          <w:bCs/>
        </w:rPr>
        <w:t>ПЛОЩАДКИ, СВЕДЕНИЯ О КОТОРЫХ НЕ ОПУБЛИКОВАНЫ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542E8A">
        <w:rPr>
          <w:rFonts w:ascii="Times New Roman" w:hAnsi="Times New Roman" w:cs="Times New Roman"/>
          <w:b/>
          <w:bCs/>
        </w:rPr>
        <w:t>В ДОКУМЕНТАХ АЭРОНАВИГАЦИОННОЙ ИНФОРМАЦИИ"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</w:rPr>
      </w:pP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I. Общие положения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Предмет регулирования административного регламента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 xml:space="preserve">1.1. Административный регламент предоставления муниципальной услуги "Выдача пользователям воздушного пространства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0,15 кг), подъема привязных аэростатов над населенными пунктами, а также посадки (взлета) на расположенные в границах населенных пунктов площадки, сведения о которых не опубликованы в документах аэронавигационной информации" (далее - административный регламент) определяет порядок, сроки и последовательность действий (административных процедур) администрации муниципального </w:t>
      </w:r>
      <w:r w:rsidR="00542E8A" w:rsidRPr="00542E8A">
        <w:rPr>
          <w:rFonts w:ascii="Times New Roman" w:hAnsi="Times New Roman" w:cs="Times New Roman"/>
          <w:sz w:val="26"/>
          <w:szCs w:val="26"/>
        </w:rPr>
        <w:t>округа</w:t>
      </w:r>
      <w:r w:rsidRPr="00542E8A">
        <w:rPr>
          <w:rFonts w:ascii="Times New Roman" w:hAnsi="Times New Roman" w:cs="Times New Roman"/>
          <w:sz w:val="26"/>
          <w:szCs w:val="26"/>
        </w:rPr>
        <w:t xml:space="preserve"> "Княжпогостский" (далее - Орган), многофункциональных центров предоставления государственных и муниципальных услуг (далее - МФЦ), формы контроля за исполнением административного регламента, ответственность должностных лиц органов, предоставляющих муниципальные услуги, за несоблюдение ими требований регламентов при выполнении административных процедур (действий), порядок обжалования действий (бездействия) должностного лица, а также принимаемого им решения при предоставлении муниципальной услуги.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 xml:space="preserve">Настоящий административный регламент разработан в целях упорядочения административных процедур и административных действий, повышения качества предоставления и доступности муниципальной услуги, устранения избыточных действий и избыточных административных процедур, сокращения количества документов, представляемых заявителями для получения муниципальной услуги, применения новых оптимизированных форм документов, снижения количества взаимодействий заявителей с должностными лицами, сокращения срока предоставления муниципальной услуги, а также сроков исполнения отдельных административных процедур и административных действий в рамках </w:t>
      </w:r>
      <w:r w:rsidRPr="00542E8A">
        <w:rPr>
          <w:rFonts w:ascii="Times New Roman" w:hAnsi="Times New Roman" w:cs="Times New Roman"/>
          <w:sz w:val="26"/>
          <w:szCs w:val="26"/>
        </w:rPr>
        <w:lastRenderedPageBreak/>
        <w:t>предоставления муниципальной услуги, если это не противоречит законодательству Российской Федерации, Республики Коми, муниципального образования.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Круг заявителей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1.2. Заявителями на предоставление муниципальной услуги (далее - заявители) являются: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Физические лица (в том числе индивидуальные предприниматели) или юридические лица (за исключением органов государственной власти), наделенные в установленном порядке правом на осуществление деятельности по использованию воздушного пространства (пользователи воздушного пространства).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1.3. От имени заявителей в целях получения муниципальной услуги могут выступать лица, имеющие такое право в соответствии с законодательством Российской Федерации, либо в силу наделения их заявителями в порядке, установленном законодательством Российской Федерации, соответствующими полномочиями.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Требования к порядку информирования о предоставлении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муниципальной услуги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Par52"/>
      <w:bookmarkEnd w:id="2"/>
      <w:r w:rsidRPr="00542E8A">
        <w:rPr>
          <w:rFonts w:ascii="Times New Roman" w:hAnsi="Times New Roman" w:cs="Times New Roman"/>
          <w:sz w:val="26"/>
          <w:szCs w:val="26"/>
        </w:rPr>
        <w:t>1.4. Порядок получения информации лицами, заинтересованными в предоставлении муниципальной услуги,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с использованием Портала государственных и муниципальных услуг (функций) Республики Коми и Единого портала государственных и муниципальных услуг (функций), официального сайта органа исполнительной власти Республики Коми, предоставляющего муниципальную услугу.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1.4.1. Информацию по вопросам предоставления муниципальной услуги, в том числе сведения о ходе предоставления муниципальной услуги, лица, заинтересованные в предоставлении услуги, могут получить непосредственно: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- в Органе, МФЦ по месту своего проживания (регистрации);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- по справочным телефонам;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- в сети Интернет (на официальном сайте Органа);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 xml:space="preserve">- посредством государственной информационной системы Республики Коми "Портал государственных и муниципальных услуг (функций) Республики Коми" - gosuslugi11.ru, федеральной государственной информационной системы "Единый портал государственных и муниципальных услуг (функций)" - </w:t>
      </w:r>
      <w:hyperlink r:id="rId9" w:history="1">
        <w:r w:rsidRPr="00542E8A">
          <w:rPr>
            <w:rFonts w:ascii="Times New Roman" w:hAnsi="Times New Roman" w:cs="Times New Roman"/>
            <w:color w:val="0000FF"/>
            <w:sz w:val="26"/>
            <w:szCs w:val="26"/>
          </w:rPr>
          <w:t>gosuslugi.ru</w:t>
        </w:r>
      </w:hyperlink>
      <w:r w:rsidRPr="00542E8A">
        <w:rPr>
          <w:rFonts w:ascii="Times New Roman" w:hAnsi="Times New Roman" w:cs="Times New Roman"/>
          <w:sz w:val="26"/>
          <w:szCs w:val="26"/>
        </w:rPr>
        <w:t xml:space="preserve"> (далее - Портал государственных и муниципальных услуг (функций) Республики Коми, Единый портал государственных и муниципальных услуг (функций));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- направив письменное обращение через организацию почтовой связи либо по электронной почте.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 xml:space="preserve">Лица, заинтересованные в предоставлении услуги, вправе получить по телефону информацию по вопросам предоставления муниципальной услуги в вежливой форме, быстро, четко и по существу поставленного вопроса. При консультировании по телефону должностное лицо Органа называет свою фамилию, имя, отчество, должность, а также наименование структурного подразделения, в </w:t>
      </w:r>
      <w:r w:rsidRPr="00542E8A">
        <w:rPr>
          <w:rFonts w:ascii="Times New Roman" w:hAnsi="Times New Roman" w:cs="Times New Roman"/>
          <w:sz w:val="26"/>
          <w:szCs w:val="26"/>
        </w:rPr>
        <w:lastRenderedPageBreak/>
        <w:t>которое обратилось лицо, заинтересованное в предоставлении муниципальной услуги. Информирование по вопросам предоставления муниципальной услуги по телефону не должно превышать 15 минут.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При обращении лиц, заинтересованных в предоставлении услуги, посредством электронной почты ответы направляются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 (если ответ в соответствии с обращением должен быть направлен в письменной форме через организацию почтовой связи).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1.4.2. Информация по вопросам предоставления услуг, которые являются необходимыми и обязательными для предоставления муниципальной услуги, не предоставляется, в связи с отсутствием услуг, необходимых и обязательных для предоставления муниципальной услуги.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1.5. Порядок, форма, место размещения и способы получения справочной информации, в том числе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и в многофункциональном центре предоставления государственных и муниципальных услуг.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Информация о порядке предоставления муниципальной услуги, а также график приема граждан для консультаций по вопросам предоставления муниципальной услуги размещены на информационном стенде Органа, в информационных материалах (брошюрах, буклетах), на Портале государственных и муниципальных услуг (функций) Республики Коми, Едином портале государственных и муниципальных услуг (функций), на официальном сайте Органа.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На официальном Органа, на Едином портале государственных и муниципальных услуг (функций), Портале государственных и муниципальных услуг (функций) Республики Коми, в федеральной государственной информационной системе "Федеральный реестр государственных и муниципальных услуг (функций)" размещена следующая информация: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- тексты законодательных и иных нормативных правовых актов, содержащих нормы, регламентирующие предоставление муниципальной услуги;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- настоящий Административный регламент;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- справочная информация: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место нахождения, график работы, наименование Органа, его структурных подразделений и территориальных органов, организаций, участвующих в предоставлении муниципальной услуги, а также МФЦ;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справочные телефоны структурных подразделений Органа, организаций, участвующих в предоставлении муниципальной услуги, в том числе номер телефона-автоинформатора;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адреса официальных сайтов Органа, организаций, участвующих в предоставлении муниципальной услуги, в информационно-телекоммуникационной сети "Интернет", содержащих информацию о предоставлении муниципальной услуги и услуг, которые являются необходимыми и обязательными для предоставления муниципальной услуги, адреса их электронной почты;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 xml:space="preserve">адрес официального сайта Органа - </w:t>
      </w:r>
      <w:hyperlink r:id="rId10" w:history="1">
        <w:r w:rsidRPr="00542E8A">
          <w:rPr>
            <w:rFonts w:ascii="Times New Roman" w:hAnsi="Times New Roman" w:cs="Times New Roman"/>
            <w:color w:val="0000FF"/>
            <w:sz w:val="26"/>
            <w:szCs w:val="26"/>
          </w:rPr>
          <w:t>www.mrk11.ru</w:t>
        </w:r>
      </w:hyperlink>
      <w:r w:rsidRPr="00542E8A">
        <w:rPr>
          <w:rFonts w:ascii="Times New Roman" w:hAnsi="Times New Roman" w:cs="Times New Roman"/>
          <w:sz w:val="26"/>
          <w:szCs w:val="26"/>
        </w:rPr>
        <w:t>;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адрес электронной почты Органа - emva_11@mail.ru;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адрес сайта МФЦ (</w:t>
      </w:r>
      <w:hyperlink r:id="rId11" w:history="1">
        <w:r w:rsidRPr="00542E8A">
          <w:rPr>
            <w:rFonts w:ascii="Times New Roman" w:hAnsi="Times New Roman" w:cs="Times New Roman"/>
            <w:color w:val="0000FF"/>
            <w:sz w:val="26"/>
            <w:szCs w:val="26"/>
          </w:rPr>
          <w:t>mfc.rkomi.ru</w:t>
        </w:r>
      </w:hyperlink>
      <w:r w:rsidRPr="00542E8A">
        <w:rPr>
          <w:rFonts w:ascii="Times New Roman" w:hAnsi="Times New Roman" w:cs="Times New Roman"/>
          <w:sz w:val="26"/>
          <w:szCs w:val="26"/>
        </w:rPr>
        <w:t>);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lastRenderedPageBreak/>
        <w:t>адреса Единого портала государственных и муниципальных услуг (функций), Портала государственных и муниципальных услуг (функций) Республики Коми.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На Едином портале государственных и муниципальных услуг (функций) и (или) на Портале государственных и муниципальных услуг (функций) Республики Коми также размещается следующая информация: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а)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б) круг заявителей;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в) срок предоставления муниципальной услуги;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г)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д) размер государственной пошлины, взимаемой за предоставление муниципальной услуги;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е) исчерпывающий перечень оснований для приостановления или отказа в предоставлении муниципальной услуги;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ж)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з) формы заявлений (уведомлений, сообщений), используемые при предоставлении муниципальной услуги.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Информация на Едином портале государственных и муниципальных услуг (функций) и (или) на Портале государственных и муниципальных услуг (функций) Республики Коми о порядке и сроках предоставления услуги на основании сведений, содержащихся в федеральной государственной информационной системе "Федеральный реестр государственных и муниципальных услуг (функций)", предоставляется заявителю бесплатно.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 xml:space="preserve"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proofErr w:type="gramStart"/>
      <w:r w:rsidRPr="00542E8A">
        <w:rPr>
          <w:rFonts w:ascii="Times New Roman" w:hAnsi="Times New Roman" w:cs="Times New Roman"/>
          <w:sz w:val="26"/>
          <w:szCs w:val="26"/>
        </w:rPr>
        <w:t>заявителя</w:t>
      </w:r>
      <w:proofErr w:type="gramEnd"/>
      <w:r w:rsidRPr="00542E8A">
        <w:rPr>
          <w:rFonts w:ascii="Times New Roman" w:hAnsi="Times New Roman" w:cs="Times New Roman"/>
          <w:sz w:val="26"/>
          <w:szCs w:val="26"/>
        </w:rPr>
        <w:t xml:space="preserve"> или предоставление им персональных данных.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II. Стандарт предоставления муниципальной услуги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Наименование муниципальной услуги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 xml:space="preserve">2.1. Наименование муниципальной услуги: </w:t>
      </w:r>
      <w:r w:rsidR="00542E8A">
        <w:rPr>
          <w:rFonts w:ascii="Times New Roman" w:hAnsi="Times New Roman" w:cs="Times New Roman"/>
          <w:sz w:val="26"/>
          <w:szCs w:val="26"/>
        </w:rPr>
        <w:t>«</w:t>
      </w:r>
      <w:r w:rsidRPr="00542E8A">
        <w:rPr>
          <w:rFonts w:ascii="Times New Roman" w:hAnsi="Times New Roman" w:cs="Times New Roman"/>
          <w:sz w:val="26"/>
          <w:szCs w:val="26"/>
        </w:rPr>
        <w:t>Выдача пользователям воздушного пространства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</w:t>
      </w:r>
      <w:r w:rsidR="00542E8A">
        <w:rPr>
          <w:rFonts w:ascii="Times New Roman" w:hAnsi="Times New Roman" w:cs="Times New Roman"/>
          <w:sz w:val="26"/>
          <w:szCs w:val="26"/>
        </w:rPr>
        <w:t>15</w:t>
      </w:r>
      <w:r w:rsidRPr="00542E8A">
        <w:rPr>
          <w:rFonts w:ascii="Times New Roman" w:hAnsi="Times New Roman" w:cs="Times New Roman"/>
          <w:sz w:val="26"/>
          <w:szCs w:val="26"/>
        </w:rPr>
        <w:t xml:space="preserve"> кг), подъема привязных аэростатов над населенными пунктами, а также посадки (взлета) на расположенные в границах населенных пунктов площадки, сведения о которых не опубликованы в документах аэронавигационной информации</w:t>
      </w:r>
      <w:r w:rsidR="00542E8A">
        <w:rPr>
          <w:rFonts w:ascii="Times New Roman" w:hAnsi="Times New Roman" w:cs="Times New Roman"/>
          <w:sz w:val="26"/>
          <w:szCs w:val="26"/>
        </w:rPr>
        <w:t>»</w:t>
      </w:r>
      <w:r w:rsidRPr="00542E8A">
        <w:rPr>
          <w:rFonts w:ascii="Times New Roman" w:hAnsi="Times New Roman" w:cs="Times New Roman"/>
          <w:sz w:val="26"/>
          <w:szCs w:val="26"/>
        </w:rPr>
        <w:t>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Наименование органа, предоставляющего муниципальную услугу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 xml:space="preserve">2.2. Предоставление муниципальной услуги осуществляется администрацией муниципального </w:t>
      </w:r>
      <w:r w:rsidR="00542E8A">
        <w:rPr>
          <w:rFonts w:ascii="Times New Roman" w:hAnsi="Times New Roman" w:cs="Times New Roman"/>
          <w:sz w:val="26"/>
          <w:szCs w:val="26"/>
        </w:rPr>
        <w:t>округа «</w:t>
      </w:r>
      <w:r w:rsidRPr="00542E8A">
        <w:rPr>
          <w:rFonts w:ascii="Times New Roman" w:hAnsi="Times New Roman" w:cs="Times New Roman"/>
          <w:sz w:val="26"/>
          <w:szCs w:val="26"/>
        </w:rPr>
        <w:t>Княжпогостский</w:t>
      </w:r>
      <w:r w:rsidR="00542E8A">
        <w:rPr>
          <w:rFonts w:ascii="Times New Roman" w:hAnsi="Times New Roman" w:cs="Times New Roman"/>
          <w:sz w:val="26"/>
          <w:szCs w:val="26"/>
        </w:rPr>
        <w:t>»</w:t>
      </w:r>
      <w:r w:rsidRPr="00542E8A">
        <w:rPr>
          <w:rFonts w:ascii="Times New Roman" w:hAnsi="Times New Roman" w:cs="Times New Roman"/>
          <w:sz w:val="26"/>
          <w:szCs w:val="26"/>
        </w:rPr>
        <w:t>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Для получения муниципальной услуги заявитель вправе обратиться в МФЦ, уполномоченный на организацию в предоставлении муниципальной услуги в части приема и регистрации документов у заявителя, запроса недостающих документов, находящихся в распоряжении органов государственной власти, органов местного самоуправления и подведомственных этим органам организаций, уведомления и выдачи результата муниципальной услуги.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2.2.1. Органами и организациями, участвующими в предоставлении муниципальной услуги, являются: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Федеральное агентство воздушного транспорта (</w:t>
      </w:r>
      <w:proofErr w:type="spellStart"/>
      <w:r w:rsidRPr="00542E8A">
        <w:rPr>
          <w:rFonts w:ascii="Times New Roman" w:hAnsi="Times New Roman" w:cs="Times New Roman"/>
          <w:sz w:val="26"/>
          <w:szCs w:val="26"/>
        </w:rPr>
        <w:t>Росавиация</w:t>
      </w:r>
      <w:proofErr w:type="spellEnd"/>
      <w:r w:rsidRPr="00542E8A">
        <w:rPr>
          <w:rFonts w:ascii="Times New Roman" w:hAnsi="Times New Roman" w:cs="Times New Roman"/>
          <w:sz w:val="26"/>
          <w:szCs w:val="26"/>
        </w:rPr>
        <w:t>) - в части выдачи сведений о сертификате летной годности (удостоверение о годности к полетам) и занесении воздушного судна в Государственный реестр гражданских воздушных судов Российской Федерации.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При предоставлении муниципальной услуги запрещается требовать от заявителя: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 xml:space="preserve">- осуществления действий, в том числе согласований, необходимых для получения муниципальной услуги и связанных с обращением в государственные органы, иные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2" w:history="1">
        <w:r w:rsidRPr="00542E8A">
          <w:rPr>
            <w:rFonts w:ascii="Times New Roman" w:hAnsi="Times New Roman" w:cs="Times New Roman"/>
            <w:color w:val="0000FF"/>
            <w:sz w:val="26"/>
            <w:szCs w:val="26"/>
          </w:rPr>
          <w:t>части 1 статьи 9</w:t>
        </w:r>
      </w:hyperlink>
      <w:r w:rsidRPr="00542E8A"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2010 г. N 210-ФЗ "Об организации предоставления государственных и муниципальных услуг".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Описание результата предоставления муниципальной услуги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" w:name="Par105"/>
      <w:bookmarkEnd w:id="3"/>
      <w:r w:rsidRPr="00542E8A">
        <w:rPr>
          <w:rFonts w:ascii="Times New Roman" w:hAnsi="Times New Roman" w:cs="Times New Roman"/>
          <w:sz w:val="26"/>
          <w:szCs w:val="26"/>
        </w:rPr>
        <w:t>2.3. Результатом предоставления муниципальной услуги является: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 xml:space="preserve">1) решение о предоставлении муниципальной услуги в форме </w:t>
      </w:r>
      <w:hyperlink r:id="rId13" w:history="1">
        <w:r w:rsidRPr="00542E8A">
          <w:rPr>
            <w:rFonts w:ascii="Times New Roman" w:hAnsi="Times New Roman" w:cs="Times New Roman"/>
            <w:color w:val="0000FF"/>
            <w:sz w:val="26"/>
            <w:szCs w:val="26"/>
          </w:rPr>
          <w:t>разрешения</w:t>
        </w:r>
      </w:hyperlink>
      <w:r w:rsidRPr="00542E8A">
        <w:rPr>
          <w:rFonts w:ascii="Times New Roman" w:hAnsi="Times New Roman" w:cs="Times New Roman"/>
          <w:sz w:val="26"/>
          <w:szCs w:val="26"/>
        </w:rPr>
        <w:t xml:space="preserve"> по форме, приведенной в Приложении </w:t>
      </w:r>
      <w:r w:rsidR="00542E8A">
        <w:rPr>
          <w:rFonts w:ascii="Times New Roman" w:hAnsi="Times New Roman" w:cs="Times New Roman"/>
          <w:sz w:val="26"/>
          <w:szCs w:val="26"/>
        </w:rPr>
        <w:t>№</w:t>
      </w:r>
      <w:r w:rsidRPr="00542E8A">
        <w:rPr>
          <w:rFonts w:ascii="Times New Roman" w:hAnsi="Times New Roman" w:cs="Times New Roman"/>
          <w:sz w:val="26"/>
          <w:szCs w:val="26"/>
        </w:rPr>
        <w:t xml:space="preserve"> 3 к настоящему административному регламенту (далее - решение о предоставлении муниципальной услуги), уведомление о предоставлении муниципальной услуги;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2) решение об отказе в выдаче разрешения (далее - решение об отказе в предоставлении муниципальной услуги), уведомление об отказе в предоставлении муниципальной услуги.</w:t>
      </w:r>
    </w:p>
    <w:p w:rsidR="003D39B4" w:rsidRPr="00542E8A" w:rsidRDefault="003D39B4" w:rsidP="00542E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bCs/>
          <w:sz w:val="26"/>
          <w:szCs w:val="26"/>
        </w:rPr>
        <w:t xml:space="preserve">2.3.1. Получение разрешение на использование воздушного пространства не требуется в случае </w:t>
      </w:r>
      <w:r w:rsidRPr="00542E8A">
        <w:rPr>
          <w:rFonts w:ascii="Times New Roman" w:hAnsi="Times New Roman" w:cs="Times New Roman"/>
          <w:sz w:val="26"/>
          <w:szCs w:val="26"/>
        </w:rPr>
        <w:t>выполнения визуальных полетов беспилотных воздушных судов с максимальной взлетной массой до 30 кг, осуществляемых в пределах прямой видимости: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 xml:space="preserve">а) на высотах менее 150 метров от земной или водной поверхности на удалении 30 км и более от контрольных точек аэродромов и 5 км и более от посадочных площадок вне запретных зон, зон ограничения полетов, специальных зон, вне воздушного пространства, в котором введены временный или местный режимы, кратковременные ограничения, а также вне воздушного пространства над местами проведения в соответствии с Федеральным </w:t>
      </w:r>
      <w:hyperlink r:id="rId14" w:history="1">
        <w:r w:rsidRPr="00542E8A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542E8A">
        <w:rPr>
          <w:rFonts w:ascii="Times New Roman" w:hAnsi="Times New Roman" w:cs="Times New Roman"/>
          <w:sz w:val="26"/>
          <w:szCs w:val="26"/>
        </w:rPr>
        <w:t xml:space="preserve"> "О государственной охране" охранных мероприятий и над местами проведения в соответствии с </w:t>
      </w:r>
      <w:r w:rsidRPr="00542E8A">
        <w:rPr>
          <w:rFonts w:ascii="Times New Roman" w:hAnsi="Times New Roman" w:cs="Times New Roman"/>
          <w:sz w:val="26"/>
          <w:szCs w:val="26"/>
        </w:rPr>
        <w:lastRenderedPageBreak/>
        <w:t>законодательством Российской Федерации публичных мероприятий и официальных спортивных соревнований;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 xml:space="preserve">б) на высотах менее 100 метров от земной или водной поверхности на удалении от 10 до 30 км от контрольных точек аэродромов и от 2 до 5 км от посадочных площадок вне запретных зон, зон ограничения полетов, специальных зон, вне воздушного пространства, в котором введены временный или местный режимы, кратковременные ограничения, а также вне воздушного пространства над местами проведения в соответствии с Федеральным </w:t>
      </w:r>
      <w:hyperlink r:id="rId15" w:history="1">
        <w:r w:rsidRPr="00542E8A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542E8A">
        <w:rPr>
          <w:rFonts w:ascii="Times New Roman" w:hAnsi="Times New Roman" w:cs="Times New Roman"/>
          <w:sz w:val="26"/>
          <w:szCs w:val="26"/>
        </w:rPr>
        <w:t xml:space="preserve"> "О государственной охране" охранных мероприятий и над местами проведения в соответствии с законодательством Российской Федерации публичных мероприятий и официальных спортивных соревнований;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в) в зонах полетов беспилотных воздушных судов.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Срок предоставления муниципальной услуги, в том числе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с учетом необходимости обращения в организации, участвующие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в предоставлении муниципальной услуги, срок приостановления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предоставления муниципальной услуги в случае, если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возможность приостановления предусмотрена федеральными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законами, принимаемыми в соответствии с ними иными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нормативными правовыми актами Российской Федерации,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законами и иными нормативными правовыми актами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Республики Коми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2.4. Общий срок предоставления муниципальной услуги составляет 10 рабочих дней со дня регистрации запроса о предоставлении муниципальной услуги.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Срок приостановления предоставления услуги законодательством Российской Федерации, принимаемыми в соответствии с ними иными нормативными правовыми актами Российской Федерации, законами и иными нормативными правовыми актами Республики Коми не предусмотрен.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Срок выдачи (направления) документов, являющихся результатом предоставления муниципальной услуги, составляет 2 рабочих дня со дня поступления документов.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В случае обнаружения опечатки, ошибки в полученном заявителем документе, являющемся результатом предоставления муниципальной услуги, срок рассмотрения заявления об исправлении допущенных опечаток и ошибок в выданных в результате предоставления муниципальной услуги документах, составляет 5 рабочих дней со дня поступления в Орган указанного заявления.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Нормативные правовые акты, регулирующие предоставление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муниципальной услуги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2.5. Перечень нормативных правовых актов, регулирующих предоставление муниципальной услуги, размещен на официальном сайте Органа (</w:t>
      </w:r>
      <w:hyperlink r:id="rId16" w:history="1">
        <w:r w:rsidRPr="00542E8A">
          <w:rPr>
            <w:rFonts w:ascii="Times New Roman" w:hAnsi="Times New Roman" w:cs="Times New Roman"/>
            <w:color w:val="0000FF"/>
            <w:sz w:val="26"/>
            <w:szCs w:val="26"/>
          </w:rPr>
          <w:t>www.mrk11.ru</w:t>
        </w:r>
      </w:hyperlink>
      <w:r w:rsidRPr="00542E8A">
        <w:rPr>
          <w:rFonts w:ascii="Times New Roman" w:hAnsi="Times New Roman" w:cs="Times New Roman"/>
          <w:sz w:val="26"/>
          <w:szCs w:val="26"/>
        </w:rPr>
        <w:t>), на Едином портале государственных и муниципальных услуг (функций), на Портале государственных и муниципальных услуг (функций) Республики Коми, в государственной информационной системе Республики Коми "Реестр государственных и муниципальных услуг (функций) Республики Коми".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lastRenderedPageBreak/>
        <w:t>Исчерпывающий перечень документов, необходимых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в соответствии с нормативными правовыми актами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для предоставления муниципальной услуги и услуг, которые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являются необходимыми и обязательными для предоставления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муниципальной услуги, подлежащих представлению заявителем,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способы их получения заявителем, в том числе в электронной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форме, порядок их представления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542E8A" w:rsidRPr="00BF774F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" w:name="Par137"/>
      <w:bookmarkEnd w:id="4"/>
      <w:r w:rsidRPr="00542E8A">
        <w:rPr>
          <w:rFonts w:ascii="Times New Roman" w:hAnsi="Times New Roman" w:cs="Times New Roman"/>
          <w:sz w:val="26"/>
          <w:szCs w:val="26"/>
        </w:rPr>
        <w:t xml:space="preserve">2.6. </w:t>
      </w:r>
      <w:r w:rsidR="00542E8A" w:rsidRPr="00BF774F">
        <w:rPr>
          <w:rFonts w:ascii="Times New Roman" w:hAnsi="Times New Roman" w:cs="Times New Roman"/>
          <w:sz w:val="26"/>
          <w:szCs w:val="26"/>
        </w:rPr>
        <w:t xml:space="preserve">Для получения муниципальной услуги заявителем самостоятельно предоставляется в Орган, МФЦ </w:t>
      </w:r>
      <w:r w:rsidR="00542E8A" w:rsidRPr="00BF774F">
        <w:rPr>
          <w:rFonts w:ascii="Times New Roman" w:eastAsia="Times New Roman" w:hAnsi="Times New Roman" w:cs="Times New Roman"/>
          <w:sz w:val="26"/>
          <w:szCs w:val="26"/>
        </w:rPr>
        <w:t xml:space="preserve">запрос о предоставлении муниципальной услуги </w:t>
      </w:r>
      <w:r w:rsidR="00542E8A" w:rsidRPr="00BF774F">
        <w:rPr>
          <w:rFonts w:ascii="Times New Roman" w:hAnsi="Times New Roman" w:cs="Times New Roman"/>
          <w:sz w:val="26"/>
          <w:szCs w:val="26"/>
        </w:rPr>
        <w:t xml:space="preserve">не менее чем за 15 рабочих дней до начала срока использования воздушного пространства </w:t>
      </w:r>
      <w:r w:rsidR="00542E8A" w:rsidRPr="00BF774F">
        <w:rPr>
          <w:rFonts w:ascii="Times New Roman" w:eastAsia="Times New Roman" w:hAnsi="Times New Roman" w:cs="Times New Roman"/>
          <w:sz w:val="26"/>
          <w:szCs w:val="26"/>
        </w:rPr>
        <w:t>по формам согласно Приложению № 1 (для физических лиц, индивидуальных предпринимателей), Приложению № 2 (для юридических лиц) к настоящему Административному регламенту) с указанием типа, государственного (регистрационного) опознавательного знака, заводского номера (при наличии) и принадлежности воздушного судна, периода и места выполнения авиационной деятельности.</w:t>
      </w:r>
    </w:p>
    <w:p w:rsidR="00542E8A" w:rsidRPr="0002659C" w:rsidRDefault="00542E8A" w:rsidP="00542E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65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запросу прилагаются также следующие документы в 1 экземпляре: </w:t>
      </w:r>
    </w:p>
    <w:p w:rsidR="00542E8A" w:rsidRPr="0002659C" w:rsidRDefault="00542E8A" w:rsidP="00542E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77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Pr="000265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BF774F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02659C">
        <w:rPr>
          <w:rFonts w:ascii="Times New Roman" w:eastAsia="Times New Roman" w:hAnsi="Times New Roman" w:cs="Times New Roman"/>
          <w:sz w:val="26"/>
          <w:szCs w:val="26"/>
          <w:lang w:eastAsia="ru-RU"/>
        </w:rPr>
        <w:t>опии учредительных документов юридического лица, в случае если заявителем является юридическое лицо;</w:t>
      </w:r>
    </w:p>
    <w:p w:rsidR="00542E8A" w:rsidRPr="0002659C" w:rsidRDefault="00542E8A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774F">
        <w:rPr>
          <w:rFonts w:ascii="Times New Roman" w:hAnsi="Times New Roman" w:cs="Times New Roman"/>
          <w:sz w:val="26"/>
          <w:szCs w:val="26"/>
        </w:rPr>
        <w:t>2.</w:t>
      </w:r>
      <w:r w:rsidRPr="0002659C">
        <w:rPr>
          <w:rFonts w:ascii="Times New Roman" w:hAnsi="Times New Roman" w:cs="Times New Roman"/>
          <w:sz w:val="26"/>
          <w:szCs w:val="26"/>
        </w:rPr>
        <w:t xml:space="preserve"> </w:t>
      </w:r>
      <w:r w:rsidRPr="00BF774F">
        <w:rPr>
          <w:rFonts w:ascii="Times New Roman" w:hAnsi="Times New Roman" w:cs="Times New Roman"/>
          <w:sz w:val="26"/>
          <w:szCs w:val="26"/>
        </w:rPr>
        <w:t>Д</w:t>
      </w:r>
      <w:r w:rsidRPr="0002659C">
        <w:rPr>
          <w:rFonts w:ascii="Times New Roman" w:hAnsi="Times New Roman" w:cs="Times New Roman"/>
          <w:sz w:val="26"/>
          <w:szCs w:val="26"/>
        </w:rPr>
        <w:t>оверенность, оформленная в соответствии с действующим законодательством, и (или) иной документ, подтверждающий полномочия представителя (законного представителя) (1 экз., копия (с представлением оригинала), копия возврату не подлежит) (представляется в случае, если заявление (запрос) о предоставлении муниципальной услуги подписывается представителем заявителя (законным представителем).</w:t>
      </w:r>
    </w:p>
    <w:p w:rsidR="00542E8A" w:rsidRPr="0002659C" w:rsidRDefault="00542E8A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774F">
        <w:rPr>
          <w:rFonts w:ascii="Times New Roman" w:hAnsi="Times New Roman" w:cs="Times New Roman"/>
          <w:sz w:val="26"/>
          <w:szCs w:val="26"/>
        </w:rPr>
        <w:t>3. Д</w:t>
      </w:r>
      <w:r w:rsidRPr="0002659C">
        <w:rPr>
          <w:rFonts w:ascii="Times New Roman" w:hAnsi="Times New Roman" w:cs="Times New Roman"/>
          <w:sz w:val="26"/>
          <w:szCs w:val="26"/>
        </w:rPr>
        <w:t>окумент, удостоверяющий личность заявителя (представителя заявителя) (1 экз., копия (с представлением оригинала), копия возврату не подлежит).</w:t>
      </w:r>
    </w:p>
    <w:p w:rsidR="00542E8A" w:rsidRPr="0002659C" w:rsidRDefault="00542E8A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774F">
        <w:rPr>
          <w:rFonts w:ascii="Times New Roman" w:hAnsi="Times New Roman" w:cs="Times New Roman"/>
          <w:sz w:val="26"/>
          <w:szCs w:val="26"/>
        </w:rPr>
        <w:t>4</w:t>
      </w:r>
      <w:r w:rsidRPr="0002659C">
        <w:rPr>
          <w:rFonts w:ascii="Times New Roman" w:hAnsi="Times New Roman" w:cs="Times New Roman"/>
          <w:sz w:val="26"/>
          <w:szCs w:val="26"/>
        </w:rPr>
        <w:t>. Проект порядка выполнения:</w:t>
      </w:r>
    </w:p>
    <w:p w:rsidR="00542E8A" w:rsidRPr="0002659C" w:rsidRDefault="00542E8A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659C">
        <w:rPr>
          <w:rFonts w:ascii="Times New Roman" w:hAnsi="Times New Roman" w:cs="Times New Roman"/>
          <w:sz w:val="26"/>
          <w:szCs w:val="26"/>
        </w:rPr>
        <w:t>- авиационных работ либо раздел руководства по производству полетов, включающий в себя особенности выполнения заявленных видов авиационных работ (1 экз., оригинал, возврату не подлежит) (представляется в случае выдачи разрешения на выполнение авиационных работ);</w:t>
      </w:r>
    </w:p>
    <w:p w:rsidR="00542E8A" w:rsidRPr="0002659C" w:rsidRDefault="00542E8A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659C">
        <w:rPr>
          <w:rFonts w:ascii="Times New Roman" w:hAnsi="Times New Roman" w:cs="Times New Roman"/>
          <w:sz w:val="26"/>
          <w:szCs w:val="26"/>
        </w:rPr>
        <w:t>- десантирования парашютистов с указанием времени, места, высоты выброски и количества подъемов воздушного судна (1 экз., оригинал, возврату не подлежит) (представляется в случае выдачи разрешения на выполнение парашютных прыжков);</w:t>
      </w:r>
    </w:p>
    <w:p w:rsidR="00542E8A" w:rsidRPr="0002659C" w:rsidRDefault="00542E8A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659C">
        <w:rPr>
          <w:rFonts w:ascii="Times New Roman" w:hAnsi="Times New Roman" w:cs="Times New Roman"/>
          <w:sz w:val="26"/>
          <w:szCs w:val="26"/>
        </w:rPr>
        <w:t>- подъемов привязных аэростатов с указанием времени, места, высоты подъема привязных аэростатов (1 экз., оригинал, возврату не подлежит) (представляется в случае выдачи разрешения на выполнение подъема привязных аэростатов над населенными пунктами на высоту свыше 50 метров).</w:t>
      </w:r>
    </w:p>
    <w:p w:rsidR="00542E8A" w:rsidRPr="0002659C" w:rsidRDefault="00542E8A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774F">
        <w:rPr>
          <w:rFonts w:ascii="Times New Roman" w:hAnsi="Times New Roman" w:cs="Times New Roman"/>
          <w:sz w:val="26"/>
          <w:szCs w:val="26"/>
        </w:rPr>
        <w:t>5</w:t>
      </w:r>
      <w:r w:rsidRPr="0002659C">
        <w:rPr>
          <w:rFonts w:ascii="Times New Roman" w:hAnsi="Times New Roman" w:cs="Times New Roman"/>
          <w:sz w:val="26"/>
          <w:szCs w:val="26"/>
        </w:rPr>
        <w:t>. Договор с третьим лицом на выполнение заявленных авиационных работ (1 экз., копия (с представлением оригинала), копия возврату не подлежит) (представляется при наличии в случае выдачи разрешения на выполнение авиационных работ).</w:t>
      </w:r>
    </w:p>
    <w:p w:rsidR="00542E8A" w:rsidRPr="0002659C" w:rsidRDefault="00542E8A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774F">
        <w:rPr>
          <w:rFonts w:ascii="Times New Roman" w:hAnsi="Times New Roman" w:cs="Times New Roman"/>
          <w:sz w:val="26"/>
          <w:szCs w:val="26"/>
        </w:rPr>
        <w:t>6</w:t>
      </w:r>
      <w:r w:rsidRPr="0002659C">
        <w:rPr>
          <w:rFonts w:ascii="Times New Roman" w:hAnsi="Times New Roman" w:cs="Times New Roman"/>
          <w:sz w:val="26"/>
          <w:szCs w:val="26"/>
        </w:rPr>
        <w:t xml:space="preserve">. Документ, подтверждающий обязательное страхование гражданской ответственности перевозчика перед пассажиром воздушного судна в соответствии со </w:t>
      </w:r>
      <w:hyperlink r:id="rId17" w:history="1">
        <w:r w:rsidRPr="0002659C">
          <w:rPr>
            <w:rFonts w:ascii="Times New Roman" w:hAnsi="Times New Roman" w:cs="Times New Roman"/>
            <w:color w:val="0000FF"/>
            <w:sz w:val="26"/>
            <w:szCs w:val="26"/>
          </w:rPr>
          <w:t>статьей 133</w:t>
        </w:r>
      </w:hyperlink>
      <w:r w:rsidRPr="0002659C">
        <w:rPr>
          <w:rFonts w:ascii="Times New Roman" w:hAnsi="Times New Roman" w:cs="Times New Roman"/>
          <w:sz w:val="26"/>
          <w:szCs w:val="26"/>
        </w:rPr>
        <w:t xml:space="preserve"> Воздушного кодекса Российской Федерации (1 экз., копия (с </w:t>
      </w:r>
      <w:r w:rsidRPr="0002659C">
        <w:rPr>
          <w:rFonts w:ascii="Times New Roman" w:hAnsi="Times New Roman" w:cs="Times New Roman"/>
          <w:sz w:val="26"/>
          <w:szCs w:val="26"/>
        </w:rPr>
        <w:lastRenderedPageBreak/>
        <w:t>представлением оригинала), копия возврату не подлежит) (не представляется в случае выдачи разрешения на выполнение авиационных работ, полетов беспилотных воздушных судов (за исключением полетов беспилотных воздушных судов с максимальной взлетной массой менее 0,</w:t>
      </w:r>
      <w:r w:rsidRPr="00BF774F">
        <w:rPr>
          <w:rFonts w:ascii="Times New Roman" w:hAnsi="Times New Roman" w:cs="Times New Roman"/>
          <w:sz w:val="26"/>
          <w:szCs w:val="26"/>
        </w:rPr>
        <w:t>15</w:t>
      </w:r>
      <w:r w:rsidRPr="0002659C">
        <w:rPr>
          <w:rFonts w:ascii="Times New Roman" w:hAnsi="Times New Roman" w:cs="Times New Roman"/>
          <w:sz w:val="26"/>
          <w:szCs w:val="26"/>
        </w:rPr>
        <w:t xml:space="preserve"> кг)).</w:t>
      </w:r>
    </w:p>
    <w:p w:rsidR="00542E8A" w:rsidRPr="00BF774F" w:rsidRDefault="00542E8A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774F">
        <w:rPr>
          <w:rFonts w:ascii="Times New Roman" w:hAnsi="Times New Roman" w:cs="Times New Roman"/>
          <w:sz w:val="26"/>
          <w:szCs w:val="26"/>
        </w:rPr>
        <w:t>7</w:t>
      </w:r>
      <w:r w:rsidRPr="0002659C">
        <w:rPr>
          <w:rFonts w:ascii="Times New Roman" w:hAnsi="Times New Roman" w:cs="Times New Roman"/>
          <w:sz w:val="26"/>
          <w:szCs w:val="26"/>
        </w:rPr>
        <w:t xml:space="preserve">. Документ, подтверждающий обязательное страхование ответственности </w:t>
      </w:r>
      <w:proofErr w:type="spellStart"/>
      <w:r w:rsidRPr="0002659C">
        <w:rPr>
          <w:rFonts w:ascii="Times New Roman" w:hAnsi="Times New Roman" w:cs="Times New Roman"/>
          <w:sz w:val="26"/>
          <w:szCs w:val="26"/>
        </w:rPr>
        <w:t>эксплуатанта</w:t>
      </w:r>
      <w:proofErr w:type="spellEnd"/>
      <w:r w:rsidRPr="0002659C">
        <w:rPr>
          <w:rFonts w:ascii="Times New Roman" w:hAnsi="Times New Roman" w:cs="Times New Roman"/>
          <w:sz w:val="26"/>
          <w:szCs w:val="26"/>
        </w:rPr>
        <w:t xml:space="preserve"> при авиационных работах в соответствии со </w:t>
      </w:r>
      <w:hyperlink r:id="rId18" w:history="1">
        <w:r w:rsidRPr="0002659C">
          <w:rPr>
            <w:rFonts w:ascii="Times New Roman" w:hAnsi="Times New Roman" w:cs="Times New Roman"/>
            <w:color w:val="0000FF"/>
            <w:sz w:val="26"/>
            <w:szCs w:val="26"/>
          </w:rPr>
          <w:t>статьей 135</w:t>
        </w:r>
      </w:hyperlink>
      <w:r w:rsidRPr="0002659C">
        <w:rPr>
          <w:rFonts w:ascii="Times New Roman" w:hAnsi="Times New Roman" w:cs="Times New Roman"/>
          <w:sz w:val="26"/>
          <w:szCs w:val="26"/>
        </w:rPr>
        <w:t xml:space="preserve"> Воздушного кодекса Российской Федерации (1 экз., копия (с представлением оригинала), копия возврату не подлежит) (представляется в случае выдачи разрешения на выполнение авиационных работ).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В случае если от имени заявителя действует лицо, являющееся его представителем в соответствии с законодательством Российской Федерации, также представляется документ, удостоверяющий личность представителя, и документ, подтверждающий соответствующие полномочия.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2.7. Исчерпывающий перечень документов, необходимых в соответствии с нормативными правовыми актами для предоставления услуг, которые являются необходимыми и обязательными для предоставления муниципальной услуги, способы их получения заявителем, в том числе в электронной форме, порядок их представления: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Документов, необходимых для предоставления услуг, которые являются необходимыми и обязательными для предоставления муниципальной услуги законодательством Российской Федерации и законодательством Республики Коми не предусмотрено.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 xml:space="preserve">2.8. В случае направления документов, указанных в </w:t>
      </w:r>
      <w:hyperlink w:anchor="Par137" w:history="1">
        <w:r w:rsidRPr="00542E8A">
          <w:rPr>
            <w:rFonts w:ascii="Times New Roman" w:hAnsi="Times New Roman" w:cs="Times New Roman"/>
            <w:color w:val="0000FF"/>
            <w:sz w:val="26"/>
            <w:szCs w:val="26"/>
          </w:rPr>
          <w:t>пункте 2.6</w:t>
        </w:r>
      </w:hyperlink>
      <w:r w:rsidRPr="00542E8A">
        <w:rPr>
          <w:rFonts w:ascii="Times New Roman" w:hAnsi="Times New Roman" w:cs="Times New Roman"/>
          <w:sz w:val="26"/>
          <w:szCs w:val="26"/>
        </w:rPr>
        <w:t xml:space="preserve">, </w:t>
      </w:r>
      <w:hyperlink w:anchor="Par168" w:history="1">
        <w:r w:rsidRPr="00542E8A">
          <w:rPr>
            <w:rFonts w:ascii="Times New Roman" w:hAnsi="Times New Roman" w:cs="Times New Roman"/>
            <w:color w:val="0000FF"/>
            <w:sz w:val="26"/>
            <w:szCs w:val="26"/>
          </w:rPr>
          <w:t>2.10</w:t>
        </w:r>
      </w:hyperlink>
      <w:r w:rsidRPr="00542E8A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 (в случае, если заявитель представляет документы, указанные в </w:t>
      </w:r>
      <w:hyperlink w:anchor="Par168" w:history="1">
        <w:r w:rsidRPr="00542E8A">
          <w:rPr>
            <w:rFonts w:ascii="Times New Roman" w:hAnsi="Times New Roman" w:cs="Times New Roman"/>
            <w:color w:val="0000FF"/>
            <w:sz w:val="26"/>
            <w:szCs w:val="26"/>
          </w:rPr>
          <w:t>пункте 2.10</w:t>
        </w:r>
      </w:hyperlink>
      <w:r w:rsidRPr="00542E8A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 по собственной инициативе), почтовым отправлением, подлинники документов не направляются, удостоверение верности копий прилагаемых документов и свидетельствование подлинности подписи на запросе осуществляются в установленном федеральным законодательством порядке.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В целях установления личности заявителя, при обращении за получением муниципальной услуги заявителю для ознакомления необходимо представить документ, удостоверяющий личность.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2.9. Документы, необходимые для предоставления муниципальной услуги, предоставляются заявителем следующими способами: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- лично (в Орган, МФЦ);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- посредством почтового отправления (в Орган).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Исчерпывающий перечень документов, необходимых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в соответствии с нормативными правовыми актами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для предоставления муниципальной услуги, которые находятся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в распоряжении государственных органов, органов местного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самоуправления и иных органов, участвующих в предоставлении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государственных или муниципальных услуг, и которые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заявитель вправе представить, а также способы их получения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заявителями, в том числе в электронной форме,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порядок их представления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542E8A" w:rsidRPr="0002659C" w:rsidRDefault="003D39B4" w:rsidP="00542E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5" w:name="Par168"/>
      <w:bookmarkEnd w:id="5"/>
      <w:r w:rsidRPr="00542E8A">
        <w:rPr>
          <w:rFonts w:ascii="Times New Roman" w:hAnsi="Times New Roman" w:cs="Times New Roman"/>
          <w:sz w:val="26"/>
          <w:szCs w:val="26"/>
        </w:rPr>
        <w:t xml:space="preserve"> </w:t>
      </w:r>
      <w:r w:rsidR="00542E8A" w:rsidRPr="00BF77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2.10. Перечень документов, которые заявитель вправе представить по собственной </w:t>
      </w:r>
      <w:r w:rsidR="00542E8A" w:rsidRPr="00BF774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инициативе, так как они подлежат представлению в рамках межведомственного информационного взаимодействия и их непредставление заявителем не является основанием для отказа заявителю в предоставлении услуги:</w:t>
      </w:r>
    </w:p>
    <w:p w:rsidR="00542E8A" w:rsidRPr="0002659C" w:rsidRDefault="00542E8A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659C">
        <w:rPr>
          <w:rFonts w:ascii="Times New Roman" w:hAnsi="Times New Roman" w:cs="Times New Roman"/>
          <w:sz w:val="26"/>
          <w:szCs w:val="26"/>
        </w:rPr>
        <w:t>1. Сертификат летной годности (1 экз., копия (с представлением оригинала), копия возврату не подлежит) (не представляется в случае выдачи разрешения на выполнение полетов беспилотных воздушных судов, подъема привязных аэростатов над населенными пунктами).</w:t>
      </w:r>
    </w:p>
    <w:p w:rsidR="00542E8A" w:rsidRPr="0002659C" w:rsidRDefault="00542E8A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659C">
        <w:rPr>
          <w:rFonts w:ascii="Times New Roman" w:hAnsi="Times New Roman" w:cs="Times New Roman"/>
          <w:sz w:val="26"/>
          <w:szCs w:val="26"/>
        </w:rPr>
        <w:t>2. Уведомление о постановке на учет беспилотного воздушного судна (1 экз., копия (с представлением оригинала), копия возврату не подлежит) (представляется в случае выдачи разрешения на выполнение полетов беспилотных воздушных судов с максимальной взлетной массой от 0,</w:t>
      </w:r>
      <w:r w:rsidRPr="00BF774F">
        <w:rPr>
          <w:rFonts w:ascii="Times New Roman" w:hAnsi="Times New Roman" w:cs="Times New Roman"/>
          <w:sz w:val="26"/>
          <w:szCs w:val="26"/>
        </w:rPr>
        <w:t>15</w:t>
      </w:r>
      <w:r w:rsidRPr="0002659C">
        <w:rPr>
          <w:rFonts w:ascii="Times New Roman" w:hAnsi="Times New Roman" w:cs="Times New Roman"/>
          <w:sz w:val="26"/>
          <w:szCs w:val="26"/>
        </w:rPr>
        <w:t xml:space="preserve"> до 30 килограммов).</w:t>
      </w:r>
    </w:p>
    <w:p w:rsidR="003D39B4" w:rsidRPr="00542E8A" w:rsidRDefault="00542E8A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659C">
        <w:rPr>
          <w:rFonts w:ascii="Times New Roman" w:hAnsi="Times New Roman" w:cs="Times New Roman"/>
          <w:sz w:val="26"/>
          <w:szCs w:val="26"/>
        </w:rPr>
        <w:t>По межведомственным запросам Органа документы (копия или сведения, содержащиеся в нем) предоставляются Федеральным агентством воздушного транспорта (</w:t>
      </w:r>
      <w:proofErr w:type="spellStart"/>
      <w:r w:rsidRPr="0002659C">
        <w:rPr>
          <w:rFonts w:ascii="Times New Roman" w:hAnsi="Times New Roman" w:cs="Times New Roman"/>
          <w:sz w:val="26"/>
          <w:szCs w:val="26"/>
        </w:rPr>
        <w:t>Росавиация</w:t>
      </w:r>
      <w:proofErr w:type="spellEnd"/>
      <w:r w:rsidRPr="0002659C">
        <w:rPr>
          <w:rFonts w:ascii="Times New Roman" w:hAnsi="Times New Roman" w:cs="Times New Roman"/>
          <w:sz w:val="26"/>
          <w:szCs w:val="26"/>
        </w:rPr>
        <w:t>) в срок не позднее трех рабочих дней со дня получения соответствующего межведомственного запроса</w:t>
      </w:r>
      <w:r w:rsidR="003D39B4" w:rsidRPr="00542E8A">
        <w:rPr>
          <w:rFonts w:ascii="Times New Roman" w:hAnsi="Times New Roman" w:cs="Times New Roman"/>
          <w:sz w:val="26"/>
          <w:szCs w:val="26"/>
        </w:rPr>
        <w:t>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Указание на запрет требований и действий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в отношении заявителя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2.11. Запрещается: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1) требовать от заявителя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услуги;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 xml:space="preserve">2) требовать от заявителя предоставления документов и информации, в том числе подтверждающих внесение заявителем платы за предоставление муниципальных услуг, которые в соответствии с нормативными правовыми актами Российской Федерации, нормативными правовыми актами Республики Коми, муниципальными правовыми актами находятся в распоряжении органов исполнительной власти Республики Коми, предоставляющих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</w:t>
      </w:r>
      <w:hyperlink r:id="rId19" w:history="1">
        <w:r w:rsidRPr="00542E8A">
          <w:rPr>
            <w:rFonts w:ascii="Times New Roman" w:hAnsi="Times New Roman" w:cs="Times New Roman"/>
            <w:color w:val="0000FF"/>
            <w:sz w:val="26"/>
            <w:szCs w:val="26"/>
          </w:rPr>
          <w:t>части 6 статьи 7</w:t>
        </w:r>
      </w:hyperlink>
      <w:r w:rsidRPr="00542E8A"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2010 г. N 210-ФЗ "Об организации предоставления государственных и муниципальных услуг";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3) отказывать в приеме запроса и иных документов, необходимых для предоставления муниципальной услуги,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государственных и муниципальных услуг (функций) и (или) на Портале государственных и муниципальных услуг (функций) Республики Коми;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 xml:space="preserve">4) 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государственных и муниципальных </w:t>
      </w:r>
      <w:r w:rsidRPr="00542E8A">
        <w:rPr>
          <w:rFonts w:ascii="Times New Roman" w:hAnsi="Times New Roman" w:cs="Times New Roman"/>
          <w:sz w:val="26"/>
          <w:szCs w:val="26"/>
        </w:rPr>
        <w:lastRenderedPageBreak/>
        <w:t>услуг (функций) и (или) на Портале государственных и муниципальных услуг (функций) Республики Коми;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5)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приема;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6) требовать от заявителя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3D39B4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 w:rsidR="00542E8A" w:rsidRPr="00542E8A" w:rsidRDefault="00542E8A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774F">
        <w:rPr>
          <w:rFonts w:ascii="Times New Roman" w:hAnsi="Times New Roman" w:cs="Times New Roman"/>
          <w:sz w:val="26"/>
          <w:szCs w:val="26"/>
        </w:rPr>
        <w:t xml:space="preserve">7) требовать от заявителя предоставления на бумажном носителе документов и информации, электронные образы которых ранее были заверены в </w:t>
      </w:r>
      <w:proofErr w:type="spellStart"/>
      <w:r w:rsidRPr="00BF774F">
        <w:rPr>
          <w:rFonts w:ascii="Times New Roman" w:hAnsi="Times New Roman" w:cs="Times New Roman"/>
          <w:sz w:val="26"/>
          <w:szCs w:val="26"/>
        </w:rPr>
        <w:t>соотвествии</w:t>
      </w:r>
      <w:proofErr w:type="spellEnd"/>
      <w:r w:rsidRPr="00BF774F">
        <w:rPr>
          <w:rFonts w:ascii="Times New Roman" w:hAnsi="Times New Roman" w:cs="Times New Roman"/>
          <w:sz w:val="26"/>
          <w:szCs w:val="26"/>
        </w:rPr>
        <w:t xml:space="preserve"> с пунктом 7.2 части 1 статьи 16 Федерального закона от 30.12.2020 № 509-ФЗ, за исключением случаев если нанесение отметок на такие документы либо их изъятие является необходимым условием предоставления муниципальной услуги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Исчерпывающий перечень оснований для отказа в приеме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документов, необходимых для предоставления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муниципальной услуги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2.12. Оснований для отказа в приеме документов, необходимых для предоставления муниципальной услуги, действующим законодательством Российской Федерации и Республики Коми не предусмотрено.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Исчерпывающий перечень оснований для приостановления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lastRenderedPageBreak/>
        <w:t>предоставления муниципальной услуги или отказа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в предоставлении муниципальной услуги, установленных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федеральными законами, принимаемыми в соответствии с ними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иными нормативными правовыми актами Российской Федерации,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законами и иными нормативными правовыми актами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Республики Коми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2.13. Оснований для приостановления предоставления муниципальной услуги законодательством Российской Федерации и Республики Коми не предусмотрено.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6" w:name="Par203"/>
      <w:bookmarkEnd w:id="6"/>
      <w:r w:rsidRPr="00542E8A">
        <w:rPr>
          <w:rFonts w:ascii="Times New Roman" w:hAnsi="Times New Roman" w:cs="Times New Roman"/>
          <w:sz w:val="26"/>
          <w:szCs w:val="26"/>
        </w:rPr>
        <w:t>2.14. Основаниями для отказа в предоставлении муниципальной услуги является: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 xml:space="preserve">1) не представлены документы, необходимые в соответствии с </w:t>
      </w:r>
      <w:hyperlink w:anchor="Par137" w:history="1">
        <w:r w:rsidRPr="00542E8A">
          <w:rPr>
            <w:rFonts w:ascii="Times New Roman" w:hAnsi="Times New Roman" w:cs="Times New Roman"/>
            <w:color w:val="0000FF"/>
            <w:sz w:val="26"/>
            <w:szCs w:val="26"/>
          </w:rPr>
          <w:t>пунктом 2.6</w:t>
        </w:r>
      </w:hyperlink>
      <w:r w:rsidRPr="00542E8A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 для оказания муниципальной услуги;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2) заявление подано лицом, не имеющим на то полномочий;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3) если сведения, указанные в заявлении, не соответствуют сведениям, содержащимся в представленных документах;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4) невозможность предоставления муниципальной услуги в силу обстоятельств, ранее неизвестных при приеме документов, но ставших известными в процессе предоставления муниципальной услуги.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 xml:space="preserve">2.15. Заявитель имеет право повторно обратиться за предоставлением муниципальной услуги после устранения оснований для отказа в предоставлении муниципальной услуги, предусмотренных </w:t>
      </w:r>
      <w:hyperlink w:anchor="Par203" w:history="1">
        <w:r w:rsidRPr="00542E8A">
          <w:rPr>
            <w:rFonts w:ascii="Times New Roman" w:hAnsi="Times New Roman" w:cs="Times New Roman"/>
            <w:color w:val="0000FF"/>
            <w:sz w:val="26"/>
            <w:szCs w:val="26"/>
          </w:rPr>
          <w:t>пунктом 2.14</w:t>
        </w:r>
      </w:hyperlink>
      <w:r w:rsidRPr="00542E8A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Перечень услуг, которые являются необходимыми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и обязательными для предоставления муниципальной услуги,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в том числе сведения о документе (документах), выдаваемом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(выдаваемых) организациями, участвующими в предоставлении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муниципальной услуги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2.16. Услуги, которые являются необходимыми и обязательными для предоставления муниципальной услуги, законодательством Российской Федерации и законодательством Республики Коми не предусмотрены.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Порядок, размер и основания взимания государственной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пошлины или иной платы, взимаемой за предоставление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муниципальной услуги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2.17. Муниципальная услуга предоставляется заявителям бесплатно.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Порядок, размер и основания взимания платы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за предоставление услуг, которые являются необходимыми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и обязательными для предоставления муниципальной услуги,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включая информацию о методике расчета такой платы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2.18. Взимание платы за предоставление услуг, которые являются необходимыми и обязательными для предоставления муниципальной услуги, не предусмотрено.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Максимальный срок ожидания в очереди при подаче запроса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о предоставлении муниципальной услуги, услуги,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предоставляемой организацией, участвующей в предоставлении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муниципальной услуги, и при получении результата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предоставления таких услуг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2.19. 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 и при получении результата предоставления муниципальной услуги, в том числе через МФЦ составляет не более 15 минут.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Срок и порядок регистрации запроса заявителя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о предоставлении муниципальной услуги и услуги,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предоставляемой организацией, участвующей в предоставлении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муниципальной услуги, в том числе в электронной форме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2.20. Регистрация запроса заявителя о предоставлении муниципальной услуги осуществляется в день поступления.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При направлении документов через организацию почтовой связи, иную организацию, осуществляющую доставку корреспонденции днем регистрации заявления является день получения письма Органом.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 xml:space="preserve">Процедура регистрации запроса заявителя о предоставлении муниципальной услуги осуществляется в порядке, предусмотренном </w:t>
      </w:r>
      <w:hyperlink w:anchor="Par396" w:history="1">
        <w:r w:rsidRPr="00542E8A">
          <w:rPr>
            <w:rFonts w:ascii="Times New Roman" w:hAnsi="Times New Roman" w:cs="Times New Roman"/>
            <w:color w:val="0000FF"/>
            <w:sz w:val="26"/>
            <w:szCs w:val="26"/>
          </w:rPr>
          <w:t>пунктом 3.3</w:t>
        </w:r>
      </w:hyperlink>
      <w:r w:rsidRPr="00542E8A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Требования к помещениям, в которых предоставляется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муниципальная услуга, к залу ожидания, местам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для заполнения запросов о предоставлении муниципальной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услуги, информационным стендам с образцами их заполнения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и перечнем документов, необходимых для предоставления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каждой муниципальной услуги, размещению и оформлению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визуальной, текстовой и мультимедийной информации о порядке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предоставления такой услуги, в том числе к обеспечению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доступности для инвалидов указанных объектов в соответствии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с законодательством Российской Федерации о социальной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защите инвалидов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2.21. Здание (помещение) Органа оборудуется информационной табличкой (вывеской) с указанием полного наименования.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Помещения, в которых предоставляются муниципальные услуги, должны соответствовать установленным законодательством Российской Федерации требованиям обеспечения комфортными условиями заявителей и должностных лиц, специалистов, в том числе обеспечения возможности реализации прав инвалидов и лиц с ограниченными возможностями на получение по их заявлению муниципальной услуги.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lastRenderedPageBreak/>
        <w:t>В соответствии с законодательством Российской Федерации о социальной защите инвалидов им, в частности, обеспечиваются: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условия беспрепятственного доступа к объекту (зданию, помещению), в котором предоставляется муниципальная услуга, а также для беспрепятственного пользования транспортом, средствами связи и информации;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возможность самостоятельного передвижения по территории, на которой расположены объекты (здания, помещения), в которых предоставляются услуги,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сопровождение инвалидов, имеющих стойкие расстройства функции зрения и самостоятельного передвижения, и оказание им помощи на объектах социальной, инженерной и транспортной инфраструктур;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услуги, и к услугам с учетом ограничений их жизнедеятельности;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 xml:space="preserve">допуск </w:t>
      </w:r>
      <w:proofErr w:type="spellStart"/>
      <w:r w:rsidRPr="00542E8A">
        <w:rPr>
          <w:rFonts w:ascii="Times New Roman" w:hAnsi="Times New Roman" w:cs="Times New Roman"/>
          <w:sz w:val="26"/>
          <w:szCs w:val="26"/>
        </w:rPr>
        <w:t>сурдопереводчика</w:t>
      </w:r>
      <w:proofErr w:type="spellEnd"/>
      <w:r w:rsidRPr="00542E8A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542E8A">
        <w:rPr>
          <w:rFonts w:ascii="Times New Roman" w:hAnsi="Times New Roman" w:cs="Times New Roman"/>
          <w:sz w:val="26"/>
          <w:szCs w:val="26"/>
        </w:rPr>
        <w:t>тифлосурдопереводчика</w:t>
      </w:r>
      <w:proofErr w:type="spellEnd"/>
      <w:r w:rsidRPr="00542E8A">
        <w:rPr>
          <w:rFonts w:ascii="Times New Roman" w:hAnsi="Times New Roman" w:cs="Times New Roman"/>
          <w:sz w:val="26"/>
          <w:szCs w:val="26"/>
        </w:rPr>
        <w:t>;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допуск собаки-проводника на объекты (здания, помещения), в которых предоставляются услуги,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оказание инвалидам помощи в преодолении барьеров, мешающих получению ими услуг наравне с другими лицами.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Центральный вход в здание должен быть оборудован пандусом, удобным для въезда в здание колясок с детьми и инвалидных кресел-колясок, а также вывеской, содержащей наименование, место расположения, режим работы, номер телефона для справок.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Прием заявителей осуществляется непосредственно в помещениях, предназначенных для предоставления муниципальной услуги, которые должны быть оборудованы сидячими местами и обеспечены канцелярскими принадлежностями.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Места ожидания должны быть оборудованы сидячими местами для посетителей. Количество мест ожидания определяется исходя из фактической нагрузки и возможностей для их размещения в здании, но не менее 3-х мест. В местах предоставления муниципальной услуги предусматривается оборудование доступных мест общественного пользования (туалетов) и хранения верхней одежды посетителей.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Места для заполнения запросов о предоставлении муниципальной услуги оснащаются столами, стульями, канцелярскими принадлежностями, располагаются в непосредственной близости от информационного стенда с образцами их заполнения и перечнем документов, необходимых для предоставления муниципальной услуги.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Информационные стенды должны содержать: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lastRenderedPageBreak/>
        <w:t>- сведения о местонахождении, контактных телефонах, графике (режиме) работы органа (учреждения), осуществляющего предоставление муниципальной услуги;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- контактную информацию (телефон, адрес электронной почты, номер кабинета) специалистов, ответственных за прием документов;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- контактную информацию (телефон, адрес электронной почты) специалистов, ответственных за информирование;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- информацию по вопросам предоставления муниципальной услуги (по перечню документов, необходимых для предоставления муниципальной услуги, по времени приема и выдачи документов, по порядку обжалования действий (бездействия) и решений, осуществляемых и принимаемых в ходе предоставления муниципальной услуги).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Рабочие места уполномоченных должностных лиц, ответственных за предоставление муниципальной услуги, оборудуются компьютерами и оргтехникой, позволяющей организовать исполнение муниципальной услуги в полном объеме.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 xml:space="preserve">Требования к помещениям МФЦ определены </w:t>
      </w:r>
      <w:hyperlink r:id="rId20" w:history="1">
        <w:r w:rsidRPr="00542E8A">
          <w:rPr>
            <w:rFonts w:ascii="Times New Roman" w:hAnsi="Times New Roman" w:cs="Times New Roman"/>
            <w:color w:val="0000FF"/>
            <w:sz w:val="26"/>
            <w:szCs w:val="26"/>
          </w:rPr>
          <w:t>Правилами</w:t>
        </w:r>
      </w:hyperlink>
      <w:r w:rsidRPr="00542E8A">
        <w:rPr>
          <w:rFonts w:ascii="Times New Roman" w:hAnsi="Times New Roman" w:cs="Times New Roman"/>
          <w:sz w:val="26"/>
          <w:szCs w:val="26"/>
        </w:rPr>
        <w:t xml:space="preserve">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22.12.2012 N 1376.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Показатели доступности и качества муниципальной услуги,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в том числе количество взаимодействий заявителя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с должностными лицами при предоставлении муниципальной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услуги и их продолжительность, возможность получения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муниципальной услуги в многофункциональном центре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предоставления государственных и муниципальных услуг,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возможность либо невозможность получения муниципальной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услуги в любом территориальном подразделении органа,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предоставляющего муниципальную услугу, по выбору заявителя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(экстерриториальный принцип), возможность получения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информации о ходе предоставления муниципальной услуги,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в том числе с использованием информационно-коммуникационных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технологий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2.22. Показатели доступности и качества муниципальных услуг: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23"/>
        <w:gridCol w:w="1247"/>
        <w:gridCol w:w="1701"/>
      </w:tblGrid>
      <w:tr w:rsidR="003D39B4" w:rsidRPr="00542E8A"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B4" w:rsidRPr="00542E8A" w:rsidRDefault="003D39B4" w:rsidP="00542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E8A">
              <w:rPr>
                <w:rFonts w:ascii="Times New Roman" w:hAnsi="Times New Roman" w:cs="Times New Roman"/>
                <w:sz w:val="26"/>
                <w:szCs w:val="26"/>
              </w:rPr>
              <w:t>Показатели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B4" w:rsidRPr="00542E8A" w:rsidRDefault="003D39B4" w:rsidP="00542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E8A">
              <w:rPr>
                <w:rFonts w:ascii="Times New Roman" w:hAnsi="Times New Roman" w:cs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B4" w:rsidRPr="00542E8A" w:rsidRDefault="003D39B4" w:rsidP="00542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E8A">
              <w:rPr>
                <w:rFonts w:ascii="Times New Roman" w:hAnsi="Times New Roman" w:cs="Times New Roman"/>
                <w:sz w:val="26"/>
                <w:szCs w:val="26"/>
              </w:rPr>
              <w:t>Нормативное значение показателя &lt;*&gt;</w:t>
            </w:r>
          </w:p>
        </w:tc>
      </w:tr>
      <w:tr w:rsidR="003D39B4" w:rsidRPr="00542E8A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B4" w:rsidRPr="00542E8A" w:rsidRDefault="003D39B4" w:rsidP="00542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E8A">
              <w:rPr>
                <w:rFonts w:ascii="Times New Roman" w:hAnsi="Times New Roman" w:cs="Times New Roman"/>
                <w:sz w:val="26"/>
                <w:szCs w:val="26"/>
              </w:rPr>
              <w:t>I. Показатели доступности</w:t>
            </w:r>
          </w:p>
        </w:tc>
      </w:tr>
      <w:tr w:rsidR="003D39B4" w:rsidRPr="00542E8A"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B4" w:rsidRPr="00542E8A" w:rsidRDefault="003D39B4" w:rsidP="00542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E8A">
              <w:rPr>
                <w:rFonts w:ascii="Times New Roman" w:hAnsi="Times New Roman" w:cs="Times New Roman"/>
                <w:sz w:val="26"/>
                <w:szCs w:val="26"/>
              </w:rPr>
              <w:t>1. Наличие возможности получения муниципальной услуги в электронной форме по составу действий, которые заявитель вправе совершить при получении муниципальной услуги: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B4" w:rsidRPr="00542E8A" w:rsidRDefault="003D39B4" w:rsidP="00542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E8A">
              <w:rPr>
                <w:rFonts w:ascii="Times New Roman" w:hAnsi="Times New Roman" w:cs="Times New Roman"/>
                <w:sz w:val="26"/>
                <w:szCs w:val="26"/>
              </w:rPr>
              <w:t>да/нет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B4" w:rsidRPr="00542E8A" w:rsidRDefault="003D39B4" w:rsidP="00542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E8A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</w:tr>
      <w:tr w:rsidR="003D39B4" w:rsidRPr="00542E8A"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B4" w:rsidRPr="00542E8A" w:rsidRDefault="003D39B4" w:rsidP="00542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E8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1.1. Получение информации о порядке и сроках предоставления муниципальной услуги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B4" w:rsidRPr="00542E8A" w:rsidRDefault="003D39B4" w:rsidP="00542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E8A">
              <w:rPr>
                <w:rFonts w:ascii="Times New Roman" w:hAnsi="Times New Roman" w:cs="Times New Roman"/>
                <w:sz w:val="26"/>
                <w:szCs w:val="26"/>
              </w:rPr>
              <w:t>да/нет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B4" w:rsidRPr="00542E8A" w:rsidRDefault="003D39B4" w:rsidP="00542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E8A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</w:tr>
      <w:tr w:rsidR="003D39B4" w:rsidRPr="00542E8A"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B4" w:rsidRPr="00542E8A" w:rsidRDefault="003D39B4" w:rsidP="00542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E8A">
              <w:rPr>
                <w:rFonts w:ascii="Times New Roman" w:hAnsi="Times New Roman" w:cs="Times New Roman"/>
                <w:sz w:val="26"/>
                <w:szCs w:val="26"/>
              </w:rPr>
              <w:t>1.2. Запись на прием в орган (организацию), МФЦ для подачи запроса о предоставлении муниципальной услуги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B4" w:rsidRPr="00542E8A" w:rsidRDefault="003D39B4" w:rsidP="00542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E8A">
              <w:rPr>
                <w:rFonts w:ascii="Times New Roman" w:hAnsi="Times New Roman" w:cs="Times New Roman"/>
                <w:sz w:val="26"/>
                <w:szCs w:val="26"/>
              </w:rPr>
              <w:t>да/нет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B4" w:rsidRPr="00542E8A" w:rsidRDefault="003D39B4" w:rsidP="00542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E8A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</w:tr>
      <w:tr w:rsidR="003D39B4" w:rsidRPr="00542E8A"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B4" w:rsidRPr="00542E8A" w:rsidRDefault="003D39B4" w:rsidP="00542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E8A">
              <w:rPr>
                <w:rFonts w:ascii="Times New Roman" w:hAnsi="Times New Roman" w:cs="Times New Roman"/>
                <w:sz w:val="26"/>
                <w:szCs w:val="26"/>
              </w:rPr>
              <w:t>1.3. Формирование запроса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B4" w:rsidRPr="00542E8A" w:rsidRDefault="003D39B4" w:rsidP="00542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E8A">
              <w:rPr>
                <w:rFonts w:ascii="Times New Roman" w:hAnsi="Times New Roman" w:cs="Times New Roman"/>
                <w:sz w:val="26"/>
                <w:szCs w:val="26"/>
              </w:rPr>
              <w:t>да/нет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B4" w:rsidRPr="00542E8A" w:rsidRDefault="003D39B4" w:rsidP="00542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E8A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</w:tr>
      <w:tr w:rsidR="003D39B4" w:rsidRPr="00542E8A"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B4" w:rsidRPr="00542E8A" w:rsidRDefault="003D39B4" w:rsidP="00542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E8A">
              <w:rPr>
                <w:rFonts w:ascii="Times New Roman" w:hAnsi="Times New Roman" w:cs="Times New Roman"/>
                <w:sz w:val="26"/>
                <w:szCs w:val="26"/>
              </w:rPr>
              <w:t>1.4. Прием и регистрация органом (организацией) запроса и иных документов, необходимых для предоставления муниципальной услуги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B4" w:rsidRPr="00542E8A" w:rsidRDefault="003D39B4" w:rsidP="00542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E8A">
              <w:rPr>
                <w:rFonts w:ascii="Times New Roman" w:hAnsi="Times New Roman" w:cs="Times New Roman"/>
                <w:sz w:val="26"/>
                <w:szCs w:val="26"/>
              </w:rPr>
              <w:t>да/нет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B4" w:rsidRPr="00542E8A" w:rsidRDefault="003D39B4" w:rsidP="00542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E8A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</w:tr>
      <w:tr w:rsidR="003D39B4" w:rsidRPr="00542E8A"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B4" w:rsidRPr="00542E8A" w:rsidRDefault="003D39B4" w:rsidP="00542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E8A">
              <w:rPr>
                <w:rFonts w:ascii="Times New Roman" w:hAnsi="Times New Roman" w:cs="Times New Roman"/>
                <w:sz w:val="26"/>
                <w:szCs w:val="26"/>
              </w:rPr>
              <w:t>1.5. Оплата государственной пошлины за предоставление муниципальной услуги и уплата иных платежей, взимаемых в соответствии с законодательством Российской Федерации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B4" w:rsidRPr="00542E8A" w:rsidRDefault="003D39B4" w:rsidP="00542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E8A">
              <w:rPr>
                <w:rFonts w:ascii="Times New Roman" w:hAnsi="Times New Roman" w:cs="Times New Roman"/>
                <w:sz w:val="26"/>
                <w:szCs w:val="26"/>
              </w:rPr>
              <w:t>да/нет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B4" w:rsidRPr="00542E8A" w:rsidRDefault="003D39B4" w:rsidP="00542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E8A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3D39B4" w:rsidRPr="00542E8A"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B4" w:rsidRPr="00542E8A" w:rsidRDefault="003D39B4" w:rsidP="00542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E8A">
              <w:rPr>
                <w:rFonts w:ascii="Times New Roman" w:hAnsi="Times New Roman" w:cs="Times New Roman"/>
                <w:sz w:val="26"/>
                <w:szCs w:val="26"/>
              </w:rPr>
              <w:t>1.6. Получение результата предоставления муниципальной услуги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B4" w:rsidRPr="00542E8A" w:rsidRDefault="003D39B4" w:rsidP="00542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E8A">
              <w:rPr>
                <w:rFonts w:ascii="Times New Roman" w:hAnsi="Times New Roman" w:cs="Times New Roman"/>
                <w:sz w:val="26"/>
                <w:szCs w:val="26"/>
              </w:rPr>
              <w:t>да/нет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B4" w:rsidRPr="00542E8A" w:rsidRDefault="003D39B4" w:rsidP="00542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E8A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</w:tr>
      <w:tr w:rsidR="003D39B4" w:rsidRPr="00542E8A"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B4" w:rsidRPr="00542E8A" w:rsidRDefault="003D39B4" w:rsidP="00542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E8A">
              <w:rPr>
                <w:rFonts w:ascii="Times New Roman" w:hAnsi="Times New Roman" w:cs="Times New Roman"/>
                <w:sz w:val="26"/>
                <w:szCs w:val="26"/>
              </w:rPr>
              <w:t>1.7. Получение сведений о ходе выполнения запроса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B4" w:rsidRPr="00542E8A" w:rsidRDefault="003D39B4" w:rsidP="00542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E8A">
              <w:rPr>
                <w:rFonts w:ascii="Times New Roman" w:hAnsi="Times New Roman" w:cs="Times New Roman"/>
                <w:sz w:val="26"/>
                <w:szCs w:val="26"/>
              </w:rPr>
              <w:t>да/нет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B4" w:rsidRPr="00542E8A" w:rsidRDefault="003D39B4" w:rsidP="00542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E8A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3D39B4" w:rsidRPr="00542E8A"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B4" w:rsidRPr="00542E8A" w:rsidRDefault="003D39B4" w:rsidP="00542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E8A">
              <w:rPr>
                <w:rFonts w:ascii="Times New Roman" w:hAnsi="Times New Roman" w:cs="Times New Roman"/>
                <w:sz w:val="26"/>
                <w:szCs w:val="26"/>
              </w:rPr>
              <w:t>1.8. Осуществление оценки качества предоставления муниципальной услуги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B4" w:rsidRPr="00542E8A" w:rsidRDefault="003D39B4" w:rsidP="00542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E8A">
              <w:rPr>
                <w:rFonts w:ascii="Times New Roman" w:hAnsi="Times New Roman" w:cs="Times New Roman"/>
                <w:sz w:val="26"/>
                <w:szCs w:val="26"/>
              </w:rPr>
              <w:t>да/нет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B4" w:rsidRPr="00542E8A" w:rsidRDefault="003D39B4" w:rsidP="00542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E8A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3D39B4" w:rsidRPr="00542E8A"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B4" w:rsidRPr="00542E8A" w:rsidRDefault="003D39B4" w:rsidP="00542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E8A">
              <w:rPr>
                <w:rFonts w:ascii="Times New Roman" w:hAnsi="Times New Roman" w:cs="Times New Roman"/>
                <w:sz w:val="26"/>
                <w:szCs w:val="26"/>
              </w:rPr>
              <w:t>1.9. Досудебное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или муниципального служащего, работников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B4" w:rsidRPr="00542E8A" w:rsidRDefault="003D39B4" w:rsidP="00542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E8A">
              <w:rPr>
                <w:rFonts w:ascii="Times New Roman" w:hAnsi="Times New Roman" w:cs="Times New Roman"/>
                <w:sz w:val="26"/>
                <w:szCs w:val="26"/>
              </w:rPr>
              <w:t>да/нет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B4" w:rsidRPr="00542E8A" w:rsidRDefault="003D39B4" w:rsidP="00542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E8A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</w:tr>
      <w:tr w:rsidR="003D39B4" w:rsidRPr="00542E8A"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B4" w:rsidRPr="00542E8A" w:rsidRDefault="003D39B4" w:rsidP="00542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E8A">
              <w:rPr>
                <w:rFonts w:ascii="Times New Roman" w:hAnsi="Times New Roman" w:cs="Times New Roman"/>
                <w:sz w:val="26"/>
                <w:szCs w:val="26"/>
              </w:rPr>
              <w:t>2. Наличие возможности (невозможности) получения муниципальной услуги через МФЦ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B4" w:rsidRPr="00542E8A" w:rsidRDefault="003D39B4" w:rsidP="00542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E8A">
              <w:rPr>
                <w:rFonts w:ascii="Times New Roman" w:hAnsi="Times New Roman" w:cs="Times New Roman"/>
                <w:sz w:val="26"/>
                <w:szCs w:val="26"/>
              </w:rPr>
              <w:t xml:space="preserve">Да (в полном объеме/не в полном </w:t>
            </w:r>
            <w:proofErr w:type="gramStart"/>
            <w:r w:rsidRPr="00542E8A">
              <w:rPr>
                <w:rFonts w:ascii="Times New Roman" w:hAnsi="Times New Roman" w:cs="Times New Roman"/>
                <w:sz w:val="26"/>
                <w:szCs w:val="26"/>
              </w:rPr>
              <w:t>объеме)/</w:t>
            </w:r>
            <w:proofErr w:type="gramEnd"/>
            <w:r w:rsidRPr="00542E8A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B4" w:rsidRPr="00542E8A" w:rsidRDefault="003D39B4" w:rsidP="00542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E8A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</w:tr>
      <w:tr w:rsidR="003D39B4" w:rsidRPr="00542E8A"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B4" w:rsidRPr="00542E8A" w:rsidRDefault="003D39B4" w:rsidP="00542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E8A">
              <w:rPr>
                <w:rFonts w:ascii="Times New Roman" w:hAnsi="Times New Roman" w:cs="Times New Roman"/>
                <w:sz w:val="26"/>
                <w:szCs w:val="26"/>
              </w:rPr>
              <w:t>3. Количество взаимодействий заявителя с должностными лицами при предоставлении муниципальной услуги и их продолжительность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B4" w:rsidRPr="00542E8A" w:rsidRDefault="003D39B4" w:rsidP="00542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E8A">
              <w:rPr>
                <w:rFonts w:ascii="Times New Roman" w:hAnsi="Times New Roman" w:cs="Times New Roman"/>
                <w:sz w:val="26"/>
                <w:szCs w:val="26"/>
              </w:rPr>
              <w:t>да/нет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B4" w:rsidRPr="00542E8A" w:rsidRDefault="003D39B4" w:rsidP="00542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E8A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</w:tr>
      <w:tr w:rsidR="003D39B4" w:rsidRPr="00542E8A"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B4" w:rsidRPr="00542E8A" w:rsidRDefault="003D39B4" w:rsidP="00542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E8A">
              <w:rPr>
                <w:rFonts w:ascii="Times New Roman" w:hAnsi="Times New Roman" w:cs="Times New Roman"/>
                <w:sz w:val="26"/>
                <w:szCs w:val="26"/>
              </w:rPr>
              <w:t>4. Возможность (невозможность) получения услуги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15.1 Федерального закона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B4" w:rsidRPr="00542E8A" w:rsidRDefault="003D39B4" w:rsidP="00542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E8A">
              <w:rPr>
                <w:rFonts w:ascii="Times New Roman" w:hAnsi="Times New Roman" w:cs="Times New Roman"/>
                <w:sz w:val="26"/>
                <w:szCs w:val="26"/>
              </w:rPr>
              <w:t>да/нет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B4" w:rsidRPr="00542E8A" w:rsidRDefault="003D39B4" w:rsidP="00542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E8A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</w:tr>
      <w:tr w:rsidR="003D39B4" w:rsidRPr="00542E8A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B4" w:rsidRPr="00542E8A" w:rsidRDefault="003D39B4" w:rsidP="00542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E8A">
              <w:rPr>
                <w:rFonts w:ascii="Times New Roman" w:hAnsi="Times New Roman" w:cs="Times New Roman"/>
                <w:sz w:val="26"/>
                <w:szCs w:val="26"/>
              </w:rPr>
              <w:t>II. Показатели качества</w:t>
            </w:r>
          </w:p>
        </w:tc>
      </w:tr>
      <w:tr w:rsidR="003D39B4" w:rsidRPr="00542E8A"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B4" w:rsidRPr="00542E8A" w:rsidRDefault="003D39B4" w:rsidP="00542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E8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 Удельный вес заявлений граждан, рассмотренных в установленный срок, в общем количестве обращений граждан в Органе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B4" w:rsidRPr="00542E8A" w:rsidRDefault="003D39B4" w:rsidP="00542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E8A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B4" w:rsidRPr="00542E8A" w:rsidRDefault="003D39B4" w:rsidP="00542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E8A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3D39B4" w:rsidRPr="00542E8A"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B4" w:rsidRPr="00542E8A" w:rsidRDefault="003D39B4" w:rsidP="00542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E8A">
              <w:rPr>
                <w:rFonts w:ascii="Times New Roman" w:hAnsi="Times New Roman" w:cs="Times New Roman"/>
                <w:sz w:val="26"/>
                <w:szCs w:val="26"/>
              </w:rPr>
              <w:t>2. Удельный вес рассмотренных в установленный срок заявлений на предоставление услуги в общем количестве заявлений на предоставление услуги через МФЦ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B4" w:rsidRPr="00542E8A" w:rsidRDefault="003D39B4" w:rsidP="00542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E8A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B4" w:rsidRPr="00542E8A" w:rsidRDefault="003D39B4" w:rsidP="00542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E8A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3D39B4" w:rsidRPr="00542E8A"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B4" w:rsidRPr="00542E8A" w:rsidRDefault="003D39B4" w:rsidP="00542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E8A">
              <w:rPr>
                <w:rFonts w:ascii="Times New Roman" w:hAnsi="Times New Roman" w:cs="Times New Roman"/>
                <w:sz w:val="26"/>
                <w:szCs w:val="26"/>
              </w:rPr>
              <w:t>3. Удельный вес обоснованных жалоб в общем количестве заявлений на предоставление муниципальной услуги в Органе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B4" w:rsidRPr="00542E8A" w:rsidRDefault="003D39B4" w:rsidP="00542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E8A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B4" w:rsidRPr="00542E8A" w:rsidRDefault="003D39B4" w:rsidP="00542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E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D39B4" w:rsidRPr="00542E8A"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B4" w:rsidRPr="00542E8A" w:rsidRDefault="003D39B4" w:rsidP="00542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E8A">
              <w:rPr>
                <w:rFonts w:ascii="Times New Roman" w:hAnsi="Times New Roman" w:cs="Times New Roman"/>
                <w:sz w:val="26"/>
                <w:szCs w:val="26"/>
              </w:rPr>
              <w:t>4. Удельный вес количества обоснованных жалоб в общем количестве заявлений на предоставление муниципальной услуги через МФЦ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B4" w:rsidRPr="00542E8A" w:rsidRDefault="003D39B4" w:rsidP="00542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E8A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B4" w:rsidRPr="00542E8A" w:rsidRDefault="003D39B4" w:rsidP="00542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E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</w:tbl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Иные требования, в том числе учитывающие особенности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предоставления муниципальной услуги в многофункциональных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центрах предоставления государственных и муниципальных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услуг, особенности предоставления муниципальной услуги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по экстерриториальному принципу (в случае, если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муниципальная услуга предоставляется по экстерриториальному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принципу) и особенности предоставления муниципальной услуги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в электронной форме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2.23. Предоставление муниципальной услуги посредством порталов государственных и муниципальных услуг (функций) осуществляется путем заполнения и отправки интерактивной формы заявления на предоставление муниципальной услуги и прикрепления электронных образов документов, необходимых для получения муниципальной услуги.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1. Электронные документы предоставляются в следующих форматах: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 xml:space="preserve">а) </w:t>
      </w:r>
      <w:proofErr w:type="spellStart"/>
      <w:r w:rsidRPr="00542E8A">
        <w:rPr>
          <w:rFonts w:ascii="Times New Roman" w:hAnsi="Times New Roman" w:cs="Times New Roman"/>
          <w:sz w:val="26"/>
          <w:szCs w:val="26"/>
        </w:rPr>
        <w:t>xml</w:t>
      </w:r>
      <w:proofErr w:type="spellEnd"/>
      <w:r w:rsidRPr="00542E8A">
        <w:rPr>
          <w:rFonts w:ascii="Times New Roman" w:hAnsi="Times New Roman" w:cs="Times New Roman"/>
          <w:sz w:val="26"/>
          <w:szCs w:val="26"/>
        </w:rPr>
        <w:t xml:space="preserve"> - для формализованных документов;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 xml:space="preserve">б) </w:t>
      </w:r>
      <w:proofErr w:type="spellStart"/>
      <w:r w:rsidRPr="00542E8A">
        <w:rPr>
          <w:rFonts w:ascii="Times New Roman" w:hAnsi="Times New Roman" w:cs="Times New Roman"/>
          <w:sz w:val="26"/>
          <w:szCs w:val="26"/>
        </w:rPr>
        <w:t>doc</w:t>
      </w:r>
      <w:proofErr w:type="spellEnd"/>
      <w:r w:rsidRPr="00542E8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42E8A">
        <w:rPr>
          <w:rFonts w:ascii="Times New Roman" w:hAnsi="Times New Roman" w:cs="Times New Roman"/>
          <w:sz w:val="26"/>
          <w:szCs w:val="26"/>
        </w:rPr>
        <w:t>docx</w:t>
      </w:r>
      <w:proofErr w:type="spellEnd"/>
      <w:r w:rsidRPr="00542E8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42E8A">
        <w:rPr>
          <w:rFonts w:ascii="Times New Roman" w:hAnsi="Times New Roman" w:cs="Times New Roman"/>
          <w:sz w:val="26"/>
          <w:szCs w:val="26"/>
        </w:rPr>
        <w:t>odt</w:t>
      </w:r>
      <w:proofErr w:type="spellEnd"/>
      <w:r w:rsidRPr="00542E8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42E8A">
        <w:rPr>
          <w:rFonts w:ascii="Times New Roman" w:hAnsi="Times New Roman" w:cs="Times New Roman"/>
          <w:sz w:val="26"/>
          <w:szCs w:val="26"/>
        </w:rPr>
        <w:t>pdf</w:t>
      </w:r>
      <w:proofErr w:type="spellEnd"/>
      <w:r w:rsidRPr="00542E8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42E8A">
        <w:rPr>
          <w:rFonts w:ascii="Times New Roman" w:hAnsi="Times New Roman" w:cs="Times New Roman"/>
          <w:sz w:val="26"/>
          <w:szCs w:val="26"/>
        </w:rPr>
        <w:t>jpg</w:t>
      </w:r>
      <w:proofErr w:type="spellEnd"/>
      <w:r w:rsidRPr="00542E8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42E8A">
        <w:rPr>
          <w:rFonts w:ascii="Times New Roman" w:hAnsi="Times New Roman" w:cs="Times New Roman"/>
          <w:sz w:val="26"/>
          <w:szCs w:val="26"/>
        </w:rPr>
        <w:t>jpeg</w:t>
      </w:r>
      <w:proofErr w:type="spellEnd"/>
      <w:r w:rsidRPr="00542E8A">
        <w:rPr>
          <w:rFonts w:ascii="Times New Roman" w:hAnsi="Times New Roman" w:cs="Times New Roman"/>
          <w:sz w:val="26"/>
          <w:szCs w:val="26"/>
        </w:rPr>
        <w:t xml:space="preserve"> - для документов с текстовым и графическим содержанием;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 xml:space="preserve">в) </w:t>
      </w:r>
      <w:proofErr w:type="spellStart"/>
      <w:r w:rsidRPr="00542E8A">
        <w:rPr>
          <w:rFonts w:ascii="Times New Roman" w:hAnsi="Times New Roman" w:cs="Times New Roman"/>
          <w:sz w:val="26"/>
          <w:szCs w:val="26"/>
        </w:rPr>
        <w:t>xls</w:t>
      </w:r>
      <w:proofErr w:type="spellEnd"/>
      <w:r w:rsidRPr="00542E8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42E8A">
        <w:rPr>
          <w:rFonts w:ascii="Times New Roman" w:hAnsi="Times New Roman" w:cs="Times New Roman"/>
          <w:sz w:val="26"/>
          <w:szCs w:val="26"/>
        </w:rPr>
        <w:t>xlsx</w:t>
      </w:r>
      <w:proofErr w:type="spellEnd"/>
      <w:r w:rsidRPr="00542E8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42E8A">
        <w:rPr>
          <w:rFonts w:ascii="Times New Roman" w:hAnsi="Times New Roman" w:cs="Times New Roman"/>
          <w:sz w:val="26"/>
          <w:szCs w:val="26"/>
        </w:rPr>
        <w:t>ods</w:t>
      </w:r>
      <w:proofErr w:type="spellEnd"/>
      <w:r w:rsidRPr="00542E8A">
        <w:rPr>
          <w:rFonts w:ascii="Times New Roman" w:hAnsi="Times New Roman" w:cs="Times New Roman"/>
          <w:sz w:val="26"/>
          <w:szCs w:val="26"/>
        </w:rPr>
        <w:t xml:space="preserve"> - для документов, содержащих расчеты;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 xml:space="preserve">г) </w:t>
      </w:r>
      <w:proofErr w:type="spellStart"/>
      <w:r w:rsidRPr="00542E8A">
        <w:rPr>
          <w:rFonts w:ascii="Times New Roman" w:hAnsi="Times New Roman" w:cs="Times New Roman"/>
          <w:sz w:val="26"/>
          <w:szCs w:val="26"/>
        </w:rPr>
        <w:t>zip</w:t>
      </w:r>
      <w:proofErr w:type="spellEnd"/>
      <w:r w:rsidRPr="00542E8A">
        <w:rPr>
          <w:rFonts w:ascii="Times New Roman" w:hAnsi="Times New Roman" w:cs="Times New Roman"/>
          <w:sz w:val="26"/>
          <w:szCs w:val="26"/>
        </w:rPr>
        <w:t xml:space="preserve"> - для набора документов. Архив может включать файлы с форматами: </w:t>
      </w:r>
      <w:proofErr w:type="spellStart"/>
      <w:r w:rsidRPr="00542E8A">
        <w:rPr>
          <w:rFonts w:ascii="Times New Roman" w:hAnsi="Times New Roman" w:cs="Times New Roman"/>
          <w:sz w:val="26"/>
          <w:szCs w:val="26"/>
        </w:rPr>
        <w:t>xml</w:t>
      </w:r>
      <w:proofErr w:type="spellEnd"/>
      <w:r w:rsidRPr="00542E8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42E8A">
        <w:rPr>
          <w:rFonts w:ascii="Times New Roman" w:hAnsi="Times New Roman" w:cs="Times New Roman"/>
          <w:sz w:val="26"/>
          <w:szCs w:val="26"/>
        </w:rPr>
        <w:t>doc</w:t>
      </w:r>
      <w:proofErr w:type="spellEnd"/>
      <w:r w:rsidRPr="00542E8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42E8A">
        <w:rPr>
          <w:rFonts w:ascii="Times New Roman" w:hAnsi="Times New Roman" w:cs="Times New Roman"/>
          <w:sz w:val="26"/>
          <w:szCs w:val="26"/>
        </w:rPr>
        <w:t>docx</w:t>
      </w:r>
      <w:proofErr w:type="spellEnd"/>
      <w:r w:rsidRPr="00542E8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42E8A">
        <w:rPr>
          <w:rFonts w:ascii="Times New Roman" w:hAnsi="Times New Roman" w:cs="Times New Roman"/>
          <w:sz w:val="26"/>
          <w:szCs w:val="26"/>
        </w:rPr>
        <w:t>odt</w:t>
      </w:r>
      <w:proofErr w:type="spellEnd"/>
      <w:r w:rsidRPr="00542E8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42E8A">
        <w:rPr>
          <w:rFonts w:ascii="Times New Roman" w:hAnsi="Times New Roman" w:cs="Times New Roman"/>
          <w:sz w:val="26"/>
          <w:szCs w:val="26"/>
        </w:rPr>
        <w:t>pdf</w:t>
      </w:r>
      <w:proofErr w:type="spellEnd"/>
      <w:r w:rsidRPr="00542E8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42E8A">
        <w:rPr>
          <w:rFonts w:ascii="Times New Roman" w:hAnsi="Times New Roman" w:cs="Times New Roman"/>
          <w:sz w:val="26"/>
          <w:szCs w:val="26"/>
        </w:rPr>
        <w:t>jpg</w:t>
      </w:r>
      <w:proofErr w:type="spellEnd"/>
      <w:r w:rsidRPr="00542E8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42E8A">
        <w:rPr>
          <w:rFonts w:ascii="Times New Roman" w:hAnsi="Times New Roman" w:cs="Times New Roman"/>
          <w:sz w:val="26"/>
          <w:szCs w:val="26"/>
        </w:rPr>
        <w:t>jpeg</w:t>
      </w:r>
      <w:proofErr w:type="spellEnd"/>
      <w:r w:rsidRPr="00542E8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42E8A">
        <w:rPr>
          <w:rFonts w:ascii="Times New Roman" w:hAnsi="Times New Roman" w:cs="Times New Roman"/>
          <w:sz w:val="26"/>
          <w:szCs w:val="26"/>
        </w:rPr>
        <w:t>xls</w:t>
      </w:r>
      <w:proofErr w:type="spellEnd"/>
      <w:r w:rsidRPr="00542E8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42E8A">
        <w:rPr>
          <w:rFonts w:ascii="Times New Roman" w:hAnsi="Times New Roman" w:cs="Times New Roman"/>
          <w:sz w:val="26"/>
          <w:szCs w:val="26"/>
        </w:rPr>
        <w:t>xlsx</w:t>
      </w:r>
      <w:proofErr w:type="spellEnd"/>
      <w:r w:rsidRPr="00542E8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42E8A">
        <w:rPr>
          <w:rFonts w:ascii="Times New Roman" w:hAnsi="Times New Roman" w:cs="Times New Roman"/>
          <w:sz w:val="26"/>
          <w:szCs w:val="26"/>
        </w:rPr>
        <w:t>ods</w:t>
      </w:r>
      <w:proofErr w:type="spellEnd"/>
      <w:r w:rsidRPr="00542E8A">
        <w:rPr>
          <w:rFonts w:ascii="Times New Roman" w:hAnsi="Times New Roman" w:cs="Times New Roman"/>
          <w:sz w:val="26"/>
          <w:szCs w:val="26"/>
        </w:rPr>
        <w:t>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 xml:space="preserve">2. Допускается формирование электронного документа путем сканирования с оригинала документа с сохранением ориентации оригинала документа в разрешении 300 </w:t>
      </w:r>
      <w:proofErr w:type="spellStart"/>
      <w:r w:rsidRPr="00542E8A">
        <w:rPr>
          <w:rFonts w:ascii="Times New Roman" w:hAnsi="Times New Roman" w:cs="Times New Roman"/>
          <w:sz w:val="26"/>
          <w:szCs w:val="26"/>
        </w:rPr>
        <w:t>dpi</w:t>
      </w:r>
      <w:proofErr w:type="spellEnd"/>
      <w:r w:rsidRPr="00542E8A">
        <w:rPr>
          <w:rFonts w:ascii="Times New Roman" w:hAnsi="Times New Roman" w:cs="Times New Roman"/>
          <w:sz w:val="26"/>
          <w:szCs w:val="26"/>
        </w:rPr>
        <w:t xml:space="preserve"> (масштаб 1:1) с использованием следующих режимов: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а) "черно-белый" (при отсутствии в документе графических изображений и (или) цветного текста);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б) "оттенки серого" (при наличии в документе графических изображений, отличных от цветного графического изображения);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в) "цветной" или "режим полной цветопередачи" (при наличии в документе цветных графических изображений либо цветного текста).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lastRenderedPageBreak/>
        <w:t>3. Наименование файлов должно соответствовать смыслу содержания документа.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4. Максимально допустимый размер всех электронных документов в одном заявлении не должен превышать 100 Мбайт.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2.23. Муниципальная услуга предоставляется в многофункциональных центрах с учетом принципа экстерриториальности, в соответствии с которым заявитель вправе выбрать для обращения за получением муниципальной услуги любой многофункциональный центр. Порядок предоставления муниципальной услуги через МФЦ с учетом принципа экстерриториальности определяется соглашением о взаимодействии (при его наличии).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III. Состав, последовательность и сроки выполнения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административных процедур, требования к порядку их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выполнения, в том числе особенности выполнения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административных процедур в электронной форме, а также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особенности выполнения административных процедур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в многофункциональных центрах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3.1. Предоставление муниципальной услуги в Органе включает следующие административные процедуры: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1) прием и регистрация запроса и документов для предоставления муниципальной услуги;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2) направление специалистом межведомственных запросов в органы государственной власти, органы местного самоуправления и подведомственные этим органам организации в случае, если определенные документы не были представлены заявителем самостоятельно;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3) принятие решения о предоставлении (решения об отказе в предоставлении) муниципальной услуги;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4) уведомление заявителя о принятом решении, выдача заявителю результата предоставления муниципальной услуги.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 xml:space="preserve">3.2. Предоставление в установленном порядке информации заявителям и обеспечение доступа заявителей к сведениям о муниципальной услуге, порядке ее предоставления, по иным вопросам, связанным с предоставлением муниципальной услуги, в том числе о ходе предоставления муниципальной услуги, включая информирование в МФЦ, указано в </w:t>
      </w:r>
      <w:hyperlink w:anchor="Par52" w:history="1">
        <w:r w:rsidRPr="00542E8A">
          <w:rPr>
            <w:rFonts w:ascii="Times New Roman" w:hAnsi="Times New Roman" w:cs="Times New Roman"/>
            <w:color w:val="0000FF"/>
            <w:sz w:val="26"/>
            <w:szCs w:val="26"/>
          </w:rPr>
          <w:t>пункте 1.4</w:t>
        </w:r>
      </w:hyperlink>
      <w:r w:rsidRPr="00542E8A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Прием и регистрация запроса и иных документов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для предоставления муниципальной услуги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7" w:name="Par396"/>
      <w:bookmarkEnd w:id="7"/>
      <w:r w:rsidRPr="00542E8A">
        <w:rPr>
          <w:rFonts w:ascii="Times New Roman" w:hAnsi="Times New Roman" w:cs="Times New Roman"/>
          <w:sz w:val="26"/>
          <w:szCs w:val="26"/>
        </w:rPr>
        <w:t>3.3. Основанием для начала административной процедуры является поступление от заявителя запроса о предоставлении муниципальной услуги: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на бумажном носителе непосредственно в Орган;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на бумажном носителе в Орган через организацию почтовой связи, иную организацию, осуществляющую доставку корреспонденции.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 xml:space="preserve">1) Очная форма подачи документов - подача запроса и документов при личном приеме в порядке общей очереди в приемные часы или по предварительной записи. При очной форме подачи документов заявитель подает запрос и документы, </w:t>
      </w:r>
      <w:r w:rsidRPr="00542E8A">
        <w:rPr>
          <w:rFonts w:ascii="Times New Roman" w:hAnsi="Times New Roman" w:cs="Times New Roman"/>
          <w:sz w:val="26"/>
          <w:szCs w:val="26"/>
        </w:rPr>
        <w:lastRenderedPageBreak/>
        <w:t xml:space="preserve">указанные в </w:t>
      </w:r>
      <w:hyperlink w:anchor="Par137" w:history="1">
        <w:r w:rsidRPr="00542E8A">
          <w:rPr>
            <w:rFonts w:ascii="Times New Roman" w:hAnsi="Times New Roman" w:cs="Times New Roman"/>
            <w:color w:val="0000FF"/>
            <w:sz w:val="26"/>
            <w:szCs w:val="26"/>
          </w:rPr>
          <w:t>пунктах 2.6</w:t>
        </w:r>
      </w:hyperlink>
      <w:r w:rsidRPr="00542E8A">
        <w:rPr>
          <w:rFonts w:ascii="Times New Roman" w:hAnsi="Times New Roman" w:cs="Times New Roman"/>
          <w:sz w:val="26"/>
          <w:szCs w:val="26"/>
        </w:rPr>
        <w:t xml:space="preserve">, </w:t>
      </w:r>
      <w:hyperlink w:anchor="Par168" w:history="1">
        <w:r w:rsidRPr="00542E8A">
          <w:rPr>
            <w:rFonts w:ascii="Times New Roman" w:hAnsi="Times New Roman" w:cs="Times New Roman"/>
            <w:color w:val="0000FF"/>
            <w:sz w:val="26"/>
            <w:szCs w:val="26"/>
          </w:rPr>
          <w:t>2.10</w:t>
        </w:r>
      </w:hyperlink>
      <w:r w:rsidRPr="00542E8A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 (в случае если заявитель представляет документы, указанные в </w:t>
      </w:r>
      <w:hyperlink w:anchor="Par168" w:history="1">
        <w:r w:rsidRPr="00542E8A">
          <w:rPr>
            <w:rFonts w:ascii="Times New Roman" w:hAnsi="Times New Roman" w:cs="Times New Roman"/>
            <w:color w:val="0000FF"/>
            <w:sz w:val="26"/>
            <w:szCs w:val="26"/>
          </w:rPr>
          <w:t>пункте 2.10</w:t>
        </w:r>
      </w:hyperlink>
      <w:r w:rsidRPr="00542E8A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регламента, по собственной инициативе) в бумажном виде, то есть документы установленной формы, сформированные на бумажном носителе.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При очной форме подачи документов запрос о предоставлении муниципальной услуги может быть оформлен заявителем в ходе приема в Органе, либо оформлен заранее.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По просьбе обратившегося лица запрос может быть оформлен специалистом Органа, ответственным за прием документов, с использованием программных средств. В этом случае заявитель собственноручно вписывает в запрос свою фамилию, имя и отчество, ставит дату и подпись.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Специалист Органа, ответственный за прием документов, осуществляет следующие действия в ходе приема заявителя: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а) устанавливает предмет обращения, проверяет документ, удостоверяющий личность;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б) проверяет полномочия заявителя;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 xml:space="preserve">в) проверяет наличие всех документов, необходимых для предоставления муниципальной услуги, которые заявитель обязан предоставить самостоятельно в соответствии с </w:t>
      </w:r>
      <w:hyperlink w:anchor="Par137" w:history="1">
        <w:r w:rsidRPr="00542E8A">
          <w:rPr>
            <w:rFonts w:ascii="Times New Roman" w:hAnsi="Times New Roman" w:cs="Times New Roman"/>
            <w:color w:val="0000FF"/>
            <w:sz w:val="26"/>
            <w:szCs w:val="26"/>
          </w:rPr>
          <w:t>пунктом 2.6</w:t>
        </w:r>
      </w:hyperlink>
      <w:r w:rsidRPr="00542E8A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регламента;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г) регистрирует запрос и представленные документы под индивидуальным порядковым номером в день их поступления;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д) выдает заявителю расписку с описью представленных документов и указанием даты их принятия, подтверждающую принятие документов.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При необходимости специалист Органа изготавливает копии представленных заявителем документов, выполняет на них надпись об их соответствии подлинным экземплярам, заверяет своей подписью с указанием фамилии и инициалов.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При отсутствии у заявителя заполненного запроса или неправильном его заполнении специалист Органа, ответственный за прием документов, помогает заявителю заполнить запрос.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Длительность осуществления всех необходимых действий не может превышать 15 минут.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2) Заочная форма подачи документов - направление запроса о предоставлении муниципальной услуги и документов через организацию почтовой связи, иную организацию, осуществляющую доставку корреспонденции.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 xml:space="preserve">При заочной форме подачи документов заявитель может направить запрос и документы, указанные в </w:t>
      </w:r>
      <w:hyperlink w:anchor="Par137" w:history="1">
        <w:r w:rsidRPr="00542E8A">
          <w:rPr>
            <w:rFonts w:ascii="Times New Roman" w:hAnsi="Times New Roman" w:cs="Times New Roman"/>
            <w:color w:val="0000FF"/>
            <w:sz w:val="26"/>
            <w:szCs w:val="26"/>
          </w:rPr>
          <w:t>пунктах 2.6</w:t>
        </w:r>
      </w:hyperlink>
      <w:r w:rsidRPr="00542E8A">
        <w:rPr>
          <w:rFonts w:ascii="Times New Roman" w:hAnsi="Times New Roman" w:cs="Times New Roman"/>
          <w:sz w:val="26"/>
          <w:szCs w:val="26"/>
        </w:rPr>
        <w:t xml:space="preserve">, </w:t>
      </w:r>
      <w:hyperlink w:anchor="Par168" w:history="1">
        <w:r w:rsidRPr="00542E8A">
          <w:rPr>
            <w:rFonts w:ascii="Times New Roman" w:hAnsi="Times New Roman" w:cs="Times New Roman"/>
            <w:color w:val="0000FF"/>
            <w:sz w:val="26"/>
            <w:szCs w:val="26"/>
          </w:rPr>
          <w:t>2.10</w:t>
        </w:r>
      </w:hyperlink>
      <w:r w:rsidRPr="00542E8A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 (в случае, если заявитель представляет документы, указанные в </w:t>
      </w:r>
      <w:hyperlink w:anchor="Par168" w:history="1">
        <w:r w:rsidRPr="00542E8A">
          <w:rPr>
            <w:rFonts w:ascii="Times New Roman" w:hAnsi="Times New Roman" w:cs="Times New Roman"/>
            <w:color w:val="0000FF"/>
            <w:sz w:val="26"/>
            <w:szCs w:val="26"/>
          </w:rPr>
          <w:t>пункте 2.10</w:t>
        </w:r>
      </w:hyperlink>
      <w:r w:rsidRPr="00542E8A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 по собственной инициативе в виде оригинала запроса и копий документов на бумажном носителе через организацию почтовой связи, иную организацию, осуществляющую доставку корреспонденции. В данном случае удостоверение верности копий документов осуществляется в порядке, установленном федеральным законодательством, днем регистрации запроса является день поступления запроса и документов в Орган.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Если заявитель обратился заочно, специалист Органа, ответственный за прием документов: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а) устанавливает предмет обращения, проверяет документ, удостоверяющий личность;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б) проверяет полномочия заявителя;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lastRenderedPageBreak/>
        <w:t xml:space="preserve">в) проверяет наличие всех документов, необходимых для предоставления муниципальной услуги, которые заявитель обязан предоставить самостоятельно в соответствии с </w:t>
      </w:r>
      <w:hyperlink w:anchor="Par137" w:history="1">
        <w:r w:rsidRPr="00542E8A">
          <w:rPr>
            <w:rFonts w:ascii="Times New Roman" w:hAnsi="Times New Roman" w:cs="Times New Roman"/>
            <w:color w:val="0000FF"/>
            <w:sz w:val="26"/>
            <w:szCs w:val="26"/>
          </w:rPr>
          <w:t>пунктом 2.6</w:t>
        </w:r>
      </w:hyperlink>
      <w:r w:rsidRPr="00542E8A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регламента;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г) регистрирует запрос и представленные документы под индивидуальным порядковым номером в день их поступления;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д) выдает заявителю расписку с описью представленных документов и указанием даты их принятия, подтверждающую принятие документов.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Уведомление о приеме документов направляется заявителю не позднее дня, следующего за днем поступления запроса и документов, способом, который использовал (указал) заявитель при заочном обращении.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3.3.1. Критерием принятия решения о приеме документов либо решения об отказе в приеме документов является наличие запроса и прилагаемых к нему документов.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3.3.2. Максимальный срок исполнения административной процедуры составляет 1 рабочий день со дня поступления запроса от заявителя о предоставлении муниципальной услуги.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3.3.3. Результатом административной процедуры является одно из следующих действий: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- прием и регистрация в Органе запроса и документов, представленных заявителем, их передача специалисту Органа, ответственному за принятие решений о предоставлении муниципальной услуги;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 xml:space="preserve">- прием и регистрация в Органе запроса и документов, представленных заявителем, и их передача специалисту Органа, МФЦ, ответственному за межведомственное взаимодействие (в случае, если заявитель самостоятельно не представил документы, указанные в </w:t>
      </w:r>
      <w:hyperlink w:anchor="Par168" w:history="1">
        <w:r w:rsidRPr="00542E8A">
          <w:rPr>
            <w:rFonts w:ascii="Times New Roman" w:hAnsi="Times New Roman" w:cs="Times New Roman"/>
            <w:color w:val="0000FF"/>
            <w:sz w:val="26"/>
            <w:szCs w:val="26"/>
          </w:rPr>
          <w:t>пункте 2.10</w:t>
        </w:r>
      </w:hyperlink>
      <w:r w:rsidRPr="00542E8A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регламента).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Результат административной процедуры фиксируется в системе электронного документооборота специалистом Органа, МФЦ ответственным за прием документов.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Направление специалистом межведомственных запросов в органы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государственной власти, органы местного самоуправления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и подведомственные этим органам организации в случае,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если определенные документы не были представлены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заявителем самостоятельно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 xml:space="preserve">3.4. Основанием для начала административной процедуры является получение специалистом Органа, МФЦ, ответственным за межведомственное взаимодействие, документов и информации для направления межведомственных запросов о получении документов (сведений из них), указанных в </w:t>
      </w:r>
      <w:hyperlink w:anchor="Par168" w:history="1">
        <w:r w:rsidRPr="00542E8A">
          <w:rPr>
            <w:rFonts w:ascii="Times New Roman" w:hAnsi="Times New Roman" w:cs="Times New Roman"/>
            <w:color w:val="0000FF"/>
            <w:sz w:val="26"/>
            <w:szCs w:val="26"/>
          </w:rPr>
          <w:t>пункте 2.10</w:t>
        </w:r>
      </w:hyperlink>
      <w:r w:rsidRPr="00542E8A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 (в случае, если заявитель не представил документы, указанные в </w:t>
      </w:r>
      <w:hyperlink w:anchor="Par168" w:history="1">
        <w:r w:rsidRPr="00542E8A">
          <w:rPr>
            <w:rFonts w:ascii="Times New Roman" w:hAnsi="Times New Roman" w:cs="Times New Roman"/>
            <w:color w:val="0000FF"/>
            <w:sz w:val="26"/>
            <w:szCs w:val="26"/>
          </w:rPr>
          <w:t>пункте 2.10</w:t>
        </w:r>
      </w:hyperlink>
      <w:r w:rsidRPr="00542E8A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регламента, по собственной инициативе).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Специалист Органа, МФЦ, ответственный за межведомственное взаимодействие, не позднее дня, следующего за днем поступления запроса: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- оформляет межведомственные запросы;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- подписывает оформленный межведомственный запрос у руководителя Органа, МФЦ;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lastRenderedPageBreak/>
        <w:t>- регистрирует межведомственный запрос в соответствующем реестре;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- направляет межведомственный запрос в соответствующий орган или организацию.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Межведомственный запрос оформляется и направляется в соответствии с порядком межведомственного информационного взаимодействия, предусмотренным действующим законодательством.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Направление запросов, контроль за получением ответов на запросы и своевременной передачей указанных ответов в Орган осуществляет специалист Органа, МФЦ, ответственный за межведомственное взаимодействие.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В день получения всех требуемых ответов на межведомственные запросы специалист Органа, МФЦ, ответственный за межведомственное взаимодействие, передает зарегистрированные ответы и запросы вместе с представленными заявителем документами в Орган для принятия решения о предоставлении услуги.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 xml:space="preserve">3.4.1. Критерием принятия решения о направлении межведомственного запроса является отсутствие документов, необходимых для предоставления муниципальной услуги, указанных в </w:t>
      </w:r>
      <w:hyperlink w:anchor="Par168" w:history="1">
        <w:r w:rsidRPr="00542E8A">
          <w:rPr>
            <w:rFonts w:ascii="Times New Roman" w:hAnsi="Times New Roman" w:cs="Times New Roman"/>
            <w:color w:val="0000FF"/>
            <w:sz w:val="26"/>
            <w:szCs w:val="26"/>
          </w:rPr>
          <w:t>пункте 2.10</w:t>
        </w:r>
      </w:hyperlink>
      <w:r w:rsidRPr="00542E8A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3.4.2. Максимальный срок исполнения административной процедуры составляет 3 рабочих дня со дня получения специалистом Органа, МФЦ, ответственным за межведомственное взаимодействие, документов и информации для направления межведомственных запросов.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3.4.3. Результатом исполнения административной процедуры является получение документов, и их направление в Орган для принятия решения о предоставлении муниципальной услуги.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Способом фиксации результата административной процедуры является регистрация запрашиваемых документов в журнале исходящей документации или в системе межведомственного электронного взаимодействия специалистом Органа, МФЦ ответственным за прием документов.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Принятие решения о предоставлении (об отказе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в предоставлении) муниципальной услуги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 xml:space="preserve">3.5. Основанием для начала административной процедуры является наличие в Органе зарегистрированных документов, указанных в </w:t>
      </w:r>
      <w:hyperlink w:anchor="Par137" w:history="1">
        <w:r w:rsidRPr="00542E8A">
          <w:rPr>
            <w:rFonts w:ascii="Times New Roman" w:hAnsi="Times New Roman" w:cs="Times New Roman"/>
            <w:color w:val="0000FF"/>
            <w:sz w:val="26"/>
            <w:szCs w:val="26"/>
          </w:rPr>
          <w:t>пунктах 2.6</w:t>
        </w:r>
      </w:hyperlink>
      <w:r w:rsidRPr="00542E8A">
        <w:rPr>
          <w:rFonts w:ascii="Times New Roman" w:hAnsi="Times New Roman" w:cs="Times New Roman"/>
          <w:sz w:val="26"/>
          <w:szCs w:val="26"/>
        </w:rPr>
        <w:t xml:space="preserve">, </w:t>
      </w:r>
      <w:hyperlink w:anchor="Par168" w:history="1">
        <w:r w:rsidRPr="00542E8A">
          <w:rPr>
            <w:rFonts w:ascii="Times New Roman" w:hAnsi="Times New Roman" w:cs="Times New Roman"/>
            <w:color w:val="0000FF"/>
            <w:sz w:val="26"/>
            <w:szCs w:val="26"/>
          </w:rPr>
          <w:t>2.10</w:t>
        </w:r>
      </w:hyperlink>
      <w:r w:rsidRPr="00542E8A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При рассмотрении комплекта документов для предоставления муниципальной услуги специалист Органа: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 xml:space="preserve">- определяет соответствие представленных документов требованиям, установленным в </w:t>
      </w:r>
      <w:hyperlink w:anchor="Par137" w:history="1">
        <w:r w:rsidRPr="00542E8A">
          <w:rPr>
            <w:rFonts w:ascii="Times New Roman" w:hAnsi="Times New Roman" w:cs="Times New Roman"/>
            <w:color w:val="0000FF"/>
            <w:sz w:val="26"/>
            <w:szCs w:val="26"/>
          </w:rPr>
          <w:t>пунктах 2.6</w:t>
        </w:r>
      </w:hyperlink>
      <w:r w:rsidRPr="00542E8A">
        <w:rPr>
          <w:rFonts w:ascii="Times New Roman" w:hAnsi="Times New Roman" w:cs="Times New Roman"/>
          <w:sz w:val="26"/>
          <w:szCs w:val="26"/>
        </w:rPr>
        <w:t xml:space="preserve">, </w:t>
      </w:r>
      <w:hyperlink w:anchor="Par168" w:history="1">
        <w:r w:rsidRPr="00542E8A">
          <w:rPr>
            <w:rFonts w:ascii="Times New Roman" w:hAnsi="Times New Roman" w:cs="Times New Roman"/>
            <w:color w:val="0000FF"/>
            <w:sz w:val="26"/>
            <w:szCs w:val="26"/>
          </w:rPr>
          <w:t>2.10</w:t>
        </w:r>
      </w:hyperlink>
      <w:r w:rsidRPr="00542E8A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регламента;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- анализирует содержащуюся в представленных документах информацию в целях подтверждения статуса заявителя и его потребности в получении муниципальной услуги, а также необходимости предоставления Органом муниципальной услуги;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 xml:space="preserve">- устанавливает факт отсутствия или наличия оснований для отказа в предоставлении муниципальной услуги, предусмотренных </w:t>
      </w:r>
      <w:hyperlink w:anchor="Par203" w:history="1">
        <w:r w:rsidRPr="00542E8A">
          <w:rPr>
            <w:rFonts w:ascii="Times New Roman" w:hAnsi="Times New Roman" w:cs="Times New Roman"/>
            <w:color w:val="0000FF"/>
            <w:sz w:val="26"/>
            <w:szCs w:val="26"/>
          </w:rPr>
          <w:t>пунктом 2.14</w:t>
        </w:r>
      </w:hyperlink>
      <w:r w:rsidRPr="00542E8A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регламента;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 xml:space="preserve">- устанавливает соответствие заявителя критериям, необходимым для предоставления муниципальной услуги, а также наличие оснований для отказа в </w:t>
      </w:r>
      <w:r w:rsidRPr="00542E8A">
        <w:rPr>
          <w:rFonts w:ascii="Times New Roman" w:hAnsi="Times New Roman" w:cs="Times New Roman"/>
          <w:sz w:val="26"/>
          <w:szCs w:val="26"/>
        </w:rPr>
        <w:lastRenderedPageBreak/>
        <w:t xml:space="preserve">предоставлении муниципальной услуги, предусмотренных </w:t>
      </w:r>
      <w:hyperlink w:anchor="Par203" w:history="1">
        <w:r w:rsidRPr="00542E8A">
          <w:rPr>
            <w:rFonts w:ascii="Times New Roman" w:hAnsi="Times New Roman" w:cs="Times New Roman"/>
            <w:color w:val="0000FF"/>
            <w:sz w:val="26"/>
            <w:szCs w:val="26"/>
          </w:rPr>
          <w:t>пунктом 2.14</w:t>
        </w:r>
      </w:hyperlink>
      <w:r w:rsidRPr="00542E8A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Специалист Органа в течение 5 рабочих дней по результатам проверки готовит один из следующих документов: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- проект решения о предоставлении муниципальной услуги;</w:t>
      </w:r>
    </w:p>
    <w:p w:rsidR="003D39B4" w:rsidRPr="00542E8A" w:rsidRDefault="003D39B4" w:rsidP="00797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 xml:space="preserve">- проект решения об отказе в предоставлении муниципальной услуги (в случае наличия оснований, предусмотренных </w:t>
      </w:r>
      <w:hyperlink w:anchor="Par203" w:history="1">
        <w:r w:rsidRPr="00542E8A">
          <w:rPr>
            <w:rFonts w:ascii="Times New Roman" w:hAnsi="Times New Roman" w:cs="Times New Roman"/>
            <w:color w:val="0000FF"/>
            <w:sz w:val="26"/>
            <w:szCs w:val="26"/>
          </w:rPr>
          <w:t>пунктом 2.14</w:t>
        </w:r>
      </w:hyperlink>
      <w:r w:rsidRPr="00542E8A">
        <w:rPr>
          <w:rFonts w:ascii="Times New Roman" w:hAnsi="Times New Roman" w:cs="Times New Roman"/>
          <w:sz w:val="26"/>
          <w:szCs w:val="26"/>
        </w:rPr>
        <w:t xml:space="preserve"> настоящег</w:t>
      </w:r>
      <w:r w:rsidR="0079786E">
        <w:rPr>
          <w:rFonts w:ascii="Times New Roman" w:hAnsi="Times New Roman" w:cs="Times New Roman"/>
          <w:sz w:val="26"/>
          <w:szCs w:val="26"/>
        </w:rPr>
        <w:t>о Административного регламента).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Специалист Органа после оформления проекта решения о предоставлении муниципальной услуги либо решения об отказе в предоставлении муниципальной услуги передает его на подпись руководителю Органа в течение 1 рабочего дня.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Руководитель Органа подписывает проект решения о предоставлении муниципальной услуги (решения об отказе в предоставлении муниципальной услуги) в течение 1 рабочего дня со дня его получения.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Специалист Органа направляет подписанное руководителем Органа решение сотруднику Органа, МФЦ, ответственному за выдачу результата предоставления услуги, для выдачи его заявителю.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3.5.1. Критерием принятия решения о предоставлении муниципальной услуги является соответствие запроса и прилагаемых к нему документов требованиям настоящего Административного регламента.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3.5.2. Максимальный срок исполнения административной процедуры составляет не более 4 рабочих дней со дня получения из Органа, МФЦ полного комплекта документов, необходимых для предоставления муниципальной услуги.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3.5.3. Результатом административной процедуры является принятие решения о предоставлении муниципальной услуги (либо решения об отказе в предоставлении муниципальной услуги) и передача принятого решения о предоставлении муниципальной услуги (либо решения об отказе в предоставлении муниципальной услуги) сотруднику Органа, МФЦ, ответственному за выдачу результата предоставления услуги, для выдачи его заявителю.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Результат административной процедуры фиксируется в системе электронного документооборота с пометкой "исполнено" специалистом Органа, ответственным за прием документов.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Уведомление заявителя о принятом решении, выдача заявителю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результата предоставления муниципальной услуги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3.6. Основанием для начала исполнения административной процедуры является поступление сотруднику Органа, МФЦ, ответственному за выдачу результата предоставления услуги, решения о предоставлении муниципальной услуги или решения об отказе в предоставлении муниципальной услуги (далее - Решение).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Административная процедура исполняется сотрудником Органа, МФЦ, ответственным за выдачу Решения.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При поступлении Решения сотрудник Органа, МФЦ, ответственный за его выдачу, информирует заявителя о наличии принятого решения и согласует способ получения гражданином данного Решения.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lastRenderedPageBreak/>
        <w:t>Информирование заявителя осуществляется по телефону и (или) посредством отправления электронного сообщения на указанный заявителем адрес электронной почты.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В случае личного обращения заявителя выдачу Решения осуществляет сотрудник Органа, МФЦ, ответственный за выдачу Решения, под роспись заявителя, которая проставляется в журнале регистрации, при предъявлении им документа, удостоверяющего личность, а при обращении представителя также документа, подтверждающего полномочия представителя.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В случае невозможности информирования специалист Органа, МФЦ, ответственный за выдачу результата предоставления услуги, направляет заявителю Решение через организацию почтовой связи заказным письмом с уведомлением.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3.6.1. Критерием принятия решения о выдаче результата предоставления муниципальной услуги или направлении результата муниципальной услуги почтовым отправлением является выбор заявителем способа его уведомления о принятом решении, выдачи результата предоставления муниципальной услуги.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3.6.2. Максимальный срок исполнения административной процедуры составляет 2 рабочих дня со дня поступления Решения сотруднику Органа, МФЦ, ответственному за его выдачу.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3.6.3. Результатом исполнения административной процедуры является уведомление заявителя о принятом Решении и (или) выдача заявителю Решения.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Способом фиксации результата административной процедуры является регистрация Решения в журнале исходящей документации.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Исправление опечаток и (или) ошибок, допущенных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в документах, выданных в результате предоставления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муниципальной услуги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3.7. В случае выявления заявителем опечаток, ошибок в полученном заявителем документе, являющемся результатом предоставления муниципальной услуги, заявитель вправе обратиться в Орган с заявлением об исправлении допущенных опечаток и ошибок в выданных в результате предоставления муниципальной услуги документах.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3.7.1. Основанием для начала процедуры по исправлению опечаток и (или) ошибок, допущенных в документах, выданных в результате предоставления муниципальной услуги (далее - процедура), является поступление в Орган заявления об исправлении опечаток и (или) ошибок в документах, выданных в результате предоставления муниципальной услуги (далее - заявление об исправлении опечаток и (или) ошибок).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3.7.2. Заявление об исправлении опечаток и (или) ошибок с указанием способа информирования о результатах его рассмотрения и документы, в которых содержатся опечатки и (или) ошибки, представляются следующими способами: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- лично (заявителем представляются оригиналы документов с опечатками и (или) ошибками, специалистом Органа, ответственным за прием документов, делаются копии этих документов);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- через организацию почтовой связи (заявителем направляются копии документов с опечатками и (или) ошибками).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lastRenderedPageBreak/>
        <w:t xml:space="preserve">Прием и регистрация заявления об исправлении опечаток и (или) ошибок осуществляется в соответствии с </w:t>
      </w:r>
      <w:hyperlink w:anchor="Par396" w:history="1">
        <w:r w:rsidRPr="00542E8A">
          <w:rPr>
            <w:rFonts w:ascii="Times New Roman" w:hAnsi="Times New Roman" w:cs="Times New Roman"/>
            <w:color w:val="0000FF"/>
            <w:sz w:val="26"/>
            <w:szCs w:val="26"/>
          </w:rPr>
          <w:t>пунктом 3.3</w:t>
        </w:r>
      </w:hyperlink>
      <w:r w:rsidRPr="00542E8A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3.7.3. По результатам рассмотрения заявления об исправлении опечаток и (или) ошибок специалист Органа в течение 1 рабочего дня: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- принимает решение об исправлении опечаток и (или) ошибок, допущенных в документах, выданных в результате предоставления муниципальной услуги, и уведомляет заявителя о принятом решении способом, указанным в заявлении об исправлении опечаток и (или) ошибок (с указанием срока исправления допущенных опечаток и (или) ошибок);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- принимает решение об отсутствии необходимости исправления опечаток и (или) ошибок, допущенных в документах, выданных в результате предоставления муниципальной услуги, и готовит мотивированный отказ в исправлении опечаток и (или) ошибок, допущенных в документах, выданных в результате предоставления муниципальной услуги.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Исправление опечаток и (или) ошибок, допущенных в документах, выданных в результате предоставления муниципальной услуги, осуществляется специалист Органа в течение 5 рабочих дней.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При исправлении опечаток и (или) ошибок, допущенных в документах, выданных в результате предоставления муниципальной услуги, не допускается: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- изменение содержания документов, являющихся результатом предоставления муниципальной услуги;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- 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3.7.4. Критерием принятия решения об исправлении опечаток и (или) ошибок является наличие опечаток и (или) ошибок, допущенных в документах, являющихся результатом предоставления муниципальной услуги.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3.7.5. Максимальный срок исполнения административной процедуры составляет не более 5 календарных дней со дня поступления в Орган заявления об исправлении опечаток и (или) ошибок.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3.7.6. Результатом процедуры является: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- исправленные документы, являющиеся результатом предоставления муниципальной услуги;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- мотивированный отказ в исправлении опечаток и (или) ошибок, допущенных в документах, выданных в результате предоставления муниципальной услуги.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Выдача заявителю исправленного документа производится в порядке, установленном пунктом 3.18 настоящего Регламента.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3.7.7. Способом фиксации результата процедуры является регистрация исправленного документа или принятого решения в журнале исходящей документации.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IV. Формы контроля за исполнением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административного регламента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Порядок осуществления текущего контроля за соблюдением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и исполнением ответственными должностными лицами положений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административного регламента предоставления муниципальной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lastRenderedPageBreak/>
        <w:t>услуги и иных нормативных правовых актов, устанавливающих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требования к предоставлению муниципальной услуги, а также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принятием ими решений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4.1. Текущий контроль за соблюдением и исполнением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осуществляет руководитель Органа.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4.2. Контроль за деятельностью Органа по предоставлению муниципальной услуги осуществляется заместителем руководителя Органа, курирующим работу Органа.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Контроль за исполнением настоящего Административного регламента сотрудниками МФЦ осуществляется руководителем МФЦ.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Порядок и периодичность осуществления плановых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и внеплановых проверок полноты и качества предоставления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муниципальной услуги, в том числе порядок и формы контроля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за полнотой и качеством предоставления муниципальной услуги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4.3. Контроль полноты и качества предоставления муниципальной услуги осуществляется путем проведения плановых и внеплановых проверок.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Плановые проверки проводятся в соответствии с планом работы Органа, но не реже 1 раза в 3 года.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Внеплановые проверки проводятся в случае поступления в Орган обращений физических и юридических лиц с жалобами на нарушения их прав и законных интересов.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4.4. Внеплановые проверки проводятся в форме документарной проверки и (или) выездной проверки в порядке, установленном законодательством.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Внеплановые проверки могут проводиться на основании конкретного обращения заявителя о фактах нарушения его прав на получение муниципальной услуги.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4.5. Результаты плановых и внеплановых проверок оформляются в виде акта, в котором отмечаются выявленные недостатки и предложения по их устранению.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Ответственность должностных лиц за решения и действия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(бездействие), принимаемые (осуществляемые) ими в ходе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предоставления муниципальной услуги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4.6. Должностные лица, ответственные за предоставление муниципальной услуги, несут персональную ответственность за соблюдение порядка и сроков предоставления муниципальной услуги.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МФЦ и его работники несут ответственность, установленную законодательством Российской Федерации: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1) за полноту передаваемых Органу запросов, иных документов, принятых от заявителя в МФЦ;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2) за своевременную передачу Органу запросов, иных документов, принятых от заявителя, а также за своевременную выдачу заявителю документов, переданных в этих целях МФЦ Органом;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lastRenderedPageBreak/>
        <w:t>3) 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Жалоба на нарушение порядка предоставления муниципальной услуги МФЦ рассматривается Органом. При этом срок рассмотрения жалобы исчисляется со дня регистрации жалобы в Органе.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Положения, характеризующие требования к порядку и формам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контроля за предоставлением муниципальной услуги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со стороны граждан, их объединений и организаций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4.7. Контроль за предоставлением муниципальной услуги осуществляется в форме контроля за соблюдением последовательности действий, определенных административными процедурами по исполнению муниципальной услуги, и принятием решений должностными лицами путем проведения проверок соблюдения и исполнения должностными лицами Органа правовых актов Российской Федерации, а также положений настоящего Административного регламента.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Проверка также может проводиться по конкретному обращению гражданина или организации.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4.8. При обращении граждан, их объединений и организаций к руководителю Органа может быть создана комиссия с включением в ее состав граждан, представителей общественных объединений и организаций для проведения внеплановой проверки полноты и качества предоставления муниципальной услуги.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V. Досудебный (внесудебный) порядок обжалования решений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и действий (бездействия) органа, предоставляющего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муниципальную услугу многофункционального центра,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организаций, указанных в части 1.1 статьи 16 Федерального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закона от 27 июля 2010 г. N 210-ФЗ "Об организации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предоставления государственных и муниципальных услуг",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а также их должностных лиц, муниципальных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служащих, работников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Указанная в настоящем разделе информация подлежит размещению на официальном Органа, на Едином портале государственных и муниципальных услуг (функций), на Портале государственных и муниципальных услуг (функций) Республики Коми, в государственной информационной системе Республики Коми "Реестр государственных и муниципальных услуг (функций) Республики Коми".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Информация для заявителя о его праве подать жалобу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на решения и действия (бездействие) органа,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предоставляющего муниципальную услугу, его должностного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лица либо муниципального служащего, многофункционального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центра, его работника, а также организаций, указанных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в части 1.1 статьи 16 Федерального закона от 27 июля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2010 г. N 210-ФЗ "Об организации предоставления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государственных и муниципальных услуг", или их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работников при предоставлении муниципальной услуги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5.1. Заявители имеют право на обжалование решений, принятых в ходе предоставления муниципальной услуги, действий (бездействий) Органа, должностных лиц Органа либо муниципального служащего МФЦ, его работника при предоставлении муниципальной услуги в досудебном порядке.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 xml:space="preserve">Организации, указанные в </w:t>
      </w:r>
      <w:hyperlink r:id="rId21" w:history="1">
        <w:r w:rsidRPr="00542E8A">
          <w:rPr>
            <w:rFonts w:ascii="Times New Roman" w:hAnsi="Times New Roman" w:cs="Times New Roman"/>
            <w:color w:val="0000FF"/>
            <w:sz w:val="26"/>
            <w:szCs w:val="26"/>
          </w:rPr>
          <w:t>части 1.1 статьи 16</w:t>
        </w:r>
      </w:hyperlink>
      <w:r w:rsidRPr="00542E8A"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2010 г. N 210-ФЗ "Об организации предоставления государственных и муниципальных услуг", в Республике Коми отсутствуют.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Предмет жалобы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5.2. Заявитель может обратиться с жалобой, в том числе в следующих случаях: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 xml:space="preserve">1) нарушение срока регистрации запроса заявителя о предоставлении муниципальной услуги, запроса, указанного в </w:t>
      </w:r>
      <w:hyperlink r:id="rId22" w:history="1">
        <w:r w:rsidRPr="00542E8A">
          <w:rPr>
            <w:rFonts w:ascii="Times New Roman" w:hAnsi="Times New Roman" w:cs="Times New Roman"/>
            <w:color w:val="0000FF"/>
            <w:sz w:val="26"/>
            <w:szCs w:val="26"/>
          </w:rPr>
          <w:t>статье 15.1</w:t>
        </w:r>
      </w:hyperlink>
      <w:r w:rsidRPr="00542E8A"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2010 г. N 210-ФЗ "Об организации предоставления государственных и муниципальных услуг";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и в порядке, определенном </w:t>
      </w:r>
      <w:hyperlink r:id="rId23" w:history="1">
        <w:r w:rsidRPr="00542E8A">
          <w:rPr>
            <w:rFonts w:ascii="Times New Roman" w:hAnsi="Times New Roman" w:cs="Times New Roman"/>
            <w:color w:val="0000FF"/>
            <w:sz w:val="26"/>
            <w:szCs w:val="26"/>
          </w:rPr>
          <w:t>частью 1.3 статьи 16</w:t>
        </w:r>
      </w:hyperlink>
      <w:r w:rsidRPr="00542E8A"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2010 г. N 210-ФЗ "Об организации предоставления государственных и муниципальных услуг";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Коми, муниципальными правовыми актами для предоставления муниципальной услуги;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Коми, муниципальными правовыми актами для предоставления муниципальной услуги, у заявителя;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Коми.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24" w:history="1">
        <w:r w:rsidRPr="00542E8A">
          <w:rPr>
            <w:rFonts w:ascii="Times New Roman" w:hAnsi="Times New Roman" w:cs="Times New Roman"/>
            <w:color w:val="0000FF"/>
            <w:sz w:val="26"/>
            <w:szCs w:val="26"/>
          </w:rPr>
          <w:t>частью 1.3 статьи 16</w:t>
        </w:r>
      </w:hyperlink>
      <w:r w:rsidRPr="00542E8A"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2010 г. N 210-ФЗ "Об организации предоставления государственных и муниципальных услуг";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Коми, муниципальными правовыми актами;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lastRenderedPageBreak/>
        <w:t xml:space="preserve">7) отказ Органа, его должностного лица, МФЦ, работника МФЦ, организаций, предусмотренных </w:t>
      </w:r>
      <w:hyperlink r:id="rId25" w:history="1">
        <w:r w:rsidRPr="00542E8A">
          <w:rPr>
            <w:rFonts w:ascii="Times New Roman" w:hAnsi="Times New Roman" w:cs="Times New Roman"/>
            <w:color w:val="0000FF"/>
            <w:sz w:val="26"/>
            <w:szCs w:val="26"/>
          </w:rPr>
          <w:t>частью 1.1 статьи 16</w:t>
        </w:r>
      </w:hyperlink>
      <w:r w:rsidRPr="00542E8A"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2010 г. N 210-ФЗ "Об организации предоставления государственных и муниципальных услуг",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26" w:history="1">
        <w:r w:rsidRPr="00542E8A">
          <w:rPr>
            <w:rFonts w:ascii="Times New Roman" w:hAnsi="Times New Roman" w:cs="Times New Roman"/>
            <w:color w:val="0000FF"/>
            <w:sz w:val="26"/>
            <w:szCs w:val="26"/>
          </w:rPr>
          <w:t>частью 1.3 статьи 16</w:t>
        </w:r>
      </w:hyperlink>
      <w:r w:rsidRPr="00542E8A"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2010 г. N 210-ФЗ "Об организации предоставления государственных и муниципальных услуг";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8) нарушение срока или порядка выдачи документов по результатам предоставления муниципальной услуги;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Коми.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27" w:history="1">
        <w:r w:rsidRPr="00542E8A">
          <w:rPr>
            <w:rFonts w:ascii="Times New Roman" w:hAnsi="Times New Roman" w:cs="Times New Roman"/>
            <w:color w:val="0000FF"/>
            <w:sz w:val="26"/>
            <w:szCs w:val="26"/>
          </w:rPr>
          <w:t>частью 1.3 статьи 16</w:t>
        </w:r>
      </w:hyperlink>
      <w:r w:rsidRPr="00542E8A"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2010 г. N 210-ФЗ "Об организации предоставления государственных и муниципальных услуг";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28" w:history="1">
        <w:r w:rsidRPr="00542E8A">
          <w:rPr>
            <w:rFonts w:ascii="Times New Roman" w:hAnsi="Times New Roman" w:cs="Times New Roman"/>
            <w:color w:val="0000FF"/>
            <w:sz w:val="26"/>
            <w:szCs w:val="26"/>
          </w:rPr>
          <w:t>пунктом 4 части 1 статьи 7</w:t>
        </w:r>
      </w:hyperlink>
      <w:r w:rsidRPr="00542E8A"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2010 г. N 210-ФЗ "Об организации предоставления государственных и муниципальных услуг".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29" w:history="1">
        <w:r w:rsidRPr="00542E8A">
          <w:rPr>
            <w:rFonts w:ascii="Times New Roman" w:hAnsi="Times New Roman" w:cs="Times New Roman"/>
            <w:color w:val="0000FF"/>
            <w:sz w:val="26"/>
            <w:szCs w:val="26"/>
          </w:rPr>
          <w:t>частью 1.3 статьи 16</w:t>
        </w:r>
      </w:hyperlink>
      <w:r w:rsidRPr="00542E8A"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2010 г. N 210-ФЗ "Об организации предоставления государственных и муниципальных услуг".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Органы государственной власти, организации, должностные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лица, которым может быть направлена жалоба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5.3. Жалоба подается в письменной форме на бумажном носителе, в электронной форме в Орган, МФЦ либо в Министерство экономики Республики Коми - орган государственной власти, являющийся учредителем МФЦ (далее - Министерство).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lastRenderedPageBreak/>
        <w:t>Прием жалоб в письменной форме осуществляется органами, предоставляющими муниципальные услуги, МФЦ в месте предоставления муниципальной услуги (в месте, где заявитель подавал запрос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Прием жалоб в письменной форме осуществляется Министерством в месте его фактического нахождения.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Жалоба на решения, принятые руководителем Органа, ввиду отсутствия вышестоящего Органа, рассматривается непосредственно руководителем Органа.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Жалобы на решения и действия (бездействие) работника МФЦ подаются руководителю этого МФЦ. Жалобы на решения и действия (бездействие) МФЦ подаются в Министерство.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Порядок подачи и рассмотрения жалобы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5.4. Жалоба на решения и действия (бездействие) Органа, руководителя Органа, иного должностного лица Органа, муниципального служащего может быть направлена через организацию почтовой связи, иную организацию, осуществляющую доставку корреспонденции, через МФЦ, с использованием информационно-телекоммуникационной сети "Интернет", официального сайта Органа, Единого портала государственных и муниципальных услуг (функций), Портала государственных и муниципальных услуг (функций) Республики Коми (далее - порталы государственных и муниципальных услуг (функций)), а также может быть принята при личном приеме заявителя.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Жалоба на решения и действия (бездействие) МФЦ, его работников может быть направлена через организацию почтовой связи, иную организацию, осуществляющую доставку корреспонденции, с использованием информационно-телекоммуникационной сети "Интернет", официального сайта МФЦ, порталов государственных и муниципальных услуг (функций), а также может быть принята при личном приеме заявителя.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Жалоба рассматривается МФЦ, предоставившим муниципальную услугу, порядок предоставления которой был нарушен вследствие решений и действий (бездействия) МФЦ, его должностного лица и (или) работника.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При поступлении жалобы на решения и действия (бездействие) Органа, должностного лица Органа, муниципального служащего МФЦ обеспечивает ее передачу в Орган в порядке и сроки, которые установлены соглашением о взаимодействии между МФЦ и Органом, но не позднее следующего рабочего дня со дня поступления жалобы.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5.5. Регистрация жалобы осуществляется Органом, МФЦ соответственно в журнале учета жалоб на решения и действия (бездействие) Органа, его должностных лиц и муниципальных служащих, журнале учета жалоб на решения и действия (бездействие) МФЦ, его работников (далее - Журнал) не позднее следующего за днем ее поступления рабочего дня с присвоением ей регистрационного номера.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Ведение Журнала осуществляется по форме и в порядке, установленными правовым актом Органа, локальным актом МФЦ.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 xml:space="preserve">Органом, МФЦ выдается расписка заявителю в получении от него жалобы и иных представленных документов в письменной форме на бумажном носителе с </w:t>
      </w:r>
      <w:r w:rsidRPr="00542E8A">
        <w:rPr>
          <w:rFonts w:ascii="Times New Roman" w:hAnsi="Times New Roman" w:cs="Times New Roman"/>
          <w:sz w:val="26"/>
          <w:szCs w:val="26"/>
        </w:rPr>
        <w:lastRenderedPageBreak/>
        <w:t>указанием регистрационного номера жалобы, даты и времени ее приема, перечня представленных документов непосредственно при личном приеме заявителя.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Расписка о регистрации жалобы на решения и действия (бездействие) Органа и его должностных лиц, муниципальных служащих и получении документов с указанием регистрационного номера жалобы, даты и времени ее приема, перечня представленных документов, направленных через МФЦ, с использованием информационно-телекоммуникационной сети "Интернет", официального сайта Органа, порталы государственных и муниципальных услуг (функций), организацию почтовой связи, иную организацию, осуществляющую доставку корреспонденции, направляется заявителю через организацию почтовой связи, иную организацию, осуществляющую доставку корреспонденции, в течение 3 рабочих дней со дня их регистрации.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Жалоба в течение одного рабочего дня со дня ее регистрации подлежит передаче должностному лицу, работнику, наделенному полномочиями по рассмотрению жалоб.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5.6. Жалоба должна содержать: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1) наименование Органа, должностного лица Органа, либо муниципального служащего, МФЦ, его руководителя и (или) работника, решения и действия (бездействие) которых обжалуются;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3) сведения об обжалуемых решениях и действиях (бездействии) Органа, должностного лица Органа либо муниципального служащего, МФЦ или его работника;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4) доводы, на основании которых заявитель не согласен с решением и действием (бездействием) Органа, должностного лица Органа, либо муниципального служащего, МФЦ или его работника.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5.7. В случае если жалоба подается через представителя, им также представляется документ, подтверждающий полномочия на осуществление соответствующих действий. В качестве документа, подтверждающего полномочия представителя, может быть представлена: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б) оформленная в соответствии с законодательством Российской Федерации доверенность, подписанная руководителем заявителя или уполномоченным этим руководителем лицом (для юридических лиц);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 xml:space="preserve">5.8. При поступлении жалобы через МФЦ обеспечивается ее передача по защищенной информационной системе или курьерской доставкой должностному лицу, работнику, наделенному полномочиями по рассмотрению жалоб в порядке и </w:t>
      </w:r>
      <w:r w:rsidRPr="00542E8A">
        <w:rPr>
          <w:rFonts w:ascii="Times New Roman" w:hAnsi="Times New Roman" w:cs="Times New Roman"/>
          <w:sz w:val="26"/>
          <w:szCs w:val="26"/>
        </w:rPr>
        <w:lastRenderedPageBreak/>
        <w:t>сроки, которые установлены соглашением о взаимодействии между МФЦ и Органом, но не позднее следующего рабочего дня со дня поступления жалобы.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При поступлении жалобы через МФЦ специалист МФЦ регистрирует жалобу в информационной системе МФЦ с присвоением жалобе регистрационного номера и выдает заявителю расписку в получении жалобы, в которой указывается: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- место, дата и время приема жалобы заявителя;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- фамилия, имя, отчество заявителя;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- перечень принятых документов от заявителя;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- фамилия, имя, отчество специалиста, принявшего жалобу;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- срок рассмотрения жалобы в соответствии с настоящим административным регламентом.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5.9. В случае если жалоба подана заявителем в Орган, МФЦ, в Министерство, в компетенцию которого не входит принятие решения по жалобе, в течение 3 рабочих дней со дня ее регистрации уполномоченное должностное лицо указанного органа, работник МФЦ, сотрудник Министерства направляет жалобу в орган, предоставляющий муниципальную услугу и уполномоченный в соответствии с компетенцией на ее рассмотрение, и в письменной форме информирует заявителя о перенаправлении жалобы.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При этом срок рассмотрения жалобы исчисляется со дня регистрации жалобы в органе, предоставляющем муниципальную услугу и уполномоченном в соответствии с компетенцией на ее рассмотрение.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5.10. 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имеющиеся материалы незамедлительно (не позднее 1 рабочего дня со дня установления указанных обстоятельств) направляются должностным лицом, работником, наделенными полномочиями по рассмотрению жалоб, в органы прокуратуры.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Сроки рассмотрения жалоб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5.11. Жалоба, поступившая в Орган, МФЦ, Министерство либо вышестоящий орган (при его наличии), подлежит рассмотрению в течение 15 рабочих дней со дня ее регистрации, а в случае обжалования отказа Органа, его должностного лица,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регистрации, если более короткие сроки рассмотрения жалобы не установлены органом, предоставляющим муниципальную услугу, МФЦ, Министерством, уполномоченными на ее рассмотрение.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В случае удовлетворения жалобы в форме исправления допущенных опечаток и ошибок в выданных в результате предоставления муниципальной услуги документах, ответственное лицо в течение 5 рабочих дней со дня регистрации жалобы готовит проект мотивированного ответа о результатах рассмотрения жалобы, в том числе проект документа с исправленными допущенными опечатками и ошибками.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Результат рассмотрения жалобы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8" w:name="Par640"/>
      <w:bookmarkEnd w:id="8"/>
      <w:r w:rsidRPr="00542E8A">
        <w:rPr>
          <w:rFonts w:ascii="Times New Roman" w:hAnsi="Times New Roman" w:cs="Times New Roman"/>
          <w:sz w:val="26"/>
          <w:szCs w:val="26"/>
        </w:rPr>
        <w:lastRenderedPageBreak/>
        <w:t>5.12. По результатам рассмотрения принимается одно из следующих решений: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Коми;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2) в удовлетворении жалобы отказывается.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В случае удовлетворения жалобы в форме исправления допущенных опечаток и ошибок в выданных в результате предоставления муниципальной услуги документах, ответственное лицо в течение 5 рабочих дней со дня регистрации жалобы готовит проект мотивированного ответа о результатах рассмотрения жалобы, в том числе проект документа с исправленными допущенными опечатками и ошибками.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Порядок информирования заявителя о результатах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рассмотрения жалобы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 xml:space="preserve">5.13. Не позднее дня, </w:t>
      </w:r>
      <w:proofErr w:type="gramStart"/>
      <w:r w:rsidRPr="00542E8A">
        <w:rPr>
          <w:rFonts w:ascii="Times New Roman" w:hAnsi="Times New Roman" w:cs="Times New Roman"/>
          <w:sz w:val="26"/>
          <w:szCs w:val="26"/>
        </w:rPr>
        <w:t>следующего за днем принятия</w:t>
      </w:r>
      <w:proofErr w:type="gramEnd"/>
      <w:r w:rsidRPr="00542E8A">
        <w:rPr>
          <w:rFonts w:ascii="Times New Roman" w:hAnsi="Times New Roman" w:cs="Times New Roman"/>
          <w:sz w:val="26"/>
          <w:szCs w:val="26"/>
        </w:rPr>
        <w:t xml:space="preserve"> указанного в </w:t>
      </w:r>
      <w:hyperlink w:anchor="Par640" w:history="1">
        <w:r w:rsidRPr="00542E8A">
          <w:rPr>
            <w:rFonts w:ascii="Times New Roman" w:hAnsi="Times New Roman" w:cs="Times New Roman"/>
            <w:color w:val="0000FF"/>
            <w:sz w:val="26"/>
            <w:szCs w:val="26"/>
          </w:rPr>
          <w:t>пункте 5.12</w:t>
        </w:r>
      </w:hyperlink>
      <w:r w:rsidRPr="00542E8A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В мотивированном ответе по результатам рассмотрения жалобы указываются: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а) наименование Органа, МФЦ, рассмотревшего жалобу, должность, фамилия, имя, отчество (последнее - при наличии) должностного лица, работника, принявшего решение по жалобе;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б) номер, дата, место принятия решения, включая сведения о должностном лице Органа, работнике МФЦ, решение или действия (бездействие) которого обжалуются;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в) фамилия, имя, отчество (последнее - при наличии) или наименование заявителя;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г) основания для принятия решения по жалобе;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д) принятое по жалобе решение с указанием аргументированных разъяснений о причинах принятого решения;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е) в случае если жалоба подлежит удовлетворению - сроки устранения выявленных нарушений, в том числе срок предоставления результата муниципальной услуги, информация о действиях, осуществляемых органом, предоставляющим муниципальную услугу, МФЦ,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услуги;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ж) сведения о порядке обжалования принятого по жалобе решения.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Порядок обжалования решения по жалобе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5.14. В случае несогласия с результатами досудебного обжалования,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Право заявителя на получение информации и документов,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необходимых для обоснования и рассмотрения жалобы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5.15. Заявитель вправе запрашивать и получать информацию и документы, необходимые для обоснования и рассмотрения жалобы.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Заявитель обращается в Орган с заявлением на получение информации и документов, необходимых для обоснования и рассмотрения жалобы (далее - заявление) в письменной форме на бумажном носителе, в электронной форме.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Заявление может быть направлено через организацию почтовой связи, иную организацию, осуществляющую доставку корреспонденции, через МФЦ, с использованием информационно-телекоммуникационной сети "Интернет", официального сайта Органа (</w:t>
      </w:r>
      <w:hyperlink r:id="rId30" w:history="1">
        <w:r w:rsidRPr="00542E8A">
          <w:rPr>
            <w:rFonts w:ascii="Times New Roman" w:hAnsi="Times New Roman" w:cs="Times New Roman"/>
            <w:color w:val="0000FF"/>
            <w:sz w:val="26"/>
            <w:szCs w:val="26"/>
          </w:rPr>
          <w:t>www.mrk11.ru</w:t>
        </w:r>
      </w:hyperlink>
      <w:r w:rsidRPr="00542E8A">
        <w:rPr>
          <w:rFonts w:ascii="Times New Roman" w:hAnsi="Times New Roman" w:cs="Times New Roman"/>
          <w:sz w:val="26"/>
          <w:szCs w:val="26"/>
        </w:rPr>
        <w:t>), а также может быть принято при личном приеме заявителя.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Заявление должно содержать: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1) наименование Органа, его должностного лица либо муниципального служащего органа исполнительной власти Республики Коми, в компетенции которого находится информация и документы, необходимые для обоснования и рассмотрения жалобы;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3) сведения об информации и документах, необходимых для обоснования и рассмотрения жалобы.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Срок предоставления информации и документов, необходимых для обоснования и рассмотрения жалобы, составляет 5 рабочих дней со дня регистрации заявления.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Оснований для отказа в приеме заявления не предусмотрено.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Способы информирования заявителя о порядке подачи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2E8A">
        <w:rPr>
          <w:rFonts w:ascii="Times New Roman" w:hAnsi="Times New Roman" w:cs="Times New Roman"/>
          <w:b/>
          <w:bCs/>
          <w:sz w:val="26"/>
          <w:szCs w:val="26"/>
        </w:rPr>
        <w:t>и рассмотрения жалобы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5.16. Информация о порядке подачи и рассмотрения жалобы размещается: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- на информационных стендах, расположенных в Органе, в МФЦ;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- на официальных сайтах Органа, МФЦ;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- на Портале государственных и муниципальных услуг (функций) Республики Коми и (или) Едином портале государственных и муниципальных услуг (функций).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5.17. Информацию о порядке подачи и рассмотрения жалобы можно получить: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- посредством телефонной связи по номеру Органа, МФЦ;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- посредством факсимильного сообщения;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- при личном обращении в Орган, МФЦ, в том числе по электронной почте;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- при письменном обращении в Орган, МФЦ;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E8A">
        <w:rPr>
          <w:rFonts w:ascii="Times New Roman" w:hAnsi="Times New Roman" w:cs="Times New Roman"/>
          <w:sz w:val="26"/>
          <w:szCs w:val="26"/>
        </w:rPr>
        <w:t>- путем публичного информирования.</w:t>
      </w: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3D39B4" w:rsidRPr="00542E8A" w:rsidRDefault="003D39B4" w:rsidP="00542E8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BF774F" w:rsidRPr="00542E8A" w:rsidRDefault="00BF774F" w:rsidP="00542E8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79786E" w:rsidRDefault="0079786E" w:rsidP="0079786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BF774F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BF774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</w:t>
      </w:r>
    </w:p>
    <w:p w:rsidR="0079786E" w:rsidRPr="0079786E" w:rsidRDefault="0079786E" w:rsidP="007978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79786E">
        <w:rPr>
          <w:rFonts w:ascii="Times New Roman" w:hAnsi="Times New Roman" w:cs="Times New Roman"/>
        </w:rPr>
        <w:t>к административному регламенту</w:t>
      </w:r>
    </w:p>
    <w:p w:rsidR="0079786E" w:rsidRPr="0079786E" w:rsidRDefault="0079786E" w:rsidP="007978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79786E">
        <w:rPr>
          <w:rFonts w:ascii="Times New Roman" w:hAnsi="Times New Roman" w:cs="Times New Roman"/>
        </w:rPr>
        <w:t>предоставления муниципальной услуги</w:t>
      </w:r>
    </w:p>
    <w:p w:rsidR="0079786E" w:rsidRPr="0079786E" w:rsidRDefault="0079786E" w:rsidP="007978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79786E">
        <w:rPr>
          <w:rFonts w:ascii="Times New Roman" w:hAnsi="Times New Roman" w:cs="Times New Roman"/>
        </w:rPr>
        <w:t>«Выдача пользователям воздушного</w:t>
      </w:r>
    </w:p>
    <w:p w:rsidR="0079786E" w:rsidRPr="0079786E" w:rsidRDefault="0079786E" w:rsidP="007978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79786E">
        <w:rPr>
          <w:rFonts w:ascii="Times New Roman" w:hAnsi="Times New Roman" w:cs="Times New Roman"/>
        </w:rPr>
        <w:t>пространства разрешения</w:t>
      </w:r>
    </w:p>
    <w:p w:rsidR="0079786E" w:rsidRPr="0079786E" w:rsidRDefault="0079786E" w:rsidP="007978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79786E">
        <w:rPr>
          <w:rFonts w:ascii="Times New Roman" w:hAnsi="Times New Roman" w:cs="Times New Roman"/>
        </w:rPr>
        <w:t>на выполнение авиационных работ,</w:t>
      </w:r>
    </w:p>
    <w:p w:rsidR="0079786E" w:rsidRPr="0079786E" w:rsidRDefault="0079786E" w:rsidP="007978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79786E">
        <w:rPr>
          <w:rFonts w:ascii="Times New Roman" w:hAnsi="Times New Roman" w:cs="Times New Roman"/>
        </w:rPr>
        <w:t>парашютных прыжков,</w:t>
      </w:r>
    </w:p>
    <w:p w:rsidR="0079786E" w:rsidRPr="0079786E" w:rsidRDefault="0079786E" w:rsidP="007978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79786E">
        <w:rPr>
          <w:rFonts w:ascii="Times New Roman" w:hAnsi="Times New Roman" w:cs="Times New Roman"/>
        </w:rPr>
        <w:t>демонстрационных полетов</w:t>
      </w:r>
    </w:p>
    <w:p w:rsidR="0079786E" w:rsidRPr="0079786E" w:rsidRDefault="0079786E" w:rsidP="007978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79786E">
        <w:rPr>
          <w:rFonts w:ascii="Times New Roman" w:hAnsi="Times New Roman" w:cs="Times New Roman"/>
        </w:rPr>
        <w:t>воздушных судов, полетов</w:t>
      </w:r>
    </w:p>
    <w:p w:rsidR="0079786E" w:rsidRPr="0079786E" w:rsidRDefault="0079786E" w:rsidP="007978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79786E">
        <w:rPr>
          <w:rFonts w:ascii="Times New Roman" w:hAnsi="Times New Roman" w:cs="Times New Roman"/>
        </w:rPr>
        <w:t>беспилотных воздушных судов</w:t>
      </w:r>
    </w:p>
    <w:p w:rsidR="0079786E" w:rsidRPr="0079786E" w:rsidRDefault="0079786E" w:rsidP="007978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79786E">
        <w:rPr>
          <w:rFonts w:ascii="Times New Roman" w:hAnsi="Times New Roman" w:cs="Times New Roman"/>
        </w:rPr>
        <w:t>(за исключением полетов</w:t>
      </w:r>
    </w:p>
    <w:p w:rsidR="0079786E" w:rsidRPr="0079786E" w:rsidRDefault="0079786E" w:rsidP="007978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79786E">
        <w:rPr>
          <w:rFonts w:ascii="Times New Roman" w:hAnsi="Times New Roman" w:cs="Times New Roman"/>
        </w:rPr>
        <w:t>беспилотных воздушных судов</w:t>
      </w:r>
    </w:p>
    <w:p w:rsidR="0079786E" w:rsidRPr="0079786E" w:rsidRDefault="0079786E" w:rsidP="007978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79786E">
        <w:rPr>
          <w:rFonts w:ascii="Times New Roman" w:hAnsi="Times New Roman" w:cs="Times New Roman"/>
        </w:rPr>
        <w:t>с максимальной взлетной массой</w:t>
      </w:r>
    </w:p>
    <w:p w:rsidR="0079786E" w:rsidRPr="0079786E" w:rsidRDefault="0079786E" w:rsidP="007978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79786E">
        <w:rPr>
          <w:rFonts w:ascii="Times New Roman" w:hAnsi="Times New Roman" w:cs="Times New Roman"/>
        </w:rPr>
        <w:t>менее 0,15 кг), подъема привязных</w:t>
      </w:r>
    </w:p>
    <w:p w:rsidR="0079786E" w:rsidRPr="0079786E" w:rsidRDefault="0079786E" w:rsidP="007978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79786E">
        <w:rPr>
          <w:rFonts w:ascii="Times New Roman" w:hAnsi="Times New Roman" w:cs="Times New Roman"/>
        </w:rPr>
        <w:t>аэростатов над населенными</w:t>
      </w:r>
    </w:p>
    <w:p w:rsidR="0079786E" w:rsidRPr="0079786E" w:rsidRDefault="0079786E" w:rsidP="007978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79786E">
        <w:rPr>
          <w:rFonts w:ascii="Times New Roman" w:hAnsi="Times New Roman" w:cs="Times New Roman"/>
        </w:rPr>
        <w:t>пунктами, а также посадки (взлета)</w:t>
      </w:r>
    </w:p>
    <w:p w:rsidR="0079786E" w:rsidRPr="0079786E" w:rsidRDefault="0079786E" w:rsidP="007978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79786E">
        <w:rPr>
          <w:rFonts w:ascii="Times New Roman" w:hAnsi="Times New Roman" w:cs="Times New Roman"/>
        </w:rPr>
        <w:t>на расположенные в границах</w:t>
      </w:r>
    </w:p>
    <w:p w:rsidR="0079786E" w:rsidRPr="0079786E" w:rsidRDefault="0079786E" w:rsidP="007978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79786E">
        <w:rPr>
          <w:rFonts w:ascii="Times New Roman" w:hAnsi="Times New Roman" w:cs="Times New Roman"/>
        </w:rPr>
        <w:t>населенных пунктов площадки,</w:t>
      </w:r>
    </w:p>
    <w:p w:rsidR="0079786E" w:rsidRPr="0079786E" w:rsidRDefault="0079786E" w:rsidP="007978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79786E">
        <w:rPr>
          <w:rFonts w:ascii="Times New Roman" w:hAnsi="Times New Roman" w:cs="Times New Roman"/>
        </w:rPr>
        <w:t>сведения о которых</w:t>
      </w:r>
    </w:p>
    <w:p w:rsidR="0079786E" w:rsidRPr="0079786E" w:rsidRDefault="0079786E" w:rsidP="007978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79786E">
        <w:rPr>
          <w:rFonts w:ascii="Times New Roman" w:hAnsi="Times New Roman" w:cs="Times New Roman"/>
        </w:rPr>
        <w:t>не опубликованы в документах</w:t>
      </w:r>
    </w:p>
    <w:p w:rsidR="0079786E" w:rsidRPr="00BF774F" w:rsidRDefault="0079786E" w:rsidP="007978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9786E">
        <w:rPr>
          <w:rFonts w:ascii="Times New Roman" w:hAnsi="Times New Roman" w:cs="Times New Roman"/>
        </w:rPr>
        <w:t>аэронавигационной информации</w:t>
      </w:r>
      <w:r w:rsidRPr="00BF774F">
        <w:rPr>
          <w:rFonts w:ascii="Times New Roman" w:hAnsi="Times New Roman" w:cs="Times New Roman"/>
          <w:sz w:val="26"/>
          <w:szCs w:val="26"/>
        </w:rPr>
        <w:t>"</w:t>
      </w:r>
    </w:p>
    <w:p w:rsidR="0079786E" w:rsidRPr="00BF774F" w:rsidRDefault="0079786E" w:rsidP="00797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"/>
        <w:gridCol w:w="1315"/>
        <w:gridCol w:w="1701"/>
        <w:gridCol w:w="1416"/>
        <w:gridCol w:w="1703"/>
        <w:gridCol w:w="1191"/>
        <w:gridCol w:w="886"/>
        <w:gridCol w:w="361"/>
      </w:tblGrid>
      <w:tr w:rsidR="0079786E" w:rsidRPr="00BF774F" w:rsidTr="00464DB7"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N запроса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41" w:type="dxa"/>
            <w:gridSpan w:val="4"/>
            <w:tcBorders>
              <w:bottom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786E" w:rsidRPr="00BF774F" w:rsidTr="00464DB7">
        <w:tc>
          <w:tcPr>
            <w:tcW w:w="3458" w:type="dxa"/>
            <w:gridSpan w:val="3"/>
            <w:tcBorders>
              <w:top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6" w:type="dxa"/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41" w:type="dxa"/>
            <w:gridSpan w:val="4"/>
            <w:tcBorders>
              <w:top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Орган, обрабатывающий запрос на предоставление услуги</w:t>
            </w:r>
          </w:p>
        </w:tc>
      </w:tr>
      <w:tr w:rsidR="0079786E" w:rsidRPr="00BF774F" w:rsidTr="00464DB7">
        <w:tc>
          <w:tcPr>
            <w:tcW w:w="9015" w:type="dxa"/>
            <w:gridSpan w:val="8"/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786E" w:rsidRPr="00BF774F" w:rsidTr="00464DB7">
        <w:tc>
          <w:tcPr>
            <w:tcW w:w="9015" w:type="dxa"/>
            <w:gridSpan w:val="8"/>
            <w:tcBorders>
              <w:bottom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Данные заявителя (физического лица, индивидуального предпринимателя)</w:t>
            </w:r>
          </w:p>
        </w:tc>
      </w:tr>
      <w:tr w:rsidR="0079786E" w:rsidRPr="00BF774F" w:rsidTr="00464DB7">
        <w:tc>
          <w:tcPr>
            <w:tcW w:w="3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Фамилия</w:t>
            </w:r>
          </w:p>
        </w:tc>
        <w:tc>
          <w:tcPr>
            <w:tcW w:w="5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786E" w:rsidRPr="00BF774F" w:rsidTr="00464DB7">
        <w:tc>
          <w:tcPr>
            <w:tcW w:w="3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Имя</w:t>
            </w:r>
          </w:p>
        </w:tc>
        <w:tc>
          <w:tcPr>
            <w:tcW w:w="5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786E" w:rsidRPr="00BF774F" w:rsidTr="00464DB7">
        <w:tc>
          <w:tcPr>
            <w:tcW w:w="3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Отчество</w:t>
            </w:r>
          </w:p>
        </w:tc>
        <w:tc>
          <w:tcPr>
            <w:tcW w:w="5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786E" w:rsidRPr="00BF774F" w:rsidTr="00464DB7">
        <w:tc>
          <w:tcPr>
            <w:tcW w:w="3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Дата рождения</w:t>
            </w:r>
          </w:p>
        </w:tc>
        <w:tc>
          <w:tcPr>
            <w:tcW w:w="5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786E" w:rsidRPr="00BF774F" w:rsidTr="00464DB7">
        <w:tc>
          <w:tcPr>
            <w:tcW w:w="3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Полное наименование индивидуального предпринимателя</w:t>
            </w:r>
          </w:p>
        </w:tc>
        <w:tc>
          <w:tcPr>
            <w:tcW w:w="5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786E" w:rsidRPr="00BF774F" w:rsidTr="00464DB7">
        <w:tc>
          <w:tcPr>
            <w:tcW w:w="3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ОГРНИП</w:t>
            </w:r>
          </w:p>
        </w:tc>
        <w:tc>
          <w:tcPr>
            <w:tcW w:w="5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786E" w:rsidRPr="00BF774F" w:rsidTr="00464DB7">
        <w:tc>
          <w:tcPr>
            <w:tcW w:w="9015" w:type="dxa"/>
            <w:gridSpan w:val="8"/>
            <w:tcBorders>
              <w:top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786E" w:rsidRPr="00BF774F" w:rsidTr="00464DB7">
        <w:tc>
          <w:tcPr>
            <w:tcW w:w="9015" w:type="dxa"/>
            <w:gridSpan w:val="8"/>
            <w:tcBorders>
              <w:bottom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Документ, удостоверяющий личность заявителя</w:t>
            </w:r>
          </w:p>
        </w:tc>
      </w:tr>
      <w:tr w:rsidR="0079786E" w:rsidRPr="00BF774F" w:rsidTr="00464DB7"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Вид</w:t>
            </w:r>
          </w:p>
        </w:tc>
        <w:tc>
          <w:tcPr>
            <w:tcW w:w="7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786E" w:rsidRPr="00BF774F" w:rsidTr="00464DB7"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Серия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Номер</w:t>
            </w:r>
          </w:p>
        </w:tc>
        <w:tc>
          <w:tcPr>
            <w:tcW w:w="4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786E" w:rsidRPr="00BF774F" w:rsidTr="00464DB7"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Выдан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Дата выдачи</w:t>
            </w: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786E" w:rsidRPr="00BF774F" w:rsidTr="00464DB7">
        <w:tc>
          <w:tcPr>
            <w:tcW w:w="9015" w:type="dxa"/>
            <w:gridSpan w:val="8"/>
            <w:tcBorders>
              <w:top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786E" w:rsidRPr="00BF774F" w:rsidTr="00464DB7">
        <w:tc>
          <w:tcPr>
            <w:tcW w:w="9015" w:type="dxa"/>
            <w:gridSpan w:val="8"/>
            <w:tcBorders>
              <w:bottom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Адрес регистрации заявителя/Юридический адрес (адрес регистрации) индивидуального предпринимателя</w:t>
            </w:r>
          </w:p>
        </w:tc>
      </w:tr>
      <w:tr w:rsidR="0079786E" w:rsidRPr="00BF774F" w:rsidTr="00464DB7"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Индекс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Регион</w:t>
            </w: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786E" w:rsidRPr="00BF774F" w:rsidTr="00464DB7"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Населенный пункт</w:t>
            </w: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786E" w:rsidRPr="00BF774F" w:rsidTr="00464DB7"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Улица</w:t>
            </w:r>
          </w:p>
        </w:tc>
        <w:tc>
          <w:tcPr>
            <w:tcW w:w="7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786E" w:rsidRPr="00BF774F" w:rsidTr="00464DB7"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Корпус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786E" w:rsidRPr="00BF774F" w:rsidTr="00464DB7">
        <w:tc>
          <w:tcPr>
            <w:tcW w:w="9015" w:type="dxa"/>
            <w:gridSpan w:val="8"/>
            <w:tcBorders>
              <w:top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786E" w:rsidRPr="00BF774F" w:rsidTr="00464DB7">
        <w:tc>
          <w:tcPr>
            <w:tcW w:w="9015" w:type="dxa"/>
            <w:gridSpan w:val="8"/>
            <w:tcBorders>
              <w:bottom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Адрес места жительства заявителя/Почтовый адрес индивидуального предпринимателя</w:t>
            </w:r>
          </w:p>
        </w:tc>
      </w:tr>
      <w:tr w:rsidR="0079786E" w:rsidRPr="00BF774F" w:rsidTr="00464DB7"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Индекс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Регион</w:t>
            </w: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786E" w:rsidRPr="00BF774F" w:rsidTr="00464DB7"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Населенный пункт</w:t>
            </w: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786E" w:rsidRPr="00BF774F" w:rsidTr="00464DB7"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Улица</w:t>
            </w:r>
          </w:p>
        </w:tc>
        <w:tc>
          <w:tcPr>
            <w:tcW w:w="7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786E" w:rsidRPr="00BF774F" w:rsidTr="00464DB7"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Корпус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786E" w:rsidRPr="00BF774F" w:rsidTr="00464DB7">
        <w:tc>
          <w:tcPr>
            <w:tcW w:w="901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786E" w:rsidRPr="00BF774F" w:rsidTr="00464DB7">
        <w:tc>
          <w:tcPr>
            <w:tcW w:w="17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Контактные данные</w:t>
            </w:r>
          </w:p>
        </w:tc>
        <w:tc>
          <w:tcPr>
            <w:tcW w:w="7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786E" w:rsidRPr="00BF774F" w:rsidTr="00464DB7">
        <w:tc>
          <w:tcPr>
            <w:tcW w:w="17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786E" w:rsidRPr="00BF774F" w:rsidTr="00464DB7">
        <w:tc>
          <w:tcPr>
            <w:tcW w:w="9015" w:type="dxa"/>
            <w:gridSpan w:val="8"/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ЗАЯВЛЕНИЕ</w:t>
            </w:r>
          </w:p>
        </w:tc>
      </w:tr>
      <w:tr w:rsidR="0079786E" w:rsidRPr="00BF774F" w:rsidTr="00464DB7">
        <w:tc>
          <w:tcPr>
            <w:tcW w:w="9015" w:type="dxa"/>
            <w:gridSpan w:val="8"/>
          </w:tcPr>
          <w:p w:rsidR="0079786E" w:rsidRPr="00BF774F" w:rsidRDefault="0079786E" w:rsidP="00464DB7">
            <w:pPr>
              <w:tabs>
                <w:tab w:val="left" w:pos="28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786E" w:rsidRPr="00BF774F" w:rsidTr="00464DB7">
        <w:tc>
          <w:tcPr>
            <w:tcW w:w="9015" w:type="dxa"/>
            <w:gridSpan w:val="8"/>
          </w:tcPr>
          <w:p w:rsidR="0079786E" w:rsidRPr="00BF774F" w:rsidRDefault="0079786E" w:rsidP="0079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Прошу выдать разрешение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 xml:space="preserve"> кг), подъема привязных аэростатов над территорией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округа «Княжпогостский» </w:t>
            </w: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 xml:space="preserve">, посадок (взлетов) на расположенные в границах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округа «Княжпогостский» </w:t>
            </w: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площадки, сведения о которых не опубликованы в документах аэронавигационной информации (нужное подчеркнуть), на воздушном судне:</w:t>
            </w:r>
          </w:p>
        </w:tc>
      </w:tr>
      <w:tr w:rsidR="0079786E" w:rsidRPr="00BF774F" w:rsidTr="00464DB7">
        <w:tc>
          <w:tcPr>
            <w:tcW w:w="9015" w:type="dxa"/>
            <w:gridSpan w:val="8"/>
            <w:tcBorders>
              <w:bottom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786E" w:rsidRPr="00BF774F" w:rsidTr="00464DB7">
        <w:tc>
          <w:tcPr>
            <w:tcW w:w="9015" w:type="dxa"/>
            <w:gridSpan w:val="8"/>
            <w:tcBorders>
              <w:top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государственный регистрационный (опознавательный/учетно-опознавательный)</w:t>
            </w:r>
          </w:p>
        </w:tc>
      </w:tr>
      <w:tr w:rsidR="0079786E" w:rsidRPr="00BF774F" w:rsidTr="00464DB7">
        <w:tc>
          <w:tcPr>
            <w:tcW w:w="8654" w:type="dxa"/>
            <w:gridSpan w:val="7"/>
            <w:tcBorders>
              <w:bottom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1" w:type="dxa"/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79786E" w:rsidRPr="00BF774F" w:rsidTr="00464DB7">
        <w:tc>
          <w:tcPr>
            <w:tcW w:w="9015" w:type="dxa"/>
            <w:gridSpan w:val="8"/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знак, заводской номер (при наличии)</w:t>
            </w:r>
          </w:p>
        </w:tc>
      </w:tr>
      <w:tr w:rsidR="0079786E" w:rsidRPr="00BF774F" w:rsidTr="00464DB7">
        <w:tc>
          <w:tcPr>
            <w:tcW w:w="9015" w:type="dxa"/>
            <w:gridSpan w:val="8"/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Срок использования воздушного пространства муниципального образования "_____________________":</w:t>
            </w:r>
          </w:p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начало _________________________, окончание ______________________.</w:t>
            </w:r>
          </w:p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Место использования воздушного пространства муниципального образования "_____________________" (посадочные площадки, планируемые к использованию):</w:t>
            </w:r>
          </w:p>
        </w:tc>
      </w:tr>
      <w:tr w:rsidR="0079786E" w:rsidRPr="00BF774F" w:rsidTr="00464DB7">
        <w:tc>
          <w:tcPr>
            <w:tcW w:w="9015" w:type="dxa"/>
            <w:gridSpan w:val="8"/>
            <w:tcBorders>
              <w:bottom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786E" w:rsidRPr="00BF774F" w:rsidTr="00464DB7">
        <w:tc>
          <w:tcPr>
            <w:tcW w:w="9015" w:type="dxa"/>
            <w:gridSpan w:val="8"/>
            <w:tcBorders>
              <w:top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Время использования воздушного пространства муниципального образования "_____________________":</w:t>
            </w:r>
          </w:p>
        </w:tc>
      </w:tr>
      <w:tr w:rsidR="0079786E" w:rsidRPr="00BF774F" w:rsidTr="00464DB7">
        <w:tc>
          <w:tcPr>
            <w:tcW w:w="8654" w:type="dxa"/>
            <w:gridSpan w:val="7"/>
            <w:tcBorders>
              <w:bottom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1" w:type="dxa"/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79786E" w:rsidRPr="00BF774F" w:rsidTr="00464DB7">
        <w:tc>
          <w:tcPr>
            <w:tcW w:w="9015" w:type="dxa"/>
            <w:gridSpan w:val="8"/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(дневное/ночное)</w:t>
            </w:r>
          </w:p>
        </w:tc>
      </w:tr>
      <w:tr w:rsidR="0079786E" w:rsidRPr="00BF774F" w:rsidTr="00464DB7">
        <w:tc>
          <w:tcPr>
            <w:tcW w:w="9015" w:type="dxa"/>
            <w:gridSpan w:val="8"/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Летный экипаж:</w:t>
            </w:r>
          </w:p>
        </w:tc>
      </w:tr>
      <w:tr w:rsidR="0079786E" w:rsidRPr="00BF774F" w:rsidTr="00464DB7">
        <w:tc>
          <w:tcPr>
            <w:tcW w:w="9015" w:type="dxa"/>
            <w:gridSpan w:val="8"/>
            <w:tcBorders>
              <w:bottom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786E" w:rsidRPr="00BF774F" w:rsidTr="00464DB7">
        <w:tc>
          <w:tcPr>
            <w:tcW w:w="865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1" w:type="dxa"/>
            <w:tcBorders>
              <w:top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79786E" w:rsidRPr="00BF774F" w:rsidTr="00464DB7">
        <w:tc>
          <w:tcPr>
            <w:tcW w:w="9015" w:type="dxa"/>
            <w:gridSpan w:val="8"/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(Ф.И.О., должности)</w:t>
            </w:r>
          </w:p>
        </w:tc>
      </w:tr>
      <w:tr w:rsidR="0079786E" w:rsidRPr="00BF774F" w:rsidTr="00464DB7">
        <w:tc>
          <w:tcPr>
            <w:tcW w:w="9015" w:type="dxa"/>
            <w:gridSpan w:val="8"/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Реквизиты документа о регистрации судна:</w:t>
            </w:r>
          </w:p>
        </w:tc>
      </w:tr>
      <w:tr w:rsidR="0079786E" w:rsidRPr="00BF774F" w:rsidTr="00464DB7">
        <w:tc>
          <w:tcPr>
            <w:tcW w:w="8654" w:type="dxa"/>
            <w:gridSpan w:val="7"/>
            <w:tcBorders>
              <w:bottom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1" w:type="dxa"/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79786E" w:rsidRPr="00BF774F" w:rsidTr="00464DB7">
        <w:tc>
          <w:tcPr>
            <w:tcW w:w="9015" w:type="dxa"/>
            <w:gridSpan w:val="8"/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Реквизиты сертификата летной годности:</w:t>
            </w:r>
          </w:p>
        </w:tc>
      </w:tr>
      <w:tr w:rsidR="0079786E" w:rsidRPr="00BF774F" w:rsidTr="00464DB7">
        <w:tc>
          <w:tcPr>
            <w:tcW w:w="8654" w:type="dxa"/>
            <w:gridSpan w:val="7"/>
            <w:tcBorders>
              <w:bottom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1" w:type="dxa"/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79786E" w:rsidRPr="00BF774F" w:rsidTr="00464DB7">
        <w:tc>
          <w:tcPr>
            <w:tcW w:w="9015" w:type="dxa"/>
            <w:gridSpan w:val="8"/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Реквизиты сертификатов членов экипажа:</w:t>
            </w:r>
          </w:p>
        </w:tc>
      </w:tr>
      <w:tr w:rsidR="0079786E" w:rsidRPr="00BF774F" w:rsidTr="00464DB7">
        <w:tc>
          <w:tcPr>
            <w:tcW w:w="8654" w:type="dxa"/>
            <w:gridSpan w:val="7"/>
            <w:tcBorders>
              <w:bottom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1" w:type="dxa"/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79786E" w:rsidRPr="00BF774F" w:rsidTr="00464DB7">
        <w:tc>
          <w:tcPr>
            <w:tcW w:w="9015" w:type="dxa"/>
            <w:gridSpan w:val="8"/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786E" w:rsidRPr="00BF774F" w:rsidTr="00464DB7">
        <w:tc>
          <w:tcPr>
            <w:tcW w:w="9015" w:type="dxa"/>
            <w:gridSpan w:val="8"/>
            <w:tcBorders>
              <w:bottom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Представлены следующие документы</w:t>
            </w:r>
          </w:p>
        </w:tc>
      </w:tr>
      <w:tr w:rsidR="0079786E" w:rsidRPr="00BF774F" w:rsidTr="00464DB7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786E" w:rsidRPr="00BF774F" w:rsidTr="00464DB7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786E" w:rsidRPr="00BF774F" w:rsidTr="00464DB7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786E" w:rsidRPr="00BF774F" w:rsidTr="00464DB7">
        <w:tc>
          <w:tcPr>
            <w:tcW w:w="901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786E" w:rsidRPr="00BF774F" w:rsidTr="00464DB7">
        <w:tc>
          <w:tcPr>
            <w:tcW w:w="3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Место получения результата предоставления услуги</w:t>
            </w:r>
          </w:p>
        </w:tc>
        <w:tc>
          <w:tcPr>
            <w:tcW w:w="5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786E" w:rsidRPr="00BF774F" w:rsidTr="00464DB7">
        <w:tc>
          <w:tcPr>
            <w:tcW w:w="34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Способ получения результата</w:t>
            </w:r>
          </w:p>
        </w:tc>
        <w:tc>
          <w:tcPr>
            <w:tcW w:w="5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786E" w:rsidRPr="00BF774F" w:rsidTr="00464DB7">
        <w:tc>
          <w:tcPr>
            <w:tcW w:w="34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786E" w:rsidRPr="00BF774F" w:rsidTr="00464DB7">
        <w:tc>
          <w:tcPr>
            <w:tcW w:w="9015" w:type="dxa"/>
            <w:gridSpan w:val="8"/>
            <w:tcBorders>
              <w:top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786E" w:rsidRPr="00BF774F" w:rsidTr="00464DB7">
        <w:tc>
          <w:tcPr>
            <w:tcW w:w="9015" w:type="dxa"/>
            <w:gridSpan w:val="8"/>
            <w:tcBorders>
              <w:bottom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Данные представителя (уполномоченного лица)</w:t>
            </w:r>
          </w:p>
        </w:tc>
      </w:tr>
      <w:tr w:rsidR="0079786E" w:rsidRPr="00BF774F" w:rsidTr="00464DB7"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Фамилия</w:t>
            </w:r>
          </w:p>
        </w:tc>
        <w:tc>
          <w:tcPr>
            <w:tcW w:w="7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786E" w:rsidRPr="00BF774F" w:rsidTr="00464DB7"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Имя</w:t>
            </w:r>
          </w:p>
        </w:tc>
        <w:tc>
          <w:tcPr>
            <w:tcW w:w="7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786E" w:rsidRPr="00BF774F" w:rsidTr="00464DB7"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Отчество</w:t>
            </w:r>
          </w:p>
        </w:tc>
        <w:tc>
          <w:tcPr>
            <w:tcW w:w="7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786E" w:rsidRPr="00BF774F" w:rsidTr="00464DB7"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Дата рождения</w:t>
            </w:r>
          </w:p>
        </w:tc>
        <w:tc>
          <w:tcPr>
            <w:tcW w:w="7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786E" w:rsidRPr="00BF774F" w:rsidTr="00464DB7">
        <w:tc>
          <w:tcPr>
            <w:tcW w:w="901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Документ, удостоверяющий личность представителя (уполномоченного лица)</w:t>
            </w:r>
          </w:p>
        </w:tc>
      </w:tr>
      <w:tr w:rsidR="0079786E" w:rsidRPr="00BF774F" w:rsidTr="00464DB7"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Вид</w:t>
            </w:r>
          </w:p>
        </w:tc>
        <w:tc>
          <w:tcPr>
            <w:tcW w:w="7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786E" w:rsidRPr="00BF774F" w:rsidTr="00464DB7"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Серия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Номер</w:t>
            </w:r>
          </w:p>
        </w:tc>
        <w:tc>
          <w:tcPr>
            <w:tcW w:w="4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786E" w:rsidRPr="00BF774F" w:rsidTr="00464DB7"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Выдан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Дата выдачи</w:t>
            </w: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786E" w:rsidRPr="00BF774F" w:rsidTr="00464DB7">
        <w:tc>
          <w:tcPr>
            <w:tcW w:w="901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Адрес регистрации представителя (уполномоченного лица)</w:t>
            </w:r>
          </w:p>
        </w:tc>
      </w:tr>
      <w:tr w:rsidR="0079786E" w:rsidRPr="00BF774F" w:rsidTr="00464DB7"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Индекс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Регион</w:t>
            </w: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786E" w:rsidRPr="00BF774F" w:rsidTr="00464DB7"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Населенный пункт</w:t>
            </w: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786E" w:rsidRPr="00BF774F" w:rsidTr="00464DB7"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Улица</w:t>
            </w:r>
          </w:p>
        </w:tc>
        <w:tc>
          <w:tcPr>
            <w:tcW w:w="7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786E" w:rsidRPr="00BF774F" w:rsidTr="00464DB7"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Корпус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786E" w:rsidRPr="00BF774F" w:rsidTr="00464DB7">
        <w:tc>
          <w:tcPr>
            <w:tcW w:w="901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Адрес места жительства представителя (уполномоченного лица)</w:t>
            </w:r>
          </w:p>
        </w:tc>
      </w:tr>
      <w:tr w:rsidR="0079786E" w:rsidRPr="00BF774F" w:rsidTr="00464DB7"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Индекс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Регион</w:t>
            </w: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786E" w:rsidRPr="00BF774F" w:rsidTr="00464DB7"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Населенный пункт</w:t>
            </w: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786E" w:rsidRPr="00BF774F" w:rsidTr="00464DB7"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Улица</w:t>
            </w:r>
          </w:p>
        </w:tc>
        <w:tc>
          <w:tcPr>
            <w:tcW w:w="7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786E" w:rsidRPr="00BF774F" w:rsidTr="00464DB7"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Корпус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786E" w:rsidRPr="00BF774F" w:rsidTr="00464DB7">
        <w:tc>
          <w:tcPr>
            <w:tcW w:w="901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786E" w:rsidRPr="00BF774F" w:rsidTr="00464DB7">
        <w:tc>
          <w:tcPr>
            <w:tcW w:w="17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Контактные данные</w:t>
            </w:r>
          </w:p>
        </w:tc>
        <w:tc>
          <w:tcPr>
            <w:tcW w:w="7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786E" w:rsidRPr="00BF774F" w:rsidTr="00464DB7">
        <w:tc>
          <w:tcPr>
            <w:tcW w:w="17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786E" w:rsidRPr="00BF774F" w:rsidTr="00464DB7">
        <w:tc>
          <w:tcPr>
            <w:tcW w:w="9015" w:type="dxa"/>
            <w:gridSpan w:val="8"/>
            <w:tcBorders>
              <w:top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786E" w:rsidRPr="00BF774F" w:rsidTr="00464DB7">
        <w:tc>
          <w:tcPr>
            <w:tcW w:w="3458" w:type="dxa"/>
            <w:gridSpan w:val="3"/>
            <w:tcBorders>
              <w:bottom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6" w:type="dxa"/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41" w:type="dxa"/>
            <w:gridSpan w:val="4"/>
            <w:tcBorders>
              <w:bottom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786E" w:rsidRPr="00BF774F" w:rsidTr="00464DB7">
        <w:tc>
          <w:tcPr>
            <w:tcW w:w="3458" w:type="dxa"/>
            <w:gridSpan w:val="3"/>
            <w:tcBorders>
              <w:top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1416" w:type="dxa"/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41" w:type="dxa"/>
            <w:gridSpan w:val="4"/>
            <w:tcBorders>
              <w:top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Подпись/ФИО".</w:t>
            </w:r>
          </w:p>
        </w:tc>
      </w:tr>
    </w:tbl>
    <w:p w:rsidR="0079786E" w:rsidRPr="00BF774F" w:rsidRDefault="0079786E" w:rsidP="00797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9786E" w:rsidRPr="00BF774F" w:rsidRDefault="0079786E" w:rsidP="00797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9786E" w:rsidRPr="0079786E" w:rsidRDefault="0079786E" w:rsidP="007978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786E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79786E" w:rsidRPr="0079786E" w:rsidRDefault="0079786E" w:rsidP="007978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786E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79786E" w:rsidRPr="0079786E" w:rsidRDefault="0079786E" w:rsidP="007978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786E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79786E" w:rsidRPr="0079786E" w:rsidRDefault="0079786E" w:rsidP="007978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786E">
        <w:rPr>
          <w:rFonts w:ascii="Times New Roman" w:hAnsi="Times New Roman" w:cs="Times New Roman"/>
          <w:sz w:val="24"/>
          <w:szCs w:val="24"/>
        </w:rPr>
        <w:t>«Выдача пользователям воздушного</w:t>
      </w:r>
    </w:p>
    <w:p w:rsidR="0079786E" w:rsidRPr="0079786E" w:rsidRDefault="0079786E" w:rsidP="007978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786E">
        <w:rPr>
          <w:rFonts w:ascii="Times New Roman" w:hAnsi="Times New Roman" w:cs="Times New Roman"/>
          <w:sz w:val="24"/>
          <w:szCs w:val="24"/>
        </w:rPr>
        <w:t>пространства разрешения</w:t>
      </w:r>
    </w:p>
    <w:p w:rsidR="0079786E" w:rsidRPr="0079786E" w:rsidRDefault="0079786E" w:rsidP="007978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786E">
        <w:rPr>
          <w:rFonts w:ascii="Times New Roman" w:hAnsi="Times New Roman" w:cs="Times New Roman"/>
          <w:sz w:val="24"/>
          <w:szCs w:val="24"/>
        </w:rPr>
        <w:t>на выполнение авиационных работ,</w:t>
      </w:r>
    </w:p>
    <w:p w:rsidR="0079786E" w:rsidRPr="0079786E" w:rsidRDefault="0079786E" w:rsidP="007978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786E">
        <w:rPr>
          <w:rFonts w:ascii="Times New Roman" w:hAnsi="Times New Roman" w:cs="Times New Roman"/>
          <w:sz w:val="24"/>
          <w:szCs w:val="24"/>
        </w:rPr>
        <w:t>парашютных прыжков,</w:t>
      </w:r>
    </w:p>
    <w:p w:rsidR="0079786E" w:rsidRPr="0079786E" w:rsidRDefault="0079786E" w:rsidP="007978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786E">
        <w:rPr>
          <w:rFonts w:ascii="Times New Roman" w:hAnsi="Times New Roman" w:cs="Times New Roman"/>
          <w:sz w:val="24"/>
          <w:szCs w:val="24"/>
        </w:rPr>
        <w:t>демонстрационных полетов</w:t>
      </w:r>
    </w:p>
    <w:p w:rsidR="0079786E" w:rsidRPr="0079786E" w:rsidRDefault="0079786E" w:rsidP="007978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786E">
        <w:rPr>
          <w:rFonts w:ascii="Times New Roman" w:hAnsi="Times New Roman" w:cs="Times New Roman"/>
          <w:sz w:val="24"/>
          <w:szCs w:val="24"/>
        </w:rPr>
        <w:t>воздушных судов, полетов</w:t>
      </w:r>
    </w:p>
    <w:p w:rsidR="0079786E" w:rsidRPr="0079786E" w:rsidRDefault="0079786E" w:rsidP="007978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786E">
        <w:rPr>
          <w:rFonts w:ascii="Times New Roman" w:hAnsi="Times New Roman" w:cs="Times New Roman"/>
          <w:sz w:val="24"/>
          <w:szCs w:val="24"/>
        </w:rPr>
        <w:t>беспилотных воздушных судов</w:t>
      </w:r>
    </w:p>
    <w:p w:rsidR="0079786E" w:rsidRPr="0079786E" w:rsidRDefault="0079786E" w:rsidP="007978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786E">
        <w:rPr>
          <w:rFonts w:ascii="Times New Roman" w:hAnsi="Times New Roman" w:cs="Times New Roman"/>
          <w:sz w:val="24"/>
          <w:szCs w:val="24"/>
        </w:rPr>
        <w:t>(за исключением полетов</w:t>
      </w:r>
    </w:p>
    <w:p w:rsidR="0079786E" w:rsidRPr="0079786E" w:rsidRDefault="0079786E" w:rsidP="007978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786E">
        <w:rPr>
          <w:rFonts w:ascii="Times New Roman" w:hAnsi="Times New Roman" w:cs="Times New Roman"/>
          <w:sz w:val="24"/>
          <w:szCs w:val="24"/>
        </w:rPr>
        <w:t>беспилотных воздушных судов</w:t>
      </w:r>
    </w:p>
    <w:p w:rsidR="0079786E" w:rsidRPr="0079786E" w:rsidRDefault="0079786E" w:rsidP="007978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786E">
        <w:rPr>
          <w:rFonts w:ascii="Times New Roman" w:hAnsi="Times New Roman" w:cs="Times New Roman"/>
          <w:sz w:val="24"/>
          <w:szCs w:val="24"/>
        </w:rPr>
        <w:t>с максимальной взлетной массой</w:t>
      </w:r>
    </w:p>
    <w:p w:rsidR="0079786E" w:rsidRPr="0079786E" w:rsidRDefault="0079786E" w:rsidP="007978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786E">
        <w:rPr>
          <w:rFonts w:ascii="Times New Roman" w:hAnsi="Times New Roman" w:cs="Times New Roman"/>
          <w:sz w:val="24"/>
          <w:szCs w:val="24"/>
        </w:rPr>
        <w:t>менее 0,15 кг), подъема привязных</w:t>
      </w:r>
    </w:p>
    <w:p w:rsidR="0079786E" w:rsidRPr="0079786E" w:rsidRDefault="0079786E" w:rsidP="007978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786E">
        <w:rPr>
          <w:rFonts w:ascii="Times New Roman" w:hAnsi="Times New Roman" w:cs="Times New Roman"/>
          <w:sz w:val="24"/>
          <w:szCs w:val="24"/>
        </w:rPr>
        <w:t>аэростатов над населенными</w:t>
      </w:r>
    </w:p>
    <w:p w:rsidR="0079786E" w:rsidRPr="0079786E" w:rsidRDefault="0079786E" w:rsidP="007978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786E">
        <w:rPr>
          <w:rFonts w:ascii="Times New Roman" w:hAnsi="Times New Roman" w:cs="Times New Roman"/>
          <w:sz w:val="24"/>
          <w:szCs w:val="24"/>
        </w:rPr>
        <w:t>пунктами, а также посадки (взлета)</w:t>
      </w:r>
    </w:p>
    <w:p w:rsidR="0079786E" w:rsidRPr="0079786E" w:rsidRDefault="0079786E" w:rsidP="007978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786E">
        <w:rPr>
          <w:rFonts w:ascii="Times New Roman" w:hAnsi="Times New Roman" w:cs="Times New Roman"/>
          <w:sz w:val="24"/>
          <w:szCs w:val="24"/>
        </w:rPr>
        <w:t>на расположенные в границах</w:t>
      </w:r>
    </w:p>
    <w:p w:rsidR="0079786E" w:rsidRPr="0079786E" w:rsidRDefault="0079786E" w:rsidP="007978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786E">
        <w:rPr>
          <w:rFonts w:ascii="Times New Roman" w:hAnsi="Times New Roman" w:cs="Times New Roman"/>
          <w:sz w:val="24"/>
          <w:szCs w:val="24"/>
        </w:rPr>
        <w:t>населенных пунктов площадки,</w:t>
      </w:r>
    </w:p>
    <w:p w:rsidR="0079786E" w:rsidRPr="0079786E" w:rsidRDefault="0079786E" w:rsidP="007978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786E">
        <w:rPr>
          <w:rFonts w:ascii="Times New Roman" w:hAnsi="Times New Roman" w:cs="Times New Roman"/>
          <w:sz w:val="24"/>
          <w:szCs w:val="24"/>
        </w:rPr>
        <w:t>сведения о которых</w:t>
      </w:r>
    </w:p>
    <w:p w:rsidR="0079786E" w:rsidRPr="0079786E" w:rsidRDefault="0079786E" w:rsidP="007978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786E">
        <w:rPr>
          <w:rFonts w:ascii="Times New Roman" w:hAnsi="Times New Roman" w:cs="Times New Roman"/>
          <w:sz w:val="24"/>
          <w:szCs w:val="24"/>
        </w:rPr>
        <w:t>не опубликованы в документах</w:t>
      </w:r>
    </w:p>
    <w:p w:rsidR="0079786E" w:rsidRPr="00BF774F" w:rsidRDefault="0079786E" w:rsidP="007978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9786E">
        <w:rPr>
          <w:rFonts w:ascii="Times New Roman" w:hAnsi="Times New Roman" w:cs="Times New Roman"/>
          <w:sz w:val="24"/>
          <w:szCs w:val="24"/>
        </w:rPr>
        <w:t>аэронавигационной информации</w:t>
      </w:r>
      <w:r w:rsidRPr="00BF774F">
        <w:rPr>
          <w:rFonts w:ascii="Times New Roman" w:hAnsi="Times New Roman" w:cs="Times New Roman"/>
          <w:sz w:val="26"/>
          <w:szCs w:val="26"/>
        </w:rPr>
        <w:t>"</w:t>
      </w:r>
    </w:p>
    <w:p w:rsidR="0079786E" w:rsidRPr="00BF774F" w:rsidRDefault="0079786E" w:rsidP="00797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"/>
        <w:gridCol w:w="1315"/>
        <w:gridCol w:w="1701"/>
        <w:gridCol w:w="1416"/>
        <w:gridCol w:w="1703"/>
        <w:gridCol w:w="1191"/>
        <w:gridCol w:w="901"/>
        <w:gridCol w:w="346"/>
      </w:tblGrid>
      <w:tr w:rsidR="0079786E" w:rsidRPr="00BF774F" w:rsidTr="00464DB7"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N запроса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41" w:type="dxa"/>
            <w:gridSpan w:val="4"/>
            <w:tcBorders>
              <w:bottom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786E" w:rsidRPr="00BF774F" w:rsidTr="00464DB7">
        <w:tc>
          <w:tcPr>
            <w:tcW w:w="3458" w:type="dxa"/>
            <w:gridSpan w:val="3"/>
            <w:tcBorders>
              <w:top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6" w:type="dxa"/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41" w:type="dxa"/>
            <w:gridSpan w:val="4"/>
            <w:tcBorders>
              <w:top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Орган, обрабатывающий запрос на предоставление услуги</w:t>
            </w:r>
          </w:p>
        </w:tc>
      </w:tr>
      <w:tr w:rsidR="0079786E" w:rsidRPr="00BF774F" w:rsidTr="00464DB7">
        <w:tc>
          <w:tcPr>
            <w:tcW w:w="9015" w:type="dxa"/>
            <w:gridSpan w:val="8"/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786E" w:rsidRPr="00BF774F" w:rsidTr="00464DB7">
        <w:tc>
          <w:tcPr>
            <w:tcW w:w="9015" w:type="dxa"/>
            <w:gridSpan w:val="8"/>
            <w:tcBorders>
              <w:bottom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Данные заявителя (юридического лица)</w:t>
            </w:r>
          </w:p>
        </w:tc>
      </w:tr>
      <w:tr w:rsidR="0079786E" w:rsidRPr="00BF774F" w:rsidTr="00464DB7">
        <w:tc>
          <w:tcPr>
            <w:tcW w:w="3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Полное наименование юридического лица (в соответствии с учредительными документами)</w:t>
            </w:r>
          </w:p>
        </w:tc>
        <w:tc>
          <w:tcPr>
            <w:tcW w:w="5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786E" w:rsidRPr="00BF774F" w:rsidTr="00464DB7">
        <w:tc>
          <w:tcPr>
            <w:tcW w:w="3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Организационно-правовая форма юридического лица</w:t>
            </w:r>
          </w:p>
        </w:tc>
        <w:tc>
          <w:tcPr>
            <w:tcW w:w="5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786E" w:rsidRPr="00BF774F" w:rsidTr="00464DB7">
        <w:tc>
          <w:tcPr>
            <w:tcW w:w="3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руководителя юридического лица</w:t>
            </w:r>
          </w:p>
        </w:tc>
        <w:tc>
          <w:tcPr>
            <w:tcW w:w="5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786E" w:rsidRPr="00BF774F" w:rsidTr="00464DB7"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ОГРН</w:t>
            </w:r>
          </w:p>
        </w:tc>
        <w:tc>
          <w:tcPr>
            <w:tcW w:w="7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786E" w:rsidRPr="00BF774F" w:rsidTr="00464DB7">
        <w:tc>
          <w:tcPr>
            <w:tcW w:w="9015" w:type="dxa"/>
            <w:gridSpan w:val="8"/>
            <w:tcBorders>
              <w:top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786E" w:rsidRPr="00BF774F" w:rsidTr="00464DB7">
        <w:tc>
          <w:tcPr>
            <w:tcW w:w="9015" w:type="dxa"/>
            <w:gridSpan w:val="8"/>
            <w:tcBorders>
              <w:bottom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Юридический адрес</w:t>
            </w:r>
          </w:p>
        </w:tc>
      </w:tr>
      <w:tr w:rsidR="0079786E" w:rsidRPr="00BF774F" w:rsidTr="00464DB7"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Индекс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Регион</w:t>
            </w: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786E" w:rsidRPr="00BF774F" w:rsidTr="00464DB7"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Населенный пункт</w:t>
            </w: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786E" w:rsidRPr="00BF774F" w:rsidTr="00464DB7"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Улица</w:t>
            </w:r>
          </w:p>
        </w:tc>
        <w:tc>
          <w:tcPr>
            <w:tcW w:w="7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786E" w:rsidRPr="00BF774F" w:rsidTr="00464DB7"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Корпус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786E" w:rsidRPr="00BF774F" w:rsidTr="00464DB7">
        <w:tc>
          <w:tcPr>
            <w:tcW w:w="9015" w:type="dxa"/>
            <w:gridSpan w:val="8"/>
            <w:tcBorders>
              <w:top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786E" w:rsidRPr="00BF774F" w:rsidTr="00464DB7">
        <w:tc>
          <w:tcPr>
            <w:tcW w:w="9015" w:type="dxa"/>
            <w:gridSpan w:val="8"/>
            <w:tcBorders>
              <w:bottom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Почтовый адрес</w:t>
            </w:r>
          </w:p>
        </w:tc>
      </w:tr>
      <w:tr w:rsidR="0079786E" w:rsidRPr="00BF774F" w:rsidTr="00464DB7"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Индекс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Регион</w:t>
            </w: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786E" w:rsidRPr="00BF774F" w:rsidTr="00464DB7"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Населенный пункт</w:t>
            </w: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786E" w:rsidRPr="00BF774F" w:rsidTr="00464DB7"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Улица</w:t>
            </w:r>
          </w:p>
        </w:tc>
        <w:tc>
          <w:tcPr>
            <w:tcW w:w="7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786E" w:rsidRPr="00BF774F" w:rsidTr="00464DB7"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Корпус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786E" w:rsidRPr="00BF774F" w:rsidTr="00464DB7">
        <w:tc>
          <w:tcPr>
            <w:tcW w:w="901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786E" w:rsidRPr="00BF774F" w:rsidTr="00464DB7">
        <w:tc>
          <w:tcPr>
            <w:tcW w:w="17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Контактные данные</w:t>
            </w:r>
          </w:p>
        </w:tc>
        <w:tc>
          <w:tcPr>
            <w:tcW w:w="7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786E" w:rsidRPr="00BF774F" w:rsidTr="00464DB7">
        <w:tc>
          <w:tcPr>
            <w:tcW w:w="17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786E" w:rsidRPr="00BF774F" w:rsidTr="00464DB7">
        <w:tc>
          <w:tcPr>
            <w:tcW w:w="9015" w:type="dxa"/>
            <w:gridSpan w:val="8"/>
            <w:tcBorders>
              <w:top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786E" w:rsidRPr="00BF774F" w:rsidTr="00464DB7">
        <w:tc>
          <w:tcPr>
            <w:tcW w:w="9015" w:type="dxa"/>
            <w:gridSpan w:val="8"/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ЗАЯВЛЕНИЕ</w:t>
            </w:r>
          </w:p>
        </w:tc>
      </w:tr>
      <w:tr w:rsidR="0079786E" w:rsidRPr="00BF774F" w:rsidTr="00464DB7">
        <w:tc>
          <w:tcPr>
            <w:tcW w:w="9015" w:type="dxa"/>
            <w:gridSpan w:val="8"/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786E" w:rsidRPr="00BF774F" w:rsidTr="00464DB7">
        <w:tc>
          <w:tcPr>
            <w:tcW w:w="9015" w:type="dxa"/>
            <w:gridSpan w:val="8"/>
          </w:tcPr>
          <w:p w:rsidR="0079786E" w:rsidRPr="00BF774F" w:rsidRDefault="0079786E" w:rsidP="0079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Прошу выдать разрешение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 xml:space="preserve"> кг), подъема привязных аэростатов над территорией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«Княжпогостский»</w:t>
            </w: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 xml:space="preserve">, посадок (взлетов) на расположенные в границах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«Княжпогостский»</w:t>
            </w: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 xml:space="preserve"> площадки, сведения о которых не опубликованы в документах аэронавигационной информации (нужное подчеркнуть), на воздушном судне:</w:t>
            </w:r>
          </w:p>
        </w:tc>
      </w:tr>
      <w:tr w:rsidR="0079786E" w:rsidRPr="00BF774F" w:rsidTr="00464DB7">
        <w:tc>
          <w:tcPr>
            <w:tcW w:w="9015" w:type="dxa"/>
            <w:gridSpan w:val="8"/>
            <w:tcBorders>
              <w:bottom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786E" w:rsidRPr="00BF774F" w:rsidTr="00464DB7">
        <w:tc>
          <w:tcPr>
            <w:tcW w:w="9015" w:type="dxa"/>
            <w:gridSpan w:val="8"/>
            <w:tcBorders>
              <w:top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государственный регистрационный (опознавательный/учетно-опознавательный)</w:t>
            </w:r>
          </w:p>
        </w:tc>
      </w:tr>
      <w:tr w:rsidR="0079786E" w:rsidRPr="00BF774F" w:rsidTr="00464DB7">
        <w:tc>
          <w:tcPr>
            <w:tcW w:w="8669" w:type="dxa"/>
            <w:gridSpan w:val="7"/>
            <w:tcBorders>
              <w:bottom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6" w:type="dxa"/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79786E" w:rsidRPr="00BF774F" w:rsidTr="00464DB7">
        <w:tc>
          <w:tcPr>
            <w:tcW w:w="9015" w:type="dxa"/>
            <w:gridSpan w:val="8"/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знак, заводской номер (при наличии)</w:t>
            </w:r>
          </w:p>
        </w:tc>
      </w:tr>
      <w:tr w:rsidR="0079786E" w:rsidRPr="00BF774F" w:rsidTr="00464DB7">
        <w:tc>
          <w:tcPr>
            <w:tcW w:w="9015" w:type="dxa"/>
            <w:gridSpan w:val="8"/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Срок использования воздушного пространства муниципального образования "_____________________":</w:t>
            </w:r>
          </w:p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начало _________________________, окончание ______________________.</w:t>
            </w:r>
          </w:p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Место использования воздушного пространства муниципального образования "_____________________" (посадочные площадки, планируемые к использованию):</w:t>
            </w:r>
          </w:p>
        </w:tc>
      </w:tr>
      <w:tr w:rsidR="0079786E" w:rsidRPr="00BF774F" w:rsidTr="00464DB7">
        <w:tc>
          <w:tcPr>
            <w:tcW w:w="9015" w:type="dxa"/>
            <w:gridSpan w:val="8"/>
            <w:tcBorders>
              <w:bottom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786E" w:rsidRPr="00BF774F" w:rsidTr="00464DB7">
        <w:tc>
          <w:tcPr>
            <w:tcW w:w="9015" w:type="dxa"/>
            <w:gridSpan w:val="8"/>
            <w:tcBorders>
              <w:top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Время использования воздушного пространства муниципального образования "_____________________":</w:t>
            </w:r>
          </w:p>
        </w:tc>
      </w:tr>
      <w:tr w:rsidR="0079786E" w:rsidRPr="00BF774F" w:rsidTr="00464DB7">
        <w:tc>
          <w:tcPr>
            <w:tcW w:w="8669" w:type="dxa"/>
            <w:gridSpan w:val="7"/>
            <w:tcBorders>
              <w:bottom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6" w:type="dxa"/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79786E" w:rsidRPr="00BF774F" w:rsidTr="00464DB7">
        <w:tc>
          <w:tcPr>
            <w:tcW w:w="9015" w:type="dxa"/>
            <w:gridSpan w:val="8"/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(дневное/ночное)</w:t>
            </w:r>
          </w:p>
        </w:tc>
      </w:tr>
      <w:tr w:rsidR="0079786E" w:rsidRPr="00BF774F" w:rsidTr="00464DB7">
        <w:tc>
          <w:tcPr>
            <w:tcW w:w="9015" w:type="dxa"/>
            <w:gridSpan w:val="8"/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Летный экипаж:</w:t>
            </w:r>
          </w:p>
        </w:tc>
      </w:tr>
      <w:tr w:rsidR="0079786E" w:rsidRPr="00BF774F" w:rsidTr="00464DB7">
        <w:tc>
          <w:tcPr>
            <w:tcW w:w="9015" w:type="dxa"/>
            <w:gridSpan w:val="8"/>
            <w:tcBorders>
              <w:bottom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786E" w:rsidRPr="00BF774F" w:rsidTr="00464DB7">
        <w:tc>
          <w:tcPr>
            <w:tcW w:w="86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6" w:type="dxa"/>
            <w:tcBorders>
              <w:top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79786E" w:rsidRPr="00BF774F" w:rsidTr="00464DB7">
        <w:tc>
          <w:tcPr>
            <w:tcW w:w="9015" w:type="dxa"/>
            <w:gridSpan w:val="8"/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(Ф.И.О., должности)</w:t>
            </w:r>
          </w:p>
        </w:tc>
      </w:tr>
      <w:tr w:rsidR="0079786E" w:rsidRPr="00BF774F" w:rsidTr="00464DB7">
        <w:tc>
          <w:tcPr>
            <w:tcW w:w="9015" w:type="dxa"/>
            <w:gridSpan w:val="8"/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Реквизиты документа о регистрации судна:</w:t>
            </w:r>
          </w:p>
        </w:tc>
      </w:tr>
      <w:tr w:rsidR="0079786E" w:rsidRPr="00BF774F" w:rsidTr="00464DB7">
        <w:tc>
          <w:tcPr>
            <w:tcW w:w="8669" w:type="dxa"/>
            <w:gridSpan w:val="7"/>
            <w:tcBorders>
              <w:bottom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6" w:type="dxa"/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79786E" w:rsidRPr="00BF774F" w:rsidTr="00464DB7">
        <w:tc>
          <w:tcPr>
            <w:tcW w:w="9015" w:type="dxa"/>
            <w:gridSpan w:val="8"/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Реквизиты сертификата летной годности:</w:t>
            </w:r>
          </w:p>
        </w:tc>
      </w:tr>
      <w:tr w:rsidR="0079786E" w:rsidRPr="00BF774F" w:rsidTr="00464DB7">
        <w:tc>
          <w:tcPr>
            <w:tcW w:w="8669" w:type="dxa"/>
            <w:gridSpan w:val="7"/>
            <w:tcBorders>
              <w:bottom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6" w:type="dxa"/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79786E" w:rsidRPr="00BF774F" w:rsidTr="00464DB7">
        <w:tc>
          <w:tcPr>
            <w:tcW w:w="9015" w:type="dxa"/>
            <w:gridSpan w:val="8"/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Реквизиты сертификатов членов экипажа:</w:t>
            </w:r>
          </w:p>
        </w:tc>
      </w:tr>
      <w:tr w:rsidR="0079786E" w:rsidRPr="00BF774F" w:rsidTr="00464DB7">
        <w:tc>
          <w:tcPr>
            <w:tcW w:w="8669" w:type="dxa"/>
            <w:gridSpan w:val="7"/>
            <w:tcBorders>
              <w:bottom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6" w:type="dxa"/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79786E" w:rsidRPr="00BF774F" w:rsidTr="00464DB7">
        <w:tc>
          <w:tcPr>
            <w:tcW w:w="9015" w:type="dxa"/>
            <w:gridSpan w:val="8"/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786E" w:rsidRPr="00BF774F" w:rsidTr="00464DB7">
        <w:tc>
          <w:tcPr>
            <w:tcW w:w="9015" w:type="dxa"/>
            <w:gridSpan w:val="8"/>
            <w:tcBorders>
              <w:bottom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Представлены следующие документы</w:t>
            </w:r>
          </w:p>
        </w:tc>
      </w:tr>
      <w:tr w:rsidR="0079786E" w:rsidRPr="00BF774F" w:rsidTr="00464DB7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786E" w:rsidRPr="00BF774F" w:rsidTr="00464DB7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786E" w:rsidRPr="00BF774F" w:rsidTr="00464DB7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786E" w:rsidRPr="00BF774F" w:rsidTr="00464DB7">
        <w:tc>
          <w:tcPr>
            <w:tcW w:w="901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786E" w:rsidRPr="00BF774F" w:rsidTr="00464DB7">
        <w:tc>
          <w:tcPr>
            <w:tcW w:w="3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Место получения результата предоставления услуги</w:t>
            </w:r>
          </w:p>
        </w:tc>
        <w:tc>
          <w:tcPr>
            <w:tcW w:w="5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786E" w:rsidRPr="00BF774F" w:rsidTr="00464DB7">
        <w:tc>
          <w:tcPr>
            <w:tcW w:w="34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Способ получения результата</w:t>
            </w:r>
          </w:p>
        </w:tc>
        <w:tc>
          <w:tcPr>
            <w:tcW w:w="5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786E" w:rsidRPr="00BF774F" w:rsidTr="00464DB7">
        <w:tc>
          <w:tcPr>
            <w:tcW w:w="34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786E" w:rsidRPr="00BF774F" w:rsidTr="00464DB7">
        <w:tc>
          <w:tcPr>
            <w:tcW w:w="901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Данные представителя (уполномоченного лица)</w:t>
            </w:r>
          </w:p>
        </w:tc>
      </w:tr>
      <w:tr w:rsidR="0079786E" w:rsidRPr="00BF774F" w:rsidTr="00464DB7"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Фамилия</w:t>
            </w:r>
          </w:p>
        </w:tc>
        <w:tc>
          <w:tcPr>
            <w:tcW w:w="7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786E" w:rsidRPr="00BF774F" w:rsidTr="00464DB7"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Имя</w:t>
            </w:r>
          </w:p>
        </w:tc>
        <w:tc>
          <w:tcPr>
            <w:tcW w:w="7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786E" w:rsidRPr="00BF774F" w:rsidTr="00464DB7"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Отчество</w:t>
            </w:r>
          </w:p>
        </w:tc>
        <w:tc>
          <w:tcPr>
            <w:tcW w:w="7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786E" w:rsidRPr="00BF774F" w:rsidTr="00464DB7"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Дата рождения</w:t>
            </w:r>
          </w:p>
        </w:tc>
        <w:tc>
          <w:tcPr>
            <w:tcW w:w="7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786E" w:rsidRPr="00BF774F" w:rsidTr="00464DB7">
        <w:tc>
          <w:tcPr>
            <w:tcW w:w="901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Документ, удостоверяющий личность представителя (уполномоченного лица)</w:t>
            </w:r>
          </w:p>
        </w:tc>
      </w:tr>
      <w:tr w:rsidR="0079786E" w:rsidRPr="00BF774F" w:rsidTr="00464DB7"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Вид</w:t>
            </w:r>
          </w:p>
        </w:tc>
        <w:tc>
          <w:tcPr>
            <w:tcW w:w="7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786E" w:rsidRPr="00BF774F" w:rsidTr="00464DB7"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Серия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Номер</w:t>
            </w:r>
          </w:p>
        </w:tc>
        <w:tc>
          <w:tcPr>
            <w:tcW w:w="4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786E" w:rsidRPr="00BF774F" w:rsidTr="00464DB7"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Выдан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Дата выдачи</w:t>
            </w: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786E" w:rsidRPr="00BF774F" w:rsidTr="00464DB7">
        <w:tc>
          <w:tcPr>
            <w:tcW w:w="901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Адрес регистрации представителя (уполномоченного лица)</w:t>
            </w:r>
          </w:p>
        </w:tc>
      </w:tr>
      <w:tr w:rsidR="0079786E" w:rsidRPr="00BF774F" w:rsidTr="00464DB7"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Индекс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Регион</w:t>
            </w: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786E" w:rsidRPr="00BF774F" w:rsidTr="00464DB7"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Населенный пункт</w:t>
            </w: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786E" w:rsidRPr="00BF774F" w:rsidTr="00464DB7"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Улица</w:t>
            </w:r>
          </w:p>
        </w:tc>
        <w:tc>
          <w:tcPr>
            <w:tcW w:w="7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786E" w:rsidRPr="00BF774F" w:rsidTr="00464DB7"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Корпус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786E" w:rsidRPr="00BF774F" w:rsidTr="00464DB7">
        <w:tc>
          <w:tcPr>
            <w:tcW w:w="901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Адрес места жительства представителя (уполномоченного лица)</w:t>
            </w:r>
          </w:p>
        </w:tc>
      </w:tr>
      <w:tr w:rsidR="0079786E" w:rsidRPr="00BF774F" w:rsidTr="00464DB7"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Индекс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Регион</w:t>
            </w: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786E" w:rsidRPr="00BF774F" w:rsidTr="00464DB7"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Населенный пункт</w:t>
            </w: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786E" w:rsidRPr="00BF774F" w:rsidTr="00464DB7"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Улица</w:t>
            </w:r>
          </w:p>
        </w:tc>
        <w:tc>
          <w:tcPr>
            <w:tcW w:w="7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786E" w:rsidRPr="00BF774F" w:rsidTr="00464DB7"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Корпус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786E" w:rsidRPr="00BF774F" w:rsidTr="00464DB7">
        <w:tc>
          <w:tcPr>
            <w:tcW w:w="901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786E" w:rsidRPr="00BF774F" w:rsidTr="00464DB7">
        <w:tc>
          <w:tcPr>
            <w:tcW w:w="17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Контактные данные</w:t>
            </w:r>
          </w:p>
        </w:tc>
        <w:tc>
          <w:tcPr>
            <w:tcW w:w="7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786E" w:rsidRPr="00BF774F" w:rsidTr="00464DB7">
        <w:tc>
          <w:tcPr>
            <w:tcW w:w="17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786E" w:rsidRPr="00BF774F" w:rsidTr="00464DB7">
        <w:tc>
          <w:tcPr>
            <w:tcW w:w="9015" w:type="dxa"/>
            <w:gridSpan w:val="8"/>
            <w:tcBorders>
              <w:top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786E" w:rsidRPr="00BF774F" w:rsidTr="00464DB7">
        <w:tc>
          <w:tcPr>
            <w:tcW w:w="3458" w:type="dxa"/>
            <w:gridSpan w:val="3"/>
            <w:tcBorders>
              <w:bottom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6" w:type="dxa"/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41" w:type="dxa"/>
            <w:gridSpan w:val="4"/>
            <w:tcBorders>
              <w:bottom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786E" w:rsidRPr="00BF774F" w:rsidTr="00464DB7">
        <w:tc>
          <w:tcPr>
            <w:tcW w:w="3458" w:type="dxa"/>
            <w:gridSpan w:val="3"/>
            <w:tcBorders>
              <w:top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1416" w:type="dxa"/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41" w:type="dxa"/>
            <w:gridSpan w:val="4"/>
            <w:tcBorders>
              <w:top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Подпись/ФИО".</w:t>
            </w:r>
          </w:p>
        </w:tc>
      </w:tr>
    </w:tbl>
    <w:p w:rsidR="0079786E" w:rsidRPr="00BF774F" w:rsidRDefault="0079786E" w:rsidP="00797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9786E" w:rsidRPr="00BF774F" w:rsidRDefault="0079786E" w:rsidP="00797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9786E" w:rsidRDefault="0079786E" w:rsidP="00797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9786E" w:rsidRDefault="0079786E" w:rsidP="00797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9786E" w:rsidRDefault="0079786E" w:rsidP="00797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9786E" w:rsidRDefault="0079786E" w:rsidP="00797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9786E" w:rsidRDefault="0079786E" w:rsidP="00797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9786E" w:rsidRPr="00BF774F" w:rsidRDefault="0079786E" w:rsidP="00797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9786E" w:rsidRPr="00BF774F" w:rsidRDefault="0079786E" w:rsidP="00797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9786E" w:rsidRPr="0079786E" w:rsidRDefault="0079786E" w:rsidP="007978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786E"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79786E" w:rsidRPr="0079786E" w:rsidRDefault="0079786E" w:rsidP="007978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786E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79786E" w:rsidRPr="0079786E" w:rsidRDefault="0079786E" w:rsidP="007978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786E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79786E" w:rsidRPr="0079786E" w:rsidRDefault="0079786E" w:rsidP="007978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786E">
        <w:rPr>
          <w:rFonts w:ascii="Times New Roman" w:hAnsi="Times New Roman" w:cs="Times New Roman"/>
          <w:sz w:val="24"/>
          <w:szCs w:val="24"/>
        </w:rPr>
        <w:t>"Выдача пользователям воздушного</w:t>
      </w:r>
    </w:p>
    <w:p w:rsidR="0079786E" w:rsidRPr="0079786E" w:rsidRDefault="0079786E" w:rsidP="007978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786E">
        <w:rPr>
          <w:rFonts w:ascii="Times New Roman" w:hAnsi="Times New Roman" w:cs="Times New Roman"/>
          <w:sz w:val="24"/>
          <w:szCs w:val="24"/>
        </w:rPr>
        <w:t>пространства разрешения</w:t>
      </w:r>
    </w:p>
    <w:p w:rsidR="0079786E" w:rsidRPr="0079786E" w:rsidRDefault="0079786E" w:rsidP="007978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786E">
        <w:rPr>
          <w:rFonts w:ascii="Times New Roman" w:hAnsi="Times New Roman" w:cs="Times New Roman"/>
          <w:sz w:val="24"/>
          <w:szCs w:val="24"/>
        </w:rPr>
        <w:t>на выполнение авиационных работ,</w:t>
      </w:r>
    </w:p>
    <w:p w:rsidR="0079786E" w:rsidRPr="0079786E" w:rsidRDefault="0079786E" w:rsidP="007978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786E">
        <w:rPr>
          <w:rFonts w:ascii="Times New Roman" w:hAnsi="Times New Roman" w:cs="Times New Roman"/>
          <w:sz w:val="24"/>
          <w:szCs w:val="24"/>
        </w:rPr>
        <w:t>парашютных прыжков,</w:t>
      </w:r>
    </w:p>
    <w:p w:rsidR="0079786E" w:rsidRPr="0079786E" w:rsidRDefault="0079786E" w:rsidP="007978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786E">
        <w:rPr>
          <w:rFonts w:ascii="Times New Roman" w:hAnsi="Times New Roman" w:cs="Times New Roman"/>
          <w:sz w:val="24"/>
          <w:szCs w:val="24"/>
        </w:rPr>
        <w:t>демонстрационных полетов</w:t>
      </w:r>
    </w:p>
    <w:p w:rsidR="0079786E" w:rsidRPr="0079786E" w:rsidRDefault="0079786E" w:rsidP="007978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786E">
        <w:rPr>
          <w:rFonts w:ascii="Times New Roman" w:hAnsi="Times New Roman" w:cs="Times New Roman"/>
          <w:sz w:val="24"/>
          <w:szCs w:val="24"/>
        </w:rPr>
        <w:t>воздушных судов, полетов</w:t>
      </w:r>
    </w:p>
    <w:p w:rsidR="0079786E" w:rsidRPr="0079786E" w:rsidRDefault="0079786E" w:rsidP="007978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786E">
        <w:rPr>
          <w:rFonts w:ascii="Times New Roman" w:hAnsi="Times New Roman" w:cs="Times New Roman"/>
          <w:sz w:val="24"/>
          <w:szCs w:val="24"/>
        </w:rPr>
        <w:t>беспилотных воздушных судов</w:t>
      </w:r>
    </w:p>
    <w:p w:rsidR="0079786E" w:rsidRPr="0079786E" w:rsidRDefault="0079786E" w:rsidP="007978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786E">
        <w:rPr>
          <w:rFonts w:ascii="Times New Roman" w:hAnsi="Times New Roman" w:cs="Times New Roman"/>
          <w:sz w:val="24"/>
          <w:szCs w:val="24"/>
        </w:rPr>
        <w:t>(за исключением полетов</w:t>
      </w:r>
    </w:p>
    <w:p w:rsidR="0079786E" w:rsidRPr="0079786E" w:rsidRDefault="0079786E" w:rsidP="007978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786E">
        <w:rPr>
          <w:rFonts w:ascii="Times New Roman" w:hAnsi="Times New Roman" w:cs="Times New Roman"/>
          <w:sz w:val="24"/>
          <w:szCs w:val="24"/>
        </w:rPr>
        <w:t>беспилотных воздушных судов</w:t>
      </w:r>
    </w:p>
    <w:p w:rsidR="0079786E" w:rsidRPr="0079786E" w:rsidRDefault="0079786E" w:rsidP="007978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786E">
        <w:rPr>
          <w:rFonts w:ascii="Times New Roman" w:hAnsi="Times New Roman" w:cs="Times New Roman"/>
          <w:sz w:val="24"/>
          <w:szCs w:val="24"/>
        </w:rPr>
        <w:t>с максимальной взлетной массой</w:t>
      </w:r>
    </w:p>
    <w:p w:rsidR="0079786E" w:rsidRPr="0079786E" w:rsidRDefault="0079786E" w:rsidP="007978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786E">
        <w:rPr>
          <w:rFonts w:ascii="Times New Roman" w:hAnsi="Times New Roman" w:cs="Times New Roman"/>
          <w:sz w:val="24"/>
          <w:szCs w:val="24"/>
        </w:rPr>
        <w:t>менее 0,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79786E">
        <w:rPr>
          <w:rFonts w:ascii="Times New Roman" w:hAnsi="Times New Roman" w:cs="Times New Roman"/>
          <w:sz w:val="24"/>
          <w:szCs w:val="24"/>
        </w:rPr>
        <w:t xml:space="preserve"> кг), подъема привязных</w:t>
      </w:r>
    </w:p>
    <w:p w:rsidR="0079786E" w:rsidRPr="0079786E" w:rsidRDefault="0079786E" w:rsidP="007978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786E">
        <w:rPr>
          <w:rFonts w:ascii="Times New Roman" w:hAnsi="Times New Roman" w:cs="Times New Roman"/>
          <w:sz w:val="24"/>
          <w:szCs w:val="24"/>
        </w:rPr>
        <w:t>аэростатов над населенными</w:t>
      </w:r>
    </w:p>
    <w:p w:rsidR="0079786E" w:rsidRPr="0079786E" w:rsidRDefault="0079786E" w:rsidP="007978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786E">
        <w:rPr>
          <w:rFonts w:ascii="Times New Roman" w:hAnsi="Times New Roman" w:cs="Times New Roman"/>
          <w:sz w:val="24"/>
          <w:szCs w:val="24"/>
        </w:rPr>
        <w:t>пунктами, а также посадки (взлета)</w:t>
      </w:r>
    </w:p>
    <w:p w:rsidR="0079786E" w:rsidRPr="0079786E" w:rsidRDefault="0079786E" w:rsidP="007978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786E">
        <w:rPr>
          <w:rFonts w:ascii="Times New Roman" w:hAnsi="Times New Roman" w:cs="Times New Roman"/>
          <w:sz w:val="24"/>
          <w:szCs w:val="24"/>
        </w:rPr>
        <w:t>на расположенные в границах</w:t>
      </w:r>
    </w:p>
    <w:p w:rsidR="0079786E" w:rsidRPr="0079786E" w:rsidRDefault="0079786E" w:rsidP="007978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786E">
        <w:rPr>
          <w:rFonts w:ascii="Times New Roman" w:hAnsi="Times New Roman" w:cs="Times New Roman"/>
          <w:sz w:val="24"/>
          <w:szCs w:val="24"/>
        </w:rPr>
        <w:t>населенных пунктов площадки,</w:t>
      </w:r>
    </w:p>
    <w:p w:rsidR="0079786E" w:rsidRPr="0079786E" w:rsidRDefault="0079786E" w:rsidP="007978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786E">
        <w:rPr>
          <w:rFonts w:ascii="Times New Roman" w:hAnsi="Times New Roman" w:cs="Times New Roman"/>
          <w:sz w:val="24"/>
          <w:szCs w:val="24"/>
        </w:rPr>
        <w:t>сведения о которых</w:t>
      </w:r>
    </w:p>
    <w:p w:rsidR="0079786E" w:rsidRPr="0079786E" w:rsidRDefault="0079786E" w:rsidP="007978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786E">
        <w:rPr>
          <w:rFonts w:ascii="Times New Roman" w:hAnsi="Times New Roman" w:cs="Times New Roman"/>
          <w:sz w:val="24"/>
          <w:szCs w:val="24"/>
        </w:rPr>
        <w:t>не опубликованы в документах</w:t>
      </w:r>
    </w:p>
    <w:p w:rsidR="0079786E" w:rsidRPr="0079786E" w:rsidRDefault="0079786E" w:rsidP="007978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786E">
        <w:rPr>
          <w:rFonts w:ascii="Times New Roman" w:hAnsi="Times New Roman" w:cs="Times New Roman"/>
          <w:sz w:val="24"/>
          <w:szCs w:val="24"/>
        </w:rPr>
        <w:t>аэронавигационной информации"</w:t>
      </w:r>
    </w:p>
    <w:p w:rsidR="0079786E" w:rsidRDefault="0079786E" w:rsidP="00797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9786E" w:rsidRDefault="0079786E" w:rsidP="00797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9786E" w:rsidRPr="00BF774F" w:rsidRDefault="0079786E" w:rsidP="00797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340"/>
        <w:gridCol w:w="1755"/>
        <w:gridCol w:w="472"/>
        <w:gridCol w:w="3175"/>
        <w:gridCol w:w="340"/>
      </w:tblGrid>
      <w:tr w:rsidR="0079786E" w:rsidRPr="00BF774F" w:rsidTr="00464DB7">
        <w:tc>
          <w:tcPr>
            <w:tcW w:w="9030" w:type="dxa"/>
            <w:gridSpan w:val="6"/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РАЗРЕШЕНИЕ</w:t>
            </w:r>
          </w:p>
          <w:p w:rsidR="0079786E" w:rsidRPr="00BF774F" w:rsidRDefault="0079786E" w:rsidP="00797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 xml:space="preserve"> кг), подъема привязных аэростатов над территорией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«Княжпогостский»</w:t>
            </w: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 xml:space="preserve">, посадок (взлетов) на расположенные в границах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«Княжпогостский»</w:t>
            </w: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 xml:space="preserve"> площадки, сведения о которых не опубликованы в документах аэронавигационной информации</w:t>
            </w:r>
          </w:p>
        </w:tc>
      </w:tr>
      <w:tr w:rsidR="0079786E" w:rsidRPr="00BF774F" w:rsidTr="00464DB7">
        <w:tc>
          <w:tcPr>
            <w:tcW w:w="9030" w:type="dxa"/>
            <w:gridSpan w:val="6"/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786E" w:rsidRPr="00BF774F" w:rsidTr="00464DB7">
        <w:tc>
          <w:tcPr>
            <w:tcW w:w="5515" w:type="dxa"/>
            <w:gridSpan w:val="4"/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"___" __________ 20__ года</w:t>
            </w:r>
          </w:p>
        </w:tc>
        <w:tc>
          <w:tcPr>
            <w:tcW w:w="3515" w:type="dxa"/>
            <w:gridSpan w:val="2"/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N _________</w:t>
            </w:r>
          </w:p>
        </w:tc>
      </w:tr>
      <w:tr w:rsidR="0079786E" w:rsidRPr="00BF774F" w:rsidTr="00464DB7">
        <w:tc>
          <w:tcPr>
            <w:tcW w:w="9030" w:type="dxa"/>
            <w:gridSpan w:val="6"/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</w:t>
            </w:r>
            <w:hyperlink r:id="rId31" w:history="1">
              <w:r w:rsidRPr="00BF774F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пунктом 49</w:t>
              </w:r>
            </w:hyperlink>
            <w:r w:rsidRPr="00BF774F"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Федеральных правил использования воздушного пространства Российской Федерации, утвержденных постановлением Правительства Российской Федерации от 11.03.2010 N 138:</w:t>
            </w:r>
          </w:p>
        </w:tc>
      </w:tr>
      <w:tr w:rsidR="0079786E" w:rsidRPr="00BF774F" w:rsidTr="00464DB7">
        <w:tc>
          <w:tcPr>
            <w:tcW w:w="9030" w:type="dxa"/>
            <w:gridSpan w:val="6"/>
            <w:tcBorders>
              <w:bottom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786E" w:rsidRPr="00BF774F" w:rsidTr="00464DB7">
        <w:tc>
          <w:tcPr>
            <w:tcW w:w="9030" w:type="dxa"/>
            <w:gridSpan w:val="6"/>
            <w:tcBorders>
              <w:top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(наименование юридического лица; фамилия, имя, отчество физического лица, индивидуального предпринимателя)</w:t>
            </w:r>
          </w:p>
        </w:tc>
      </w:tr>
      <w:tr w:rsidR="0079786E" w:rsidRPr="00BF774F" w:rsidTr="00464DB7">
        <w:tc>
          <w:tcPr>
            <w:tcW w:w="9030" w:type="dxa"/>
            <w:gridSpan w:val="6"/>
            <w:tcBorders>
              <w:bottom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786E" w:rsidRPr="00BF774F" w:rsidTr="00464DB7">
        <w:tc>
          <w:tcPr>
            <w:tcW w:w="9030" w:type="dxa"/>
            <w:gridSpan w:val="6"/>
            <w:tcBorders>
              <w:top w:val="single" w:sz="4" w:space="0" w:color="auto"/>
            </w:tcBorders>
          </w:tcPr>
          <w:p w:rsidR="0079786E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(адрес местонахождения (жительства)</w:t>
            </w:r>
          </w:p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786E" w:rsidRPr="00BF774F" w:rsidTr="00464DB7">
        <w:tc>
          <w:tcPr>
            <w:tcW w:w="9030" w:type="dxa"/>
            <w:gridSpan w:val="6"/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разрешаем выполнять авиационные работы, парашютные прыжки, демонстрационные полеты воздушного судна, полеты беспилотных воздушных судов (за исключением полетов беспилотных воздушных судов с максимальной взлетной массой менее 0,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 xml:space="preserve"> кг), подъема привязных аэростатов, посадки (взлеты) на расположенные в границах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«Княжпогостский»</w:t>
            </w: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 xml:space="preserve"> площадки, сведения о которых не опубликованы в документах аэронавигационной информации (нужное подчеркнуть), над территорией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«Княжпогостский»</w:t>
            </w: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на воздушном судне:</w:t>
            </w:r>
          </w:p>
        </w:tc>
      </w:tr>
      <w:tr w:rsidR="0079786E" w:rsidRPr="00BF774F" w:rsidTr="00464DB7">
        <w:tc>
          <w:tcPr>
            <w:tcW w:w="8690" w:type="dxa"/>
            <w:gridSpan w:val="5"/>
            <w:tcBorders>
              <w:bottom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79786E" w:rsidRPr="00BF774F" w:rsidTr="00464DB7">
        <w:tc>
          <w:tcPr>
            <w:tcW w:w="8690" w:type="dxa"/>
            <w:gridSpan w:val="5"/>
            <w:tcBorders>
              <w:top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государственный регистрационный (опознавательный/учетно-опознавательный), знак, заводской номер (при наличии)</w:t>
            </w:r>
          </w:p>
        </w:tc>
        <w:tc>
          <w:tcPr>
            <w:tcW w:w="340" w:type="dxa"/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786E" w:rsidRPr="00BF774F" w:rsidTr="00464DB7">
        <w:tc>
          <w:tcPr>
            <w:tcW w:w="9030" w:type="dxa"/>
            <w:gridSpan w:val="6"/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в составе летного экипажа:</w:t>
            </w:r>
          </w:p>
        </w:tc>
      </w:tr>
      <w:tr w:rsidR="0079786E" w:rsidRPr="00BF774F" w:rsidTr="00464DB7">
        <w:tc>
          <w:tcPr>
            <w:tcW w:w="9030" w:type="dxa"/>
            <w:gridSpan w:val="6"/>
            <w:tcBorders>
              <w:bottom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786E" w:rsidRPr="00BF774F" w:rsidTr="00464DB7">
        <w:tc>
          <w:tcPr>
            <w:tcW w:w="903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786E" w:rsidRPr="00BF774F" w:rsidTr="00464DB7">
        <w:tc>
          <w:tcPr>
            <w:tcW w:w="869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79786E" w:rsidRPr="00BF774F" w:rsidTr="00464DB7">
        <w:tc>
          <w:tcPr>
            <w:tcW w:w="9030" w:type="dxa"/>
            <w:gridSpan w:val="6"/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со сроком использования воздушного пространства муниципального образования "_____________________":</w:t>
            </w:r>
          </w:p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начало _______________________, окончание _______________________;</w:t>
            </w:r>
          </w:p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в месте использования воздушного пространства муниципального образования "_____________________" (посадочные площадки, планируемые к использованию):</w:t>
            </w:r>
          </w:p>
        </w:tc>
      </w:tr>
      <w:tr w:rsidR="0079786E" w:rsidRPr="00BF774F" w:rsidTr="00464DB7">
        <w:tc>
          <w:tcPr>
            <w:tcW w:w="9030" w:type="dxa"/>
            <w:gridSpan w:val="6"/>
            <w:tcBorders>
              <w:bottom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786E" w:rsidRPr="00BF774F" w:rsidTr="00464DB7">
        <w:tc>
          <w:tcPr>
            <w:tcW w:w="869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79786E" w:rsidRPr="00BF774F" w:rsidTr="00464DB7">
        <w:tc>
          <w:tcPr>
            <w:tcW w:w="9030" w:type="dxa"/>
            <w:gridSpan w:val="6"/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время использования воздушного пространства муниципального образования "_____________________":</w:t>
            </w:r>
          </w:p>
        </w:tc>
      </w:tr>
      <w:tr w:rsidR="0079786E" w:rsidRPr="00BF774F" w:rsidTr="00464DB7">
        <w:tc>
          <w:tcPr>
            <w:tcW w:w="8690" w:type="dxa"/>
            <w:gridSpan w:val="5"/>
            <w:tcBorders>
              <w:bottom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79786E" w:rsidRPr="00BF774F" w:rsidTr="00464DB7">
        <w:tc>
          <w:tcPr>
            <w:tcW w:w="9030" w:type="dxa"/>
            <w:gridSpan w:val="6"/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(дневное/ночное)</w:t>
            </w:r>
          </w:p>
        </w:tc>
      </w:tr>
      <w:tr w:rsidR="0079786E" w:rsidRPr="00BF774F" w:rsidTr="00464DB7">
        <w:tc>
          <w:tcPr>
            <w:tcW w:w="9030" w:type="dxa"/>
            <w:gridSpan w:val="6"/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786E" w:rsidRPr="00BF774F" w:rsidTr="00464DB7">
        <w:tc>
          <w:tcPr>
            <w:tcW w:w="2948" w:type="dxa"/>
            <w:tcBorders>
              <w:bottom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2" w:type="dxa"/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15" w:type="dxa"/>
            <w:gridSpan w:val="2"/>
            <w:tcBorders>
              <w:bottom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786E" w:rsidRPr="00BF774F" w:rsidTr="00464DB7">
        <w:tc>
          <w:tcPr>
            <w:tcW w:w="2948" w:type="dxa"/>
            <w:tcBorders>
              <w:top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340" w:type="dxa"/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Подпись</w:t>
            </w:r>
          </w:p>
        </w:tc>
        <w:tc>
          <w:tcPr>
            <w:tcW w:w="472" w:type="dxa"/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15" w:type="dxa"/>
            <w:gridSpan w:val="2"/>
            <w:tcBorders>
              <w:top w:val="single" w:sz="4" w:space="0" w:color="auto"/>
            </w:tcBorders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Расшифровка подписи</w:t>
            </w:r>
          </w:p>
        </w:tc>
      </w:tr>
      <w:tr w:rsidR="0079786E" w:rsidRPr="00BF774F" w:rsidTr="00464DB7">
        <w:tc>
          <w:tcPr>
            <w:tcW w:w="9030" w:type="dxa"/>
            <w:gridSpan w:val="6"/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786E" w:rsidRPr="00BF774F" w:rsidTr="00464DB7">
        <w:tc>
          <w:tcPr>
            <w:tcW w:w="9030" w:type="dxa"/>
            <w:gridSpan w:val="6"/>
          </w:tcPr>
          <w:p w:rsidR="0079786E" w:rsidRPr="00BF774F" w:rsidRDefault="0079786E" w:rsidP="0046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774F">
              <w:rPr>
                <w:rFonts w:ascii="Times New Roman" w:hAnsi="Times New Roman" w:cs="Times New Roman"/>
                <w:sz w:val="26"/>
                <w:szCs w:val="26"/>
              </w:rPr>
              <w:t>М.П.".</w:t>
            </w:r>
          </w:p>
        </w:tc>
      </w:tr>
      <w:bookmarkEnd w:id="0"/>
    </w:tbl>
    <w:p w:rsidR="00BF774F" w:rsidRPr="00542E8A" w:rsidRDefault="00BF774F" w:rsidP="007978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BF774F" w:rsidRPr="00542E8A" w:rsidSect="006211E0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2E51" w:rsidRDefault="00952E51" w:rsidP="006211E0">
      <w:pPr>
        <w:spacing w:after="0" w:line="240" w:lineRule="auto"/>
      </w:pPr>
      <w:r>
        <w:separator/>
      </w:r>
    </w:p>
  </w:endnote>
  <w:endnote w:type="continuationSeparator" w:id="0">
    <w:p w:rsidR="00952E51" w:rsidRDefault="00952E51" w:rsidP="00621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DB7" w:rsidRDefault="00464DB7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DB7" w:rsidRDefault="00464DB7">
    <w:pPr>
      <w:pStyle w:val="af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DB7" w:rsidRDefault="00464DB7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E51" w:rsidRDefault="00952E51" w:rsidP="006211E0">
      <w:pPr>
        <w:spacing w:after="0" w:line="240" w:lineRule="auto"/>
      </w:pPr>
      <w:r>
        <w:separator/>
      </w:r>
    </w:p>
  </w:footnote>
  <w:footnote w:type="continuationSeparator" w:id="0">
    <w:p w:rsidR="00952E51" w:rsidRDefault="00952E51" w:rsidP="00621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DB7" w:rsidRDefault="00464DB7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DB7" w:rsidRDefault="00464DB7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DB7" w:rsidRDefault="00464DB7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72FA6"/>
    <w:multiLevelType w:val="hybridMultilevel"/>
    <w:tmpl w:val="0C4E4FAA"/>
    <w:lvl w:ilvl="0" w:tplc="D5A0E912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6C4434B"/>
    <w:multiLevelType w:val="multilevel"/>
    <w:tmpl w:val="A18E3F1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991437E"/>
    <w:multiLevelType w:val="multilevel"/>
    <w:tmpl w:val="11A0A9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15D59F7"/>
    <w:multiLevelType w:val="hybridMultilevel"/>
    <w:tmpl w:val="400A0AB6"/>
    <w:lvl w:ilvl="0" w:tplc="202ECFD8">
      <w:start w:val="10"/>
      <w:numFmt w:val="decimal"/>
      <w:lvlText w:val="%1)"/>
      <w:lvlJc w:val="left"/>
      <w:pPr>
        <w:ind w:left="138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97552DB"/>
    <w:multiLevelType w:val="hybridMultilevel"/>
    <w:tmpl w:val="D01ECC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9BB407A"/>
    <w:multiLevelType w:val="hybridMultilevel"/>
    <w:tmpl w:val="2D86F22A"/>
    <w:lvl w:ilvl="0" w:tplc="4A10BC0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9FC0163"/>
    <w:multiLevelType w:val="hybridMultilevel"/>
    <w:tmpl w:val="FEE8AAEE"/>
    <w:lvl w:ilvl="0" w:tplc="F830F394">
      <w:start w:val="3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D002EEB"/>
    <w:multiLevelType w:val="hybridMultilevel"/>
    <w:tmpl w:val="60088B2C"/>
    <w:lvl w:ilvl="0" w:tplc="266678E6">
      <w:start w:val="1"/>
      <w:numFmt w:val="bullet"/>
      <w:lvlText w:val=""/>
      <w:lvlJc w:val="left"/>
      <w:pPr>
        <w:ind w:left="47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33A2A72"/>
    <w:multiLevelType w:val="hybridMultilevel"/>
    <w:tmpl w:val="070A53F6"/>
    <w:lvl w:ilvl="0" w:tplc="320681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853646"/>
    <w:multiLevelType w:val="hybridMultilevel"/>
    <w:tmpl w:val="F9CEDF76"/>
    <w:lvl w:ilvl="0" w:tplc="6BC27506">
      <w:start w:val="11"/>
      <w:numFmt w:val="decimal"/>
      <w:lvlText w:val="%1)"/>
      <w:lvlJc w:val="left"/>
      <w:pPr>
        <w:ind w:left="138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29265A8C"/>
    <w:multiLevelType w:val="hybridMultilevel"/>
    <w:tmpl w:val="FF1A3344"/>
    <w:lvl w:ilvl="0" w:tplc="A3E89AFA">
      <w:start w:val="3"/>
      <w:numFmt w:val="decimal"/>
      <w:lvlText w:val="%1)"/>
      <w:lvlJc w:val="left"/>
      <w:pPr>
        <w:ind w:left="121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1" w15:restartNumberingAfterBreak="0">
    <w:nsid w:val="2CFC7DC2"/>
    <w:multiLevelType w:val="hybridMultilevel"/>
    <w:tmpl w:val="915A8B7E"/>
    <w:lvl w:ilvl="0" w:tplc="D5BE7484">
      <w:start w:val="4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860D11"/>
    <w:multiLevelType w:val="hybridMultilevel"/>
    <w:tmpl w:val="134CA54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31182CDF"/>
    <w:multiLevelType w:val="hybridMultilevel"/>
    <w:tmpl w:val="959C1324"/>
    <w:lvl w:ilvl="0" w:tplc="441C62AA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1513140"/>
    <w:multiLevelType w:val="hybridMultilevel"/>
    <w:tmpl w:val="53C2B84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1C229C3"/>
    <w:multiLevelType w:val="hybridMultilevel"/>
    <w:tmpl w:val="922AC6BC"/>
    <w:lvl w:ilvl="0" w:tplc="320681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D448A2"/>
    <w:multiLevelType w:val="hybridMultilevel"/>
    <w:tmpl w:val="61241EEA"/>
    <w:lvl w:ilvl="0" w:tplc="128E3B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4235304"/>
    <w:multiLevelType w:val="hybridMultilevel"/>
    <w:tmpl w:val="86A857C0"/>
    <w:lvl w:ilvl="0" w:tplc="014C210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CE559A8"/>
    <w:multiLevelType w:val="hybridMultilevel"/>
    <w:tmpl w:val="6FD6FBDA"/>
    <w:lvl w:ilvl="0" w:tplc="23328ECA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7722A38"/>
    <w:multiLevelType w:val="hybridMultilevel"/>
    <w:tmpl w:val="B29ED836"/>
    <w:lvl w:ilvl="0" w:tplc="266678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3BA3AFD"/>
    <w:multiLevelType w:val="hybridMultilevel"/>
    <w:tmpl w:val="87E4D64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930B83"/>
    <w:multiLevelType w:val="hybridMultilevel"/>
    <w:tmpl w:val="C58E87F2"/>
    <w:lvl w:ilvl="0" w:tplc="320681CE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571044D2"/>
    <w:multiLevelType w:val="hybridMultilevel"/>
    <w:tmpl w:val="CC928712"/>
    <w:lvl w:ilvl="0" w:tplc="07F46FCE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2B75D68"/>
    <w:multiLevelType w:val="singleLevel"/>
    <w:tmpl w:val="46A0E65C"/>
    <w:lvl w:ilvl="0">
      <w:start w:val="4"/>
      <w:numFmt w:val="decimal"/>
      <w:lvlText w:val="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63B3C87"/>
    <w:multiLevelType w:val="hybridMultilevel"/>
    <w:tmpl w:val="747C23D2"/>
    <w:lvl w:ilvl="0" w:tplc="1988E7CE">
      <w:start w:val="4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5"/>
  </w:num>
  <w:num w:numId="4">
    <w:abstractNumId w:val="8"/>
  </w:num>
  <w:num w:numId="5">
    <w:abstractNumId w:val="21"/>
  </w:num>
  <w:num w:numId="6">
    <w:abstractNumId w:val="24"/>
  </w:num>
  <w:num w:numId="7">
    <w:abstractNumId w:val="11"/>
  </w:num>
  <w:num w:numId="8">
    <w:abstractNumId w:val="7"/>
  </w:num>
  <w:num w:numId="9">
    <w:abstractNumId w:val="19"/>
  </w:num>
  <w:num w:numId="10">
    <w:abstractNumId w:val="20"/>
  </w:num>
  <w:num w:numId="11">
    <w:abstractNumId w:val="1"/>
  </w:num>
  <w:num w:numId="12">
    <w:abstractNumId w:val="2"/>
  </w:num>
  <w:num w:numId="13">
    <w:abstractNumId w:val="15"/>
  </w:num>
  <w:num w:numId="14">
    <w:abstractNumId w:val="22"/>
  </w:num>
  <w:num w:numId="15">
    <w:abstractNumId w:val="17"/>
  </w:num>
  <w:num w:numId="16">
    <w:abstractNumId w:val="0"/>
  </w:num>
  <w:num w:numId="17">
    <w:abstractNumId w:val="13"/>
  </w:num>
  <w:num w:numId="18">
    <w:abstractNumId w:val="18"/>
  </w:num>
  <w:num w:numId="19">
    <w:abstractNumId w:val="23"/>
  </w:num>
  <w:num w:numId="20">
    <w:abstractNumId w:val="10"/>
  </w:num>
  <w:num w:numId="21">
    <w:abstractNumId w:val="6"/>
  </w:num>
  <w:num w:numId="22">
    <w:abstractNumId w:val="3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1E0"/>
    <w:rsid w:val="00007881"/>
    <w:rsid w:val="00015544"/>
    <w:rsid w:val="0002659C"/>
    <w:rsid w:val="00030039"/>
    <w:rsid w:val="00032972"/>
    <w:rsid w:val="000369E8"/>
    <w:rsid w:val="00071BF4"/>
    <w:rsid w:val="000F6137"/>
    <w:rsid w:val="001C59DC"/>
    <w:rsid w:val="00257F48"/>
    <w:rsid w:val="00286A5A"/>
    <w:rsid w:val="002A4C27"/>
    <w:rsid w:val="002B4051"/>
    <w:rsid w:val="002B4A17"/>
    <w:rsid w:val="002C0C63"/>
    <w:rsid w:val="002D1D88"/>
    <w:rsid w:val="00305E6F"/>
    <w:rsid w:val="00334FFC"/>
    <w:rsid w:val="00337FBC"/>
    <w:rsid w:val="00376099"/>
    <w:rsid w:val="00376325"/>
    <w:rsid w:val="003A148B"/>
    <w:rsid w:val="003B7D22"/>
    <w:rsid w:val="003D39B4"/>
    <w:rsid w:val="003D6DC1"/>
    <w:rsid w:val="00415BA9"/>
    <w:rsid w:val="00457EA4"/>
    <w:rsid w:val="00464DB7"/>
    <w:rsid w:val="00473221"/>
    <w:rsid w:val="00474892"/>
    <w:rsid w:val="00481E1F"/>
    <w:rsid w:val="004B0E3A"/>
    <w:rsid w:val="004D59C8"/>
    <w:rsid w:val="004F6771"/>
    <w:rsid w:val="00512313"/>
    <w:rsid w:val="00542E8A"/>
    <w:rsid w:val="00543F26"/>
    <w:rsid w:val="00547C95"/>
    <w:rsid w:val="005913B8"/>
    <w:rsid w:val="005926CB"/>
    <w:rsid w:val="005D58AB"/>
    <w:rsid w:val="005F1E7A"/>
    <w:rsid w:val="006113F6"/>
    <w:rsid w:val="006211E0"/>
    <w:rsid w:val="00625260"/>
    <w:rsid w:val="00635780"/>
    <w:rsid w:val="0067588A"/>
    <w:rsid w:val="00677E31"/>
    <w:rsid w:val="00683B8D"/>
    <w:rsid w:val="006D7650"/>
    <w:rsid w:val="006F03B6"/>
    <w:rsid w:val="007220D7"/>
    <w:rsid w:val="00743770"/>
    <w:rsid w:val="007711B7"/>
    <w:rsid w:val="007759B1"/>
    <w:rsid w:val="0077786C"/>
    <w:rsid w:val="007877A1"/>
    <w:rsid w:val="007975CE"/>
    <w:rsid w:val="0079786E"/>
    <w:rsid w:val="00797983"/>
    <w:rsid w:val="007C0112"/>
    <w:rsid w:val="007F69AC"/>
    <w:rsid w:val="007F7A58"/>
    <w:rsid w:val="00836625"/>
    <w:rsid w:val="00844A30"/>
    <w:rsid w:val="00846F4F"/>
    <w:rsid w:val="0087031B"/>
    <w:rsid w:val="008765A0"/>
    <w:rsid w:val="0089327F"/>
    <w:rsid w:val="008A6A7E"/>
    <w:rsid w:val="008B0A02"/>
    <w:rsid w:val="00904883"/>
    <w:rsid w:val="00916EE6"/>
    <w:rsid w:val="009431C0"/>
    <w:rsid w:val="00952E51"/>
    <w:rsid w:val="009767E9"/>
    <w:rsid w:val="00981E64"/>
    <w:rsid w:val="009D3A8D"/>
    <w:rsid w:val="009F1585"/>
    <w:rsid w:val="00A078ED"/>
    <w:rsid w:val="00A41B95"/>
    <w:rsid w:val="00A4467F"/>
    <w:rsid w:val="00A72891"/>
    <w:rsid w:val="00A9315D"/>
    <w:rsid w:val="00AB1B50"/>
    <w:rsid w:val="00AB5D03"/>
    <w:rsid w:val="00B45C3A"/>
    <w:rsid w:val="00B833B1"/>
    <w:rsid w:val="00B92CF7"/>
    <w:rsid w:val="00BF2320"/>
    <w:rsid w:val="00BF774F"/>
    <w:rsid w:val="00C05F2B"/>
    <w:rsid w:val="00C149EF"/>
    <w:rsid w:val="00C14B25"/>
    <w:rsid w:val="00C5752F"/>
    <w:rsid w:val="00CB235A"/>
    <w:rsid w:val="00CD1246"/>
    <w:rsid w:val="00CE09F3"/>
    <w:rsid w:val="00CE0C3E"/>
    <w:rsid w:val="00CE3A70"/>
    <w:rsid w:val="00D02877"/>
    <w:rsid w:val="00D07130"/>
    <w:rsid w:val="00D23555"/>
    <w:rsid w:val="00D23D9E"/>
    <w:rsid w:val="00D3122E"/>
    <w:rsid w:val="00D376B8"/>
    <w:rsid w:val="00D5449E"/>
    <w:rsid w:val="00DA291B"/>
    <w:rsid w:val="00DD3A38"/>
    <w:rsid w:val="00DD4D1C"/>
    <w:rsid w:val="00E1055F"/>
    <w:rsid w:val="00E14411"/>
    <w:rsid w:val="00E36297"/>
    <w:rsid w:val="00E51A7F"/>
    <w:rsid w:val="00E6272A"/>
    <w:rsid w:val="00E64660"/>
    <w:rsid w:val="00E957E7"/>
    <w:rsid w:val="00EB3745"/>
    <w:rsid w:val="00EB5469"/>
    <w:rsid w:val="00ED2E75"/>
    <w:rsid w:val="00F0127D"/>
    <w:rsid w:val="00F207AB"/>
    <w:rsid w:val="00F50D67"/>
    <w:rsid w:val="00F64384"/>
    <w:rsid w:val="00FB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366ABD-3D8A-40C2-B2EB-559CA942D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1E0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836625"/>
    <w:pPr>
      <w:keepNext/>
      <w:suppressAutoHyphens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836625"/>
    <w:pPr>
      <w:keepNext/>
      <w:suppressAutoHyphens/>
      <w:spacing w:before="240" w:after="60"/>
      <w:outlineLvl w:val="1"/>
    </w:pPr>
    <w:rPr>
      <w:rFonts w:ascii="Arial" w:eastAsia="Calibri" w:hAnsi="Arial" w:cs="Arial"/>
      <w:b/>
      <w:bCs/>
      <w:i/>
      <w:iCs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211E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uiPriority w:val="99"/>
    <w:rsid w:val="006211E0"/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211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211E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6211E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1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11E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211E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211E0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6211E0"/>
    <w:rPr>
      <w:sz w:val="16"/>
      <w:szCs w:val="16"/>
    </w:rPr>
  </w:style>
  <w:style w:type="character" w:customStyle="1" w:styleId="a8">
    <w:name w:val="Текст примечания Знак"/>
    <w:basedOn w:val="a0"/>
    <w:link w:val="a9"/>
    <w:uiPriority w:val="99"/>
    <w:semiHidden/>
    <w:rsid w:val="006211E0"/>
    <w:rPr>
      <w:sz w:val="20"/>
      <w:szCs w:val="20"/>
    </w:rPr>
  </w:style>
  <w:style w:type="paragraph" w:styleId="a9">
    <w:name w:val="annotation text"/>
    <w:basedOn w:val="a"/>
    <w:link w:val="a8"/>
    <w:uiPriority w:val="99"/>
    <w:semiHidden/>
    <w:unhideWhenUsed/>
    <w:rsid w:val="006211E0"/>
    <w:pPr>
      <w:spacing w:line="240" w:lineRule="auto"/>
    </w:pPr>
    <w:rPr>
      <w:sz w:val="20"/>
      <w:szCs w:val="20"/>
    </w:rPr>
  </w:style>
  <w:style w:type="character" w:customStyle="1" w:styleId="aa">
    <w:name w:val="Тема примечания Знак"/>
    <w:basedOn w:val="a8"/>
    <w:link w:val="ab"/>
    <w:uiPriority w:val="99"/>
    <w:semiHidden/>
    <w:rsid w:val="006211E0"/>
    <w:rPr>
      <w:b/>
      <w:bCs/>
      <w:sz w:val="20"/>
      <w:szCs w:val="20"/>
    </w:rPr>
  </w:style>
  <w:style w:type="paragraph" w:styleId="ab">
    <w:name w:val="annotation subject"/>
    <w:basedOn w:val="a9"/>
    <w:next w:val="a9"/>
    <w:link w:val="aa"/>
    <w:uiPriority w:val="99"/>
    <w:semiHidden/>
    <w:unhideWhenUsed/>
    <w:rsid w:val="006211E0"/>
    <w:rPr>
      <w:b/>
      <w:bCs/>
    </w:rPr>
  </w:style>
  <w:style w:type="paragraph" w:styleId="ac">
    <w:name w:val="footnote text"/>
    <w:basedOn w:val="a"/>
    <w:link w:val="ad"/>
    <w:uiPriority w:val="99"/>
    <w:unhideWhenUsed/>
    <w:rsid w:val="006211E0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6211E0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6211E0"/>
    <w:rPr>
      <w:vertAlign w:val="superscript"/>
    </w:rPr>
  </w:style>
  <w:style w:type="table" w:styleId="af">
    <w:name w:val="Table Grid"/>
    <w:basedOn w:val="a1"/>
    <w:uiPriority w:val="59"/>
    <w:rsid w:val="00621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"/>
    <w:uiPriority w:val="59"/>
    <w:rsid w:val="006211E0"/>
    <w:pPr>
      <w:spacing w:after="0" w:line="240" w:lineRule="auto"/>
    </w:pPr>
    <w:rPr>
      <w:rFonts w:ascii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f"/>
    <w:uiPriority w:val="59"/>
    <w:rsid w:val="006211E0"/>
    <w:pPr>
      <w:spacing w:after="0" w:line="240" w:lineRule="auto"/>
    </w:pPr>
    <w:rPr>
      <w:rFonts w:ascii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6211E0"/>
    <w:pPr>
      <w:spacing w:after="0" w:line="240" w:lineRule="auto"/>
    </w:pPr>
  </w:style>
  <w:style w:type="paragraph" w:styleId="af1">
    <w:name w:val="header"/>
    <w:basedOn w:val="a"/>
    <w:link w:val="af2"/>
    <w:uiPriority w:val="99"/>
    <w:unhideWhenUsed/>
    <w:rsid w:val="006211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6211E0"/>
  </w:style>
  <w:style w:type="paragraph" w:styleId="af3">
    <w:name w:val="footer"/>
    <w:basedOn w:val="a"/>
    <w:link w:val="af4"/>
    <w:uiPriority w:val="99"/>
    <w:unhideWhenUsed/>
    <w:rsid w:val="006211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6211E0"/>
  </w:style>
  <w:style w:type="character" w:customStyle="1" w:styleId="af5">
    <w:name w:val="Текст концевой сноски Знак"/>
    <w:basedOn w:val="a0"/>
    <w:link w:val="af6"/>
    <w:uiPriority w:val="99"/>
    <w:semiHidden/>
    <w:rsid w:val="006211E0"/>
    <w:rPr>
      <w:sz w:val="20"/>
      <w:szCs w:val="20"/>
    </w:rPr>
  </w:style>
  <w:style w:type="paragraph" w:styleId="af6">
    <w:name w:val="endnote text"/>
    <w:basedOn w:val="a"/>
    <w:link w:val="af5"/>
    <w:uiPriority w:val="99"/>
    <w:semiHidden/>
    <w:unhideWhenUsed/>
    <w:rsid w:val="006211E0"/>
    <w:pPr>
      <w:spacing w:after="0" w:line="240" w:lineRule="auto"/>
    </w:pPr>
    <w:rPr>
      <w:sz w:val="20"/>
      <w:szCs w:val="20"/>
    </w:rPr>
  </w:style>
  <w:style w:type="paragraph" w:customStyle="1" w:styleId="464">
    <w:name w:val="Стиль 464"/>
    <w:basedOn w:val="ac"/>
    <w:link w:val="4640"/>
    <w:qFormat/>
    <w:rsid w:val="006211E0"/>
    <w:rPr>
      <w:rFonts w:ascii="Times New Roman" w:hAnsi="Times New Roman"/>
    </w:rPr>
  </w:style>
  <w:style w:type="character" w:customStyle="1" w:styleId="4640">
    <w:name w:val="Стиль 464 Знак"/>
    <w:basedOn w:val="ad"/>
    <w:link w:val="464"/>
    <w:rsid w:val="006211E0"/>
    <w:rPr>
      <w:rFonts w:ascii="Times New Roman" w:hAnsi="Times New Roman"/>
      <w:sz w:val="20"/>
      <w:szCs w:val="20"/>
    </w:rPr>
  </w:style>
  <w:style w:type="paragraph" w:customStyle="1" w:styleId="headerpromo">
    <w:name w:val="header__promo"/>
    <w:basedOn w:val="a"/>
    <w:rsid w:val="006211E0"/>
    <w:pPr>
      <w:spacing w:after="0" w:line="240" w:lineRule="auto"/>
    </w:pPr>
    <w:rPr>
      <w:rFonts w:ascii="Times New Roman" w:eastAsia="Times New Roman" w:hAnsi="Times New Roman" w:cs="Times New Roman"/>
      <w:caps/>
      <w:color w:val="BD9A7A"/>
      <w:spacing w:val="15"/>
      <w:sz w:val="24"/>
      <w:szCs w:val="24"/>
      <w:lang w:eastAsia="ru-RU"/>
    </w:rPr>
  </w:style>
  <w:style w:type="character" w:customStyle="1" w:styleId="headerlogo-description8">
    <w:name w:val="header__logo-description8"/>
    <w:basedOn w:val="a0"/>
    <w:rsid w:val="006211E0"/>
    <w:rPr>
      <w:b w:val="0"/>
      <w:bCs w:val="0"/>
      <w:vanish w:val="0"/>
      <w:webHidden w:val="0"/>
      <w:color w:val="9D2235"/>
      <w:sz w:val="21"/>
      <w:szCs w:val="21"/>
      <w:specVanish w:val="0"/>
    </w:rPr>
  </w:style>
  <w:style w:type="character" w:customStyle="1" w:styleId="af7">
    <w:name w:val="a"/>
    <w:basedOn w:val="a0"/>
    <w:rsid w:val="006211E0"/>
  </w:style>
  <w:style w:type="character" w:customStyle="1" w:styleId="UnresolvedMention">
    <w:name w:val="Unresolved Mention"/>
    <w:basedOn w:val="a0"/>
    <w:uiPriority w:val="99"/>
    <w:semiHidden/>
    <w:unhideWhenUsed/>
    <w:rsid w:val="00A9315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836625"/>
    <w:rPr>
      <w:rFonts w:ascii="Arial" w:eastAsia="Calibri" w:hAnsi="Arial" w:cs="Arial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836625"/>
    <w:rPr>
      <w:rFonts w:ascii="Arial" w:eastAsia="Calibri" w:hAnsi="Arial" w:cs="Arial"/>
      <w:b/>
      <w:bCs/>
      <w:i/>
      <w:iCs/>
      <w:kern w:val="1"/>
      <w:sz w:val="28"/>
      <w:szCs w:val="28"/>
      <w:lang w:eastAsia="ar-SA"/>
    </w:rPr>
  </w:style>
  <w:style w:type="paragraph" w:styleId="af8">
    <w:name w:val="Body Text"/>
    <w:basedOn w:val="a"/>
    <w:link w:val="af9"/>
    <w:rsid w:val="00836625"/>
    <w:pPr>
      <w:suppressAutoHyphens/>
      <w:spacing w:after="120"/>
    </w:pPr>
    <w:rPr>
      <w:rFonts w:ascii="Calibri" w:eastAsia="Times New Roman" w:hAnsi="Calibri" w:cs="Times New Roman"/>
      <w:kern w:val="1"/>
      <w:lang w:eastAsia="ar-SA"/>
    </w:rPr>
  </w:style>
  <w:style w:type="character" w:customStyle="1" w:styleId="af9">
    <w:name w:val="Основной текст Знак"/>
    <w:basedOn w:val="a0"/>
    <w:link w:val="af8"/>
    <w:rsid w:val="00836625"/>
    <w:rPr>
      <w:rFonts w:ascii="Calibri" w:eastAsia="Times New Roman" w:hAnsi="Calibri" w:cs="Times New Roman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RLAW096&amp;n=234854&amp;dst=100595" TargetMode="External"/><Relationship Id="rId18" Type="http://schemas.openxmlformats.org/officeDocument/2006/relationships/hyperlink" Target="consultantplus://offline/ref=E1A310553822E680E688FE81F0427B3EC7E59147F740567F636289A59617B88080899AA3D9C7E7B6963DE89B7598D4ABCDF94D89D99EE4BBX7qEI" TargetMode="External"/><Relationship Id="rId26" Type="http://schemas.openxmlformats.org/officeDocument/2006/relationships/hyperlink" Target="https://login.consultant.ru/link/?req=doc&amp;base=LAW&amp;n=494996&amp;dst=100354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94996&amp;dst=100352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96&amp;dst=100056" TargetMode="External"/><Relationship Id="rId17" Type="http://schemas.openxmlformats.org/officeDocument/2006/relationships/hyperlink" Target="consultantplus://offline/ref=E1A310553822E680E688FE81F0427B3EC7E59147F740567F636289A59617B88080899AA3DFCEE9EBC672E9C730CBC7AACEF94F8CC5X9qFI" TargetMode="External"/><Relationship Id="rId25" Type="http://schemas.openxmlformats.org/officeDocument/2006/relationships/hyperlink" Target="https://login.consultant.ru/link/?req=doc&amp;base=LAW&amp;n=494996&amp;dst=100352" TargetMode="External"/><Relationship Id="rId33" Type="http://schemas.openxmlformats.org/officeDocument/2006/relationships/header" Target="header2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www.mrk11.ru" TargetMode="External"/><Relationship Id="rId20" Type="http://schemas.openxmlformats.org/officeDocument/2006/relationships/hyperlink" Target="https://login.consultant.ru/link/?req=doc&amp;base=LAW&amp;n=487790&amp;dst=100010" TargetMode="External"/><Relationship Id="rId29" Type="http://schemas.openxmlformats.org/officeDocument/2006/relationships/hyperlink" Target="https://login.consultant.ru/link/?req=doc&amp;base=LAW&amp;n=494996&amp;dst=10035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fc.rkomi.ru" TargetMode="External"/><Relationship Id="rId24" Type="http://schemas.openxmlformats.org/officeDocument/2006/relationships/hyperlink" Target="https://login.consultant.ru/link/?req=doc&amp;base=LAW&amp;n=494996&amp;dst=100354" TargetMode="External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83257" TargetMode="External"/><Relationship Id="rId23" Type="http://schemas.openxmlformats.org/officeDocument/2006/relationships/hyperlink" Target="https://login.consultant.ru/link/?req=doc&amp;base=LAW&amp;n=494996&amp;dst=100354" TargetMode="External"/><Relationship Id="rId28" Type="http://schemas.openxmlformats.org/officeDocument/2006/relationships/hyperlink" Target="https://login.consultant.ru/link/?req=doc&amp;base=LAW&amp;n=494996&amp;dst=290" TargetMode="External"/><Relationship Id="rId36" Type="http://schemas.openxmlformats.org/officeDocument/2006/relationships/header" Target="header3.xml"/><Relationship Id="rId10" Type="http://schemas.openxmlformats.org/officeDocument/2006/relationships/hyperlink" Target="www.mrk11.ru" TargetMode="External"/><Relationship Id="rId19" Type="http://schemas.openxmlformats.org/officeDocument/2006/relationships/hyperlink" Target="https://login.consultant.ru/link/?req=doc&amp;base=LAW&amp;n=494996&amp;dst=43" TargetMode="External"/><Relationship Id="rId31" Type="http://schemas.openxmlformats.org/officeDocument/2006/relationships/hyperlink" Target="consultantplus://offline/ref=9347BDA79567AD0C86FEB193B8CD6659942E813EE28E00B9EFDDC0B069D78B53FE38F445B2FDD764BBA303AED9926C4D6D5B80EFC1bBIF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suslugi.ru" TargetMode="External"/><Relationship Id="rId14" Type="http://schemas.openxmlformats.org/officeDocument/2006/relationships/hyperlink" Target="https://login.consultant.ru/link/?req=doc&amp;base=LAW&amp;n=483257" TargetMode="External"/><Relationship Id="rId22" Type="http://schemas.openxmlformats.org/officeDocument/2006/relationships/hyperlink" Target="https://login.consultant.ru/link/?req=doc&amp;base=LAW&amp;n=494996&amp;dst=244" TargetMode="External"/><Relationship Id="rId27" Type="http://schemas.openxmlformats.org/officeDocument/2006/relationships/hyperlink" Target="https://login.consultant.ru/link/?req=doc&amp;base=LAW&amp;n=494996&amp;dst=100354" TargetMode="External"/><Relationship Id="rId30" Type="http://schemas.openxmlformats.org/officeDocument/2006/relationships/hyperlink" Target="www.mrk11.ru" TargetMode="External"/><Relationship Id="rId35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C4835-2C2D-4449-B699-5E6ABF67F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14953</Words>
  <Characters>85238</Characters>
  <Application>Microsoft Office Word</Application>
  <DocSecurity>0</DocSecurity>
  <Lines>710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CIT</Company>
  <LinksUpToDate>false</LinksUpToDate>
  <CharactersWithSpaces>99992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Кочанова Анна Валерьевна</dc:creator>
  <cp:lastModifiedBy>Karavanova</cp:lastModifiedBy>
  <cp:revision>13</cp:revision>
  <cp:lastPrinted>2025-04-24T10:52:00Z</cp:lastPrinted>
  <dcterms:created xsi:type="dcterms:W3CDTF">2020-06-16T09:26:00Z</dcterms:created>
  <dcterms:modified xsi:type="dcterms:W3CDTF">2025-04-24T11:15:00Z</dcterms:modified>
</cp:coreProperties>
</file>